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5A27745" w14:textId="77777777" w:rsidR="00272445" w:rsidRDefault="004475CD" w:rsidP="00B96054">
      <w:pPr>
        <w:tabs>
          <w:tab w:val="left" w:pos="1800"/>
        </w:tabs>
        <w:ind w:right="-2"/>
        <w:jc w:val="both"/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Калибриране на технически средства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:</w:t>
      </w:r>
      <w:r w:rsidR="00272445" w:rsidRPr="00272445">
        <w:t xml:space="preserve"> </w:t>
      </w:r>
    </w:p>
    <w:p w14:paraId="3546F3EC" w14:textId="7670E19F" w:rsidR="00272445" w:rsidRDefault="00484F8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484F8E">
        <w:rPr>
          <w:rFonts w:ascii="Arial" w:hAnsi="Arial" w:cs="Arial"/>
          <w:b/>
          <w:bCs/>
          <w:sz w:val="22"/>
          <w:szCs w:val="22"/>
          <w:lang w:val="bg-BG" w:eastAsia="bg-BG"/>
        </w:rPr>
        <w:t>по Обособена позиция № 3 – „Калибриране на техническ</w:t>
      </w:r>
      <w:r w:rsidR="00281CDD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Pr="00484F8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средств</w:t>
      </w:r>
      <w:r w:rsidR="00281CDD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Pr="00484F8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Уред за измерване на температура на въздуха от акредитиранa лаборатория по EN ISO/IEC 17025”</w:t>
      </w:r>
    </w:p>
    <w:p w14:paraId="6CB5ACDE" w14:textId="77777777" w:rsidR="00484F8E" w:rsidRPr="00E36FAD" w:rsidRDefault="00484F8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10E3CCF1" w14:textId="77777777" w:rsidR="005F32CE" w:rsidRDefault="005F32CE" w:rsidP="005F32CE">
      <w:pPr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21465534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484F8E" w:rsidRPr="00484F8E">
        <w:rPr>
          <w:rFonts w:ascii="Arial" w:hAnsi="Arial" w:cs="Arial"/>
          <w:b/>
          <w:bCs/>
          <w:sz w:val="22"/>
          <w:szCs w:val="22"/>
          <w:lang w:val="bg-BG" w:eastAsia="bg-BG"/>
        </w:rPr>
        <w:t>по Обособена позиция № 3 – „Калибриране на техническ</w:t>
      </w:r>
      <w:r w:rsidR="00281CDD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="00484F8E" w:rsidRPr="00484F8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средств</w:t>
      </w:r>
      <w:r w:rsidR="00281CDD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="00484F8E" w:rsidRPr="00484F8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Уред за измерване на температура на въздуха от акредитиранa лаборатория по EN ISO/IEC 17025”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2"/>
        <w:gridCol w:w="1417"/>
        <w:gridCol w:w="1985"/>
        <w:gridCol w:w="1701"/>
        <w:gridCol w:w="850"/>
        <w:gridCol w:w="1559"/>
      </w:tblGrid>
      <w:tr w:rsidR="00EE4589" w:rsidRPr="00EE4589" w14:paraId="45BD3D4F" w14:textId="67CB9854" w:rsidTr="00484F8E">
        <w:trPr>
          <w:jc w:val="center"/>
        </w:trPr>
        <w:tc>
          <w:tcPr>
            <w:tcW w:w="714" w:type="dxa"/>
            <w:vAlign w:val="center"/>
          </w:tcPr>
          <w:p w14:paraId="39C48172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№</w:t>
            </w:r>
          </w:p>
          <w:p w14:paraId="42A6D565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по</w:t>
            </w:r>
          </w:p>
          <w:p w14:paraId="15555B83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ред</w:t>
            </w:r>
          </w:p>
        </w:tc>
        <w:tc>
          <w:tcPr>
            <w:tcW w:w="2542" w:type="dxa"/>
            <w:vAlign w:val="center"/>
          </w:tcPr>
          <w:p w14:paraId="06A45F93" w14:textId="77777777" w:rsidR="005F32CE" w:rsidRPr="005F32CE" w:rsidRDefault="005F32CE" w:rsidP="005F32C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 w:eastAsia="bg-BG"/>
              </w:rPr>
              <w:t>Наименование, тип, производител, идентификационен №</w:t>
            </w:r>
          </w:p>
        </w:tc>
        <w:tc>
          <w:tcPr>
            <w:tcW w:w="1417" w:type="dxa"/>
            <w:vAlign w:val="center"/>
          </w:tcPr>
          <w:p w14:paraId="6AF3399B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Обхват на измерване на ТС</w:t>
            </w:r>
          </w:p>
        </w:tc>
        <w:tc>
          <w:tcPr>
            <w:tcW w:w="1985" w:type="dxa"/>
            <w:vAlign w:val="center"/>
          </w:tcPr>
          <w:p w14:paraId="0FF5D9C9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Точки от обхват на измерване на ТС</w:t>
            </w:r>
          </w:p>
        </w:tc>
        <w:tc>
          <w:tcPr>
            <w:tcW w:w="1701" w:type="dxa"/>
          </w:tcPr>
          <w:p w14:paraId="65B0ABD7" w14:textId="77777777" w:rsidR="005F32CE" w:rsidRPr="005F32CE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Краен срок за калибриране на ТС и издаване на свидетелство за калибриране</w:t>
            </w:r>
          </w:p>
        </w:tc>
        <w:tc>
          <w:tcPr>
            <w:tcW w:w="850" w:type="dxa"/>
          </w:tcPr>
          <w:p w14:paraId="2E1E6B61" w14:textId="38FF649F" w:rsidR="005F32CE" w:rsidRPr="00EE4589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Мярка/К-во</w:t>
            </w:r>
          </w:p>
        </w:tc>
        <w:tc>
          <w:tcPr>
            <w:tcW w:w="1559" w:type="dxa"/>
          </w:tcPr>
          <w:p w14:paraId="089FB28C" w14:textId="1F896D8D" w:rsidR="005F32CE" w:rsidRPr="00EE4589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Ед. сума, в лв., без ДДС</w:t>
            </w:r>
          </w:p>
        </w:tc>
      </w:tr>
      <w:tr w:rsidR="00EE4589" w:rsidRPr="00EE4589" w14:paraId="4D2B495D" w14:textId="71916B24" w:rsidTr="00484F8E">
        <w:trPr>
          <w:trHeight w:val="304"/>
          <w:jc w:val="center"/>
        </w:trPr>
        <w:tc>
          <w:tcPr>
            <w:tcW w:w="714" w:type="dxa"/>
            <w:vAlign w:val="center"/>
          </w:tcPr>
          <w:p w14:paraId="07E5D040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542" w:type="dxa"/>
            <w:vAlign w:val="center"/>
          </w:tcPr>
          <w:p w14:paraId="1672E4D8" w14:textId="77777777" w:rsidR="005F32CE" w:rsidRPr="005F32CE" w:rsidRDefault="005F32CE" w:rsidP="005F32C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7" w:type="dxa"/>
            <w:vAlign w:val="center"/>
          </w:tcPr>
          <w:p w14:paraId="50C1F1C8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85" w:type="dxa"/>
            <w:vAlign w:val="center"/>
          </w:tcPr>
          <w:p w14:paraId="3B657227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701" w:type="dxa"/>
          </w:tcPr>
          <w:p w14:paraId="3DD91C9B" w14:textId="77777777" w:rsidR="005F32CE" w:rsidRPr="005F32CE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18"/>
                <w:szCs w:val="18"/>
                <w:lang w:val="x-none" w:eastAsia="x-none"/>
              </w:rPr>
            </w:pPr>
            <w:r w:rsidRPr="005F32CE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850" w:type="dxa"/>
          </w:tcPr>
          <w:p w14:paraId="0191FDAA" w14:textId="588C025E" w:rsidR="005F32CE" w:rsidRPr="00EE4589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 w:rsidRPr="00EE4589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6</w:t>
            </w:r>
          </w:p>
        </w:tc>
        <w:tc>
          <w:tcPr>
            <w:tcW w:w="1559" w:type="dxa"/>
          </w:tcPr>
          <w:p w14:paraId="72C82C73" w14:textId="0E43B3E2" w:rsidR="005F32CE" w:rsidRPr="00EE4589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 w:rsidRPr="00EE4589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7</w:t>
            </w:r>
          </w:p>
        </w:tc>
      </w:tr>
      <w:tr w:rsidR="00281CDD" w:rsidRPr="00EE4589" w14:paraId="16D76CD4" w14:textId="045E3908" w:rsidTr="00484F8E">
        <w:trPr>
          <w:trHeight w:val="686"/>
          <w:jc w:val="center"/>
        </w:trPr>
        <w:tc>
          <w:tcPr>
            <w:tcW w:w="714" w:type="dxa"/>
            <w:vAlign w:val="center"/>
          </w:tcPr>
          <w:p w14:paraId="10AA5393" w14:textId="77777777" w:rsidR="00281CDD" w:rsidRPr="005F32CE" w:rsidRDefault="00281CDD" w:rsidP="00281CD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F32CE">
              <w:rPr>
                <w:rFonts w:ascii="Arial" w:eastAsiaTheme="minorHAnsi" w:hAnsi="Arial" w:cs="Arial"/>
                <w:sz w:val="18"/>
                <w:szCs w:val="18"/>
                <w:lang w:val="bg-BG"/>
              </w:rPr>
              <w:t>1</w:t>
            </w:r>
            <w:r w:rsidRPr="005F32CE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2542" w:type="dxa"/>
            <w:vAlign w:val="center"/>
          </w:tcPr>
          <w:p w14:paraId="7154D942" w14:textId="231AD017" w:rsidR="00281CDD" w:rsidRPr="005F32CE" w:rsidRDefault="00281CDD" w:rsidP="00281CDD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7275CF">
              <w:rPr>
                <w:rFonts w:ascii="Arial" w:hAnsi="Arial" w:cs="Arial"/>
                <w:sz w:val="18"/>
                <w:szCs w:val="18"/>
                <w:lang w:val="bg-BG"/>
              </w:rPr>
              <w:t>Цифров термометър</w:t>
            </w:r>
            <w:r w:rsidRPr="007275CF">
              <w:rPr>
                <w:rFonts w:ascii="Arial" w:hAnsi="Arial" w:cs="Arial"/>
                <w:sz w:val="18"/>
                <w:szCs w:val="18"/>
                <w:lang w:val="ru-RU"/>
              </w:rPr>
              <w:t xml:space="preserve">; тип TN20; </w:t>
            </w:r>
            <w:r w:rsidRPr="007275CF">
              <w:rPr>
                <w:rFonts w:ascii="Arial" w:hAnsi="Arial" w:cs="Arial"/>
                <w:sz w:val="18"/>
                <w:szCs w:val="18"/>
                <w:lang w:val="bg-BG" w:eastAsia="bg-BG"/>
              </w:rPr>
              <w:t>№ 083/2009</w:t>
            </w:r>
          </w:p>
        </w:tc>
        <w:tc>
          <w:tcPr>
            <w:tcW w:w="1417" w:type="dxa"/>
            <w:vAlign w:val="center"/>
          </w:tcPr>
          <w:p w14:paraId="62D78A85" w14:textId="77777777" w:rsidR="00281CDD" w:rsidRPr="00D5023C" w:rsidRDefault="00281CDD" w:rsidP="00281CDD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D5023C">
              <w:rPr>
                <w:rFonts w:ascii="Arial" w:hAnsi="Arial" w:cs="Arial"/>
                <w:sz w:val="18"/>
                <w:szCs w:val="18"/>
                <w:lang w:val="ru-RU" w:eastAsia="en-US"/>
              </w:rPr>
              <w:t xml:space="preserve"> -50 º</w:t>
            </w: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С</w:t>
            </w:r>
            <w:r w:rsidRPr="00D5023C">
              <w:rPr>
                <w:rFonts w:ascii="Arial" w:hAnsi="Arial" w:cs="Arial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до</w:t>
            </w:r>
            <w:r w:rsidRPr="00D5023C">
              <w:rPr>
                <w:rFonts w:ascii="Arial" w:hAnsi="Arial" w:cs="Arial"/>
                <w:sz w:val="18"/>
                <w:szCs w:val="18"/>
                <w:lang w:val="ru-RU" w:eastAsia="en-US"/>
              </w:rPr>
              <w:t xml:space="preserve"> + 150</w:t>
            </w: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D5023C">
              <w:rPr>
                <w:rFonts w:ascii="Arial" w:hAnsi="Arial" w:cs="Arial"/>
                <w:sz w:val="18"/>
                <w:szCs w:val="18"/>
                <w:lang w:val="ru-RU" w:eastAsia="en-US"/>
              </w:rPr>
              <w:t>º</w:t>
            </w: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С</w:t>
            </w:r>
          </w:p>
          <w:p w14:paraId="5E7A722E" w14:textId="56ADC125" w:rsidR="00281CDD" w:rsidRPr="005F32CE" w:rsidRDefault="00281CDD" w:rsidP="00281CD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0627E8D9" w14:textId="0A327F62" w:rsidR="00281CDD" w:rsidRPr="005F32CE" w:rsidRDefault="00281CDD" w:rsidP="00281CD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7275CF">
              <w:rPr>
                <w:rFonts w:ascii="Arial" w:hAnsi="Arial" w:cs="Arial"/>
                <w:sz w:val="18"/>
                <w:szCs w:val="18"/>
                <w:lang w:val="bg-BG" w:eastAsia="bg-BG"/>
              </w:rPr>
              <w:t>0</w:t>
            </w:r>
            <w:r w:rsidRPr="007275CF">
              <w:rPr>
                <w:rFonts w:ascii="Arial" w:hAnsi="Arial" w:cs="Arial"/>
                <w:sz w:val="18"/>
                <w:szCs w:val="18"/>
                <w:lang w:val="bg-BG"/>
              </w:rPr>
              <w:t>ºС</w:t>
            </w:r>
            <w:r w:rsidRPr="007275CF">
              <w:rPr>
                <w:rFonts w:ascii="Arial" w:hAnsi="Arial" w:cs="Arial"/>
                <w:sz w:val="18"/>
                <w:szCs w:val="18"/>
                <w:lang w:val="bg-BG" w:eastAsia="bg-BG"/>
              </w:rPr>
              <w:t>; 20</w:t>
            </w:r>
            <w:r w:rsidRPr="007275CF">
              <w:rPr>
                <w:rFonts w:ascii="Arial" w:hAnsi="Arial" w:cs="Arial"/>
                <w:sz w:val="18"/>
                <w:szCs w:val="18"/>
                <w:lang w:val="bg-BG"/>
              </w:rPr>
              <w:t>ºС</w:t>
            </w:r>
            <w:r w:rsidRPr="007275CF">
              <w:rPr>
                <w:rFonts w:ascii="Arial" w:hAnsi="Arial" w:cs="Arial"/>
                <w:sz w:val="18"/>
                <w:szCs w:val="18"/>
                <w:lang w:val="bg-BG" w:eastAsia="bg-BG"/>
              </w:rPr>
              <w:t>; 40</w:t>
            </w:r>
            <w:r w:rsidRPr="007275CF">
              <w:rPr>
                <w:rFonts w:ascii="Arial" w:hAnsi="Arial" w:cs="Arial"/>
                <w:sz w:val="18"/>
                <w:szCs w:val="18"/>
                <w:lang w:val="bg-BG"/>
              </w:rPr>
              <w:t>ºС</w:t>
            </w:r>
            <w:r w:rsidRPr="007275CF">
              <w:rPr>
                <w:rFonts w:ascii="Arial" w:hAnsi="Arial" w:cs="Arial"/>
                <w:sz w:val="18"/>
                <w:szCs w:val="18"/>
                <w:lang w:val="bg-BG" w:eastAsia="bg-BG"/>
              </w:rPr>
              <w:t>; 60</w:t>
            </w:r>
            <w:r w:rsidRPr="007275CF">
              <w:rPr>
                <w:rFonts w:ascii="Arial" w:hAnsi="Arial" w:cs="Arial"/>
                <w:sz w:val="18"/>
                <w:szCs w:val="18"/>
                <w:lang w:val="bg-BG"/>
              </w:rPr>
              <w:t>ºС</w:t>
            </w:r>
            <w:r w:rsidRPr="007275CF">
              <w:rPr>
                <w:rFonts w:ascii="Arial" w:hAnsi="Arial" w:cs="Arial"/>
                <w:sz w:val="18"/>
                <w:szCs w:val="18"/>
                <w:lang w:val="bg-BG" w:eastAsia="bg-BG"/>
              </w:rPr>
              <w:t>; 80</w:t>
            </w:r>
            <w:r w:rsidRPr="007275CF">
              <w:rPr>
                <w:rFonts w:ascii="Arial" w:hAnsi="Arial" w:cs="Arial"/>
                <w:sz w:val="18"/>
                <w:szCs w:val="18"/>
                <w:lang w:val="bg-BG"/>
              </w:rPr>
              <w:t>ºС</w:t>
            </w:r>
          </w:p>
        </w:tc>
        <w:tc>
          <w:tcPr>
            <w:tcW w:w="1701" w:type="dxa"/>
            <w:vAlign w:val="center"/>
          </w:tcPr>
          <w:p w14:paraId="441C9044" w14:textId="753EC562" w:rsidR="00281CDD" w:rsidRPr="005F32CE" w:rsidRDefault="00281CDD" w:rsidP="00281CDD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7C4D02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 xml:space="preserve">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28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.0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6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.20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2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4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г</w:t>
            </w:r>
            <w:r w:rsidRPr="007C4D02"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.</w:t>
            </w:r>
          </w:p>
        </w:tc>
        <w:tc>
          <w:tcPr>
            <w:tcW w:w="850" w:type="dxa"/>
            <w:vAlign w:val="center"/>
          </w:tcPr>
          <w:p w14:paraId="6AF0979D" w14:textId="5615CC63" w:rsidR="00281CDD" w:rsidRPr="00EE4589" w:rsidRDefault="00281CDD" w:rsidP="00281CDD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BEA81F" w14:textId="77777777" w:rsidR="00281CDD" w:rsidRPr="00EE4589" w:rsidRDefault="00281CDD" w:rsidP="00281CDD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</w:tbl>
    <w:p w14:paraId="1ACB5F82" w14:textId="72E82A4D" w:rsidR="00C166E2" w:rsidRDefault="00C166E2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25B4E96A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 xml:space="preserve">срок 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изпълнение на </w:t>
      </w:r>
      <w:r w:rsidR="00272445">
        <w:rPr>
          <w:rFonts w:ascii="Arial" w:eastAsia="Calibri" w:hAnsi="Arial" w:cs="Arial"/>
          <w:sz w:val="22"/>
          <w:szCs w:val="22"/>
          <w:lang w:val="bg-BG"/>
        </w:rPr>
        <w:t>услугата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C900C98" w14:textId="77777777" w:rsidR="00ED02DF" w:rsidRPr="00E36FAD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DA6C4C7" w14:textId="5720F492" w:rsidR="00ED02DF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5F32CE">
        <w:rPr>
          <w:rFonts w:ascii="Arial" w:eastAsia="Calibri" w:hAnsi="Arial" w:cs="Arial"/>
          <w:sz w:val="22"/>
          <w:szCs w:val="22"/>
          <w:lang w:val="bg-BG"/>
        </w:rPr>
        <w:t>В случай че към момента на възлагане на услугата, посочената в колона 5 дата като краен срок за калибриране на техническите средства е изтекъл, то същите следва да се калибрират в срок до 14 (четиринадесет) календарни дни, считано от датата на подписване на двустранен приемо-предавателен протокол.</w:t>
      </w: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FF27E9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4BD" w14:textId="77777777" w:rsidR="00FF27E9" w:rsidRDefault="00FF27E9" w:rsidP="004475CD">
      <w:r>
        <w:separator/>
      </w:r>
    </w:p>
  </w:endnote>
  <w:endnote w:type="continuationSeparator" w:id="0">
    <w:p w14:paraId="576FCD4F" w14:textId="77777777" w:rsidR="00FF27E9" w:rsidRDefault="00FF27E9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9E3C" w14:textId="77777777" w:rsidR="00FF27E9" w:rsidRDefault="00FF27E9" w:rsidP="004475CD">
      <w:r>
        <w:separator/>
      </w:r>
    </w:p>
  </w:footnote>
  <w:footnote w:type="continuationSeparator" w:id="0">
    <w:p w14:paraId="27F949D4" w14:textId="77777777" w:rsidR="00FF27E9" w:rsidRDefault="00FF27E9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Изд.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сила от: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год.</w:t>
          </w:r>
        </w:p>
      </w:tc>
      <w:tc>
        <w:tcPr>
          <w:tcW w:w="2123" w:type="dxa"/>
          <w:vAlign w:val="center"/>
        </w:tcPr>
        <w:p w14:paraId="6327F438" w14:textId="366CC836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Стр.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r>
            <w:rPr>
              <w:b/>
              <w:sz w:val="22"/>
              <w:szCs w:val="22"/>
            </w:rPr>
            <w:t xml:space="preserve">от </w:t>
          </w:r>
          <w:r w:rsidR="00EF665A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F735E"/>
    <w:rsid w:val="00272445"/>
    <w:rsid w:val="00281CDD"/>
    <w:rsid w:val="00287BDB"/>
    <w:rsid w:val="002E228B"/>
    <w:rsid w:val="002F31E4"/>
    <w:rsid w:val="002F33F2"/>
    <w:rsid w:val="00315DB4"/>
    <w:rsid w:val="0036450D"/>
    <w:rsid w:val="003B74BA"/>
    <w:rsid w:val="003D7108"/>
    <w:rsid w:val="003E6F92"/>
    <w:rsid w:val="003F4F1B"/>
    <w:rsid w:val="00422308"/>
    <w:rsid w:val="004325DE"/>
    <w:rsid w:val="00433AA5"/>
    <w:rsid w:val="004475CD"/>
    <w:rsid w:val="004616D4"/>
    <w:rsid w:val="00477CA5"/>
    <w:rsid w:val="00484F8E"/>
    <w:rsid w:val="00490BAE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321CC"/>
    <w:rsid w:val="0067702F"/>
    <w:rsid w:val="006A08A6"/>
    <w:rsid w:val="006A0CA5"/>
    <w:rsid w:val="006B27AA"/>
    <w:rsid w:val="006E5BBC"/>
    <w:rsid w:val="00754661"/>
    <w:rsid w:val="00757771"/>
    <w:rsid w:val="00771D97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51AA0"/>
    <w:rsid w:val="00951B3B"/>
    <w:rsid w:val="009560FA"/>
    <w:rsid w:val="00980EBD"/>
    <w:rsid w:val="009811EB"/>
    <w:rsid w:val="009813FF"/>
    <w:rsid w:val="00995D8C"/>
    <w:rsid w:val="009B306E"/>
    <w:rsid w:val="009C6C17"/>
    <w:rsid w:val="009D4B79"/>
    <w:rsid w:val="009E24A2"/>
    <w:rsid w:val="00A032FA"/>
    <w:rsid w:val="00A31DDD"/>
    <w:rsid w:val="00A42EFF"/>
    <w:rsid w:val="00A448E7"/>
    <w:rsid w:val="00A757B6"/>
    <w:rsid w:val="00A86B10"/>
    <w:rsid w:val="00AE1137"/>
    <w:rsid w:val="00AF216F"/>
    <w:rsid w:val="00B103A9"/>
    <w:rsid w:val="00B12685"/>
    <w:rsid w:val="00B163F7"/>
    <w:rsid w:val="00B22FA3"/>
    <w:rsid w:val="00B33618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C3104"/>
    <w:rsid w:val="00D52617"/>
    <w:rsid w:val="00D70FFA"/>
    <w:rsid w:val="00DB0860"/>
    <w:rsid w:val="00E209E8"/>
    <w:rsid w:val="00E25C89"/>
    <w:rsid w:val="00E31460"/>
    <w:rsid w:val="00E36FAD"/>
    <w:rsid w:val="00ED02DF"/>
    <w:rsid w:val="00EE4589"/>
    <w:rsid w:val="00EE46BA"/>
    <w:rsid w:val="00EF6377"/>
    <w:rsid w:val="00EF665A"/>
    <w:rsid w:val="00F35C73"/>
    <w:rsid w:val="00FD6D49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75CD"/>
  </w:style>
  <w:style w:type="paragraph" w:styleId="Footer">
    <w:name w:val="footer"/>
    <w:basedOn w:val="Normal"/>
    <w:link w:val="Foot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75CD"/>
  </w:style>
  <w:style w:type="paragraph" w:styleId="BodyText">
    <w:name w:val="Body Text"/>
    <w:basedOn w:val="Normal"/>
    <w:link w:val="BodyTextChar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BodyTextChar">
    <w:name w:val="Body Text Char"/>
    <w:basedOn w:val="DefaultParagraphFont"/>
    <w:link w:val="BodyText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Anatoliy Dimitrov</cp:lastModifiedBy>
  <cp:revision>62</cp:revision>
  <cp:lastPrinted>2023-01-31T07:44:00Z</cp:lastPrinted>
  <dcterms:created xsi:type="dcterms:W3CDTF">2021-03-22T08:59:00Z</dcterms:created>
  <dcterms:modified xsi:type="dcterms:W3CDTF">2024-01-24T07:56:00Z</dcterms:modified>
</cp:coreProperties>
</file>