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FE18" w14:textId="77777777" w:rsidR="008576C7" w:rsidRDefault="008576C7" w:rsidP="00993B28">
      <w:pPr>
        <w:tabs>
          <w:tab w:val="left" w:pos="0"/>
          <w:tab w:val="left" w:pos="1800"/>
        </w:tabs>
        <w:jc w:val="center"/>
        <w:rPr>
          <w:rFonts w:ascii="Arial" w:hAnsi="Arial" w:cs="Arial"/>
          <w:b/>
          <w:sz w:val="22"/>
        </w:rPr>
      </w:pPr>
    </w:p>
    <w:p w14:paraId="2589F31A" w14:textId="2EF5ECD2" w:rsidR="009D72C3" w:rsidRPr="00E47B8B" w:rsidRDefault="009D72C3" w:rsidP="00993B28">
      <w:pPr>
        <w:tabs>
          <w:tab w:val="left" w:pos="0"/>
          <w:tab w:val="left" w:pos="1800"/>
        </w:tabs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r w:rsidRPr="004A1896">
        <w:rPr>
          <w:rFonts w:ascii="Arial" w:hAnsi="Arial" w:cs="Arial"/>
          <w:bCs/>
          <w:sz w:val="22"/>
        </w:rPr>
        <w:t>за</w:t>
      </w:r>
    </w:p>
    <w:p w14:paraId="2B2186F7" w14:textId="2077E93A" w:rsidR="00993B28" w:rsidRDefault="009D72C3" w:rsidP="008576C7">
      <w:pPr>
        <w:tabs>
          <w:tab w:val="left" w:pos="993"/>
        </w:tabs>
        <w:spacing w:before="240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прогнозна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стойност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възлагане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обществена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поръчка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с предмет:</w:t>
      </w:r>
      <w:r w:rsidR="00765E38">
        <w:rPr>
          <w:rFonts w:ascii="Arial" w:hAnsi="Arial" w:cs="Arial"/>
          <w:bCs/>
          <w:sz w:val="22"/>
          <w:lang w:val="ru-RU"/>
        </w:rPr>
        <w:t xml:space="preserve"> </w:t>
      </w:r>
      <w:r w:rsidR="008576C7" w:rsidRPr="00B6321E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8576C7">
        <w:rPr>
          <w:rFonts w:ascii="Arial" w:hAnsi="Arial" w:cs="Arial"/>
          <w:b/>
          <w:bCs/>
          <w:sz w:val="22"/>
          <w:szCs w:val="22"/>
          <w:lang w:val="bg-BG" w:eastAsia="bg-BG"/>
        </w:rPr>
        <w:t>Портални врати на складовите помещения в складово ремонтна база – Белово – доставка и монтаж“</w:t>
      </w:r>
    </w:p>
    <w:p w14:paraId="70A6E17E" w14:textId="77777777" w:rsidR="008576C7" w:rsidRDefault="008576C7" w:rsidP="008576C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lang w:val="bg-BG" w:eastAsia="bg-BG"/>
        </w:rPr>
      </w:pP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E47B8B">
        <w:rPr>
          <w:rFonts w:ascii="Arial" w:hAnsi="Arial" w:cs="Arial"/>
          <w:sz w:val="22"/>
          <w:lang w:val="ru-RU"/>
        </w:rPr>
        <w:t>електронна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поща</w:t>
      </w:r>
      <w:proofErr w:type="spellEnd"/>
      <w:r w:rsidRPr="00E47B8B">
        <w:rPr>
          <w:rFonts w:ascii="Arial" w:hAnsi="Arial" w:cs="Arial"/>
          <w:sz w:val="22"/>
          <w:lang w:val="ru-RU"/>
        </w:rPr>
        <w:t>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378FEBB9" w:rsidR="009D72C3" w:rsidRDefault="009D72C3" w:rsidP="00993B28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lang w:val="ru-RU"/>
        </w:rPr>
      </w:pPr>
      <w:proofErr w:type="spellStart"/>
      <w:r w:rsidRPr="00E47B8B">
        <w:rPr>
          <w:rFonts w:ascii="Arial" w:hAnsi="Arial" w:cs="Arial"/>
          <w:sz w:val="22"/>
          <w:lang w:val="ru-RU"/>
        </w:rPr>
        <w:t>Във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връзка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993B28">
        <w:rPr>
          <w:rFonts w:ascii="Arial" w:hAnsi="Arial" w:cs="Arial"/>
          <w:sz w:val="22"/>
          <w:lang w:val="bg-BG"/>
        </w:rPr>
        <w:t>: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r w:rsidR="008576C7" w:rsidRPr="00B6321E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8576C7">
        <w:rPr>
          <w:rFonts w:ascii="Arial" w:hAnsi="Arial" w:cs="Arial"/>
          <w:b/>
          <w:bCs/>
          <w:sz w:val="22"/>
          <w:szCs w:val="22"/>
          <w:lang w:val="bg-BG" w:eastAsia="bg-BG"/>
        </w:rPr>
        <w:t>Портални врати на складовите помещения в складово ремонтна база – Белово – доставка и монтаж“</w:t>
      </w:r>
      <w:r w:rsidR="008576C7" w:rsidRPr="00B6321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proofErr w:type="spellStart"/>
      <w:r w:rsidRPr="00E47B8B">
        <w:rPr>
          <w:rFonts w:ascii="Arial" w:hAnsi="Arial" w:cs="Arial"/>
          <w:sz w:val="22"/>
          <w:lang w:val="ru-RU"/>
        </w:rPr>
        <w:t>ви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представяме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нашето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индикативно предложение за цена и срок, </w:t>
      </w:r>
      <w:proofErr w:type="spellStart"/>
      <w:r w:rsidRPr="00E47B8B">
        <w:rPr>
          <w:rFonts w:ascii="Arial" w:hAnsi="Arial" w:cs="Arial"/>
          <w:sz w:val="22"/>
          <w:lang w:val="ru-RU"/>
        </w:rPr>
        <w:t>както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следва</w:t>
      </w:r>
      <w:proofErr w:type="spellEnd"/>
      <w:r w:rsidRPr="00E47B8B">
        <w:rPr>
          <w:rFonts w:ascii="Arial" w:hAnsi="Arial" w:cs="Arial"/>
          <w:sz w:val="22"/>
          <w:lang w:val="ru-RU"/>
        </w:rPr>
        <w:t>:</w:t>
      </w:r>
    </w:p>
    <w:p w14:paraId="21729308" w14:textId="77777777" w:rsidR="008576C7" w:rsidRPr="00993B28" w:rsidRDefault="008576C7" w:rsidP="00993B28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</w:p>
    <w:tbl>
      <w:tblPr>
        <w:tblStyle w:val="ac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693"/>
        <w:gridCol w:w="851"/>
        <w:gridCol w:w="850"/>
        <w:gridCol w:w="1134"/>
        <w:gridCol w:w="1276"/>
      </w:tblGrid>
      <w:tr w:rsidR="008576C7" w:rsidRPr="00641955" w14:paraId="431E2F87" w14:textId="2C50E26B" w:rsidTr="00751BD4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3C28FA" w14:textId="77777777" w:rsidR="008576C7" w:rsidRPr="00751BD4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D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DFCDECD" w14:textId="77777777" w:rsidR="008576C7" w:rsidRPr="00751BD4" w:rsidRDefault="008576C7" w:rsidP="00AE43BC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Видове работи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407B66" w14:textId="4EA24F8D" w:rsidR="008576C7" w:rsidRPr="00751BD4" w:rsidRDefault="008576C7" w:rsidP="008576C7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Предложение на участника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FC5276" w14:textId="4BD645E7" w:rsidR="008576C7" w:rsidRPr="00751BD4" w:rsidRDefault="008576C7" w:rsidP="008576C7">
            <w:pPr>
              <w:spacing w:before="120" w:line="26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BD4">
              <w:rPr>
                <w:rFonts w:ascii="Arial" w:hAnsi="Arial" w:cs="Arial"/>
                <w:sz w:val="20"/>
                <w:szCs w:val="20"/>
              </w:rPr>
              <w:t>мярка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F4599A" w14:textId="77777777" w:rsidR="008576C7" w:rsidRPr="00751BD4" w:rsidRDefault="008576C7" w:rsidP="00AE43BC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К</w:t>
            </w:r>
            <w:r w:rsidRPr="00751BD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51BD4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3C65ABA2" w14:textId="048FC460" w:rsidR="008576C7" w:rsidRPr="00751BD4" w:rsidRDefault="008576C7" w:rsidP="00AE43BC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Един цена в лв., без ДДС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0AEF26" w14:textId="37023E96" w:rsidR="008576C7" w:rsidRPr="00751BD4" w:rsidRDefault="008576C7" w:rsidP="00AE43BC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Обща цена в лв., без ДДС</w:t>
            </w:r>
          </w:p>
        </w:tc>
      </w:tr>
      <w:tr w:rsidR="008576C7" w:rsidRPr="00641955" w14:paraId="78631A13" w14:textId="5C855B32" w:rsidTr="00751BD4">
        <w:trPr>
          <w:trHeight w:val="1882"/>
        </w:trPr>
        <w:tc>
          <w:tcPr>
            <w:tcW w:w="425" w:type="dxa"/>
            <w:vAlign w:val="center"/>
          </w:tcPr>
          <w:p w14:paraId="78122BED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6C2C13CA" w14:textId="77777777" w:rsidR="008576C7" w:rsidRPr="007A644D" w:rsidRDefault="008576C7" w:rsidP="00AE43BC">
            <w:pPr>
              <w:pStyle w:val="a8"/>
              <w:ind w:left="0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685FBE">
              <w:rPr>
                <w:rFonts w:cs="Arial"/>
              </w:rPr>
              <w:t>Изработка, доставка и монтаж на нов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proofErr w:type="spellStart"/>
            <w:r w:rsidRPr="00685FBE">
              <w:rPr>
                <w:rFonts w:cs="Arial"/>
              </w:rPr>
              <w:t>термопанелн</w:t>
            </w:r>
            <w:r>
              <w:rPr>
                <w:rFonts w:cs="Arial"/>
              </w:rPr>
              <w:t>а</w:t>
            </w:r>
            <w:proofErr w:type="spellEnd"/>
            <w:r w:rsidRPr="00685FBE">
              <w:rPr>
                <w:rFonts w:cs="Arial"/>
              </w:rPr>
              <w:t xml:space="preserve"> плътн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врат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за</w:t>
            </w:r>
            <w:r>
              <w:rPr>
                <w:rFonts w:cs="Arial"/>
              </w:rPr>
              <w:t xml:space="preserve"> 100 </w:t>
            </w:r>
            <w:proofErr w:type="spellStart"/>
            <w:r>
              <w:rPr>
                <w:rFonts w:cs="Arial"/>
              </w:rPr>
              <w:t>тонно</w:t>
            </w:r>
            <w:proofErr w:type="spellEnd"/>
            <w:r>
              <w:rPr>
                <w:rFonts w:cs="Arial"/>
              </w:rPr>
              <w:t xml:space="preserve"> складово помещение в</w:t>
            </w:r>
            <w:r w:rsidRPr="00685F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 – Белово,</w:t>
            </w:r>
            <w:r w:rsidRPr="00685FBE">
              <w:rPr>
                <w:rFonts w:cs="Arial"/>
              </w:rPr>
              <w:t xml:space="preserve"> с вертикално плъзгащо се отваряне нагоре на цялата врата (без навиване)</w:t>
            </w:r>
            <w:r>
              <w:rPr>
                <w:rFonts w:cs="Arial"/>
              </w:rPr>
              <w:t xml:space="preserve"> с размери </w:t>
            </w:r>
            <w:r w:rsidRPr="00542B23">
              <w:rPr>
                <w:rFonts w:cs="Arial"/>
                <w:b/>
                <w:bCs/>
              </w:rPr>
              <w:t>670/600 см.</w:t>
            </w:r>
            <w:r w:rsidRPr="00685FBE">
              <w:rPr>
                <w:rFonts w:cs="Arial"/>
              </w:rPr>
              <w:t xml:space="preserve"> и вградена </w:t>
            </w:r>
            <w:proofErr w:type="spellStart"/>
            <w:r w:rsidRPr="00685FBE">
              <w:rPr>
                <w:rFonts w:cs="Arial"/>
              </w:rPr>
              <w:t>отваряема</w:t>
            </w:r>
            <w:proofErr w:type="spellEnd"/>
            <w:r w:rsidRPr="00685FBE">
              <w:rPr>
                <w:rFonts w:cs="Arial"/>
              </w:rPr>
              <w:t xml:space="preserve"> пешеходна врата </w:t>
            </w:r>
            <w:r>
              <w:rPr>
                <w:rFonts w:cs="Arial"/>
              </w:rPr>
              <w:t xml:space="preserve">с размери </w:t>
            </w:r>
            <w:r w:rsidRPr="00542B23">
              <w:rPr>
                <w:rFonts w:cs="Arial"/>
                <w:b/>
                <w:bCs/>
              </w:rPr>
              <w:t>100/200 см.</w:t>
            </w:r>
            <w:r>
              <w:rPr>
                <w:rFonts w:cs="Arial"/>
              </w:rPr>
              <w:t xml:space="preserve"> – </w:t>
            </w:r>
            <w:proofErr w:type="spellStart"/>
            <w:r w:rsidRPr="00542B23">
              <w:rPr>
                <w:rFonts w:cs="Arial"/>
                <w:b/>
                <w:bCs/>
              </w:rPr>
              <w:t>поз</w:t>
            </w:r>
            <w:proofErr w:type="spellEnd"/>
            <w:r w:rsidRPr="00542B23">
              <w:rPr>
                <w:rFonts w:cs="Arial"/>
                <w:b/>
                <w:bCs/>
              </w:rPr>
              <w:t>. 1 от схема на разположение на вратите</w:t>
            </w:r>
            <w:r>
              <w:rPr>
                <w:rFonts w:cs="Arial"/>
              </w:rPr>
              <w:t xml:space="preserve"> </w:t>
            </w:r>
            <w:r w:rsidRPr="00685FBE">
              <w:rPr>
                <w:rFonts w:cs="Arial"/>
              </w:rPr>
              <w:t>(квадратура на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>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r w:rsidRPr="00542B23">
              <w:rPr>
                <w:rFonts w:cs="Arial"/>
              </w:rPr>
              <w:t>врата – 40,20 кв.м. и вградената пешеходна врата 2,00 кв.м.)</w:t>
            </w:r>
            <w:r>
              <w:rPr>
                <w:rFonts w:cs="Arial"/>
              </w:rPr>
              <w:t>, включително довършителни работи след монтажа, с изисквания подробно описани в техническата спецификация</w:t>
            </w:r>
            <w:r w:rsidRPr="00685FBE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14:paraId="2ABBB6BA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72000D6A" w14:textId="70CAAF80" w:rsidR="008576C7" w:rsidRPr="008576C7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576C7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070F7E0B" w14:textId="77777777" w:rsidR="008576C7" w:rsidRP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576C7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0AA9F8A6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03087791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6350C32A" w14:textId="76DFA673" w:rsidTr="00751BD4">
        <w:trPr>
          <w:trHeight w:val="750"/>
        </w:trPr>
        <w:tc>
          <w:tcPr>
            <w:tcW w:w="425" w:type="dxa"/>
            <w:vAlign w:val="center"/>
          </w:tcPr>
          <w:p w14:paraId="0CEC3FF2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5E5DCFE6" w14:textId="77777777" w:rsidR="008576C7" w:rsidRPr="00685FBE" w:rsidRDefault="008576C7" w:rsidP="00AE43BC">
            <w:pPr>
              <w:pStyle w:val="a8"/>
              <w:ind w:left="0"/>
              <w:contextualSpacing w:val="0"/>
              <w:jc w:val="both"/>
              <w:rPr>
                <w:rFonts w:cs="Arial"/>
              </w:rPr>
            </w:pPr>
            <w:r w:rsidRPr="00685FBE">
              <w:rPr>
                <w:rFonts w:cs="Arial"/>
              </w:rPr>
              <w:t>Изработка, доставка и монтаж на нов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proofErr w:type="spellStart"/>
            <w:r w:rsidRPr="00685FBE">
              <w:rPr>
                <w:rFonts w:cs="Arial"/>
              </w:rPr>
              <w:t>термопанелн</w:t>
            </w:r>
            <w:r>
              <w:rPr>
                <w:rFonts w:cs="Arial"/>
              </w:rPr>
              <w:t>а</w:t>
            </w:r>
            <w:proofErr w:type="spellEnd"/>
            <w:r w:rsidRPr="00685FBE">
              <w:rPr>
                <w:rFonts w:cs="Arial"/>
              </w:rPr>
              <w:t xml:space="preserve"> плътн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врат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за</w:t>
            </w:r>
            <w:r>
              <w:rPr>
                <w:rFonts w:cs="Arial"/>
              </w:rPr>
              <w:t xml:space="preserve"> 32 </w:t>
            </w:r>
            <w:proofErr w:type="spellStart"/>
            <w:r>
              <w:rPr>
                <w:rFonts w:cs="Arial"/>
              </w:rPr>
              <w:t>тонно</w:t>
            </w:r>
            <w:proofErr w:type="spellEnd"/>
            <w:r>
              <w:rPr>
                <w:rFonts w:cs="Arial"/>
              </w:rPr>
              <w:t xml:space="preserve"> складово помещение в</w:t>
            </w:r>
            <w:r w:rsidRPr="00685F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 – Белово,</w:t>
            </w:r>
            <w:r w:rsidRPr="00685FBE">
              <w:rPr>
                <w:rFonts w:cs="Arial"/>
              </w:rPr>
              <w:t xml:space="preserve"> с вертикално плъзгащо се отваряне нагоре на цялата врата (без навиване)</w:t>
            </w:r>
            <w:r>
              <w:rPr>
                <w:rFonts w:cs="Arial"/>
              </w:rPr>
              <w:t xml:space="preserve"> с размери </w:t>
            </w:r>
            <w:r w:rsidRPr="00542B23">
              <w:rPr>
                <w:rFonts w:cs="Arial"/>
                <w:b/>
                <w:bCs/>
              </w:rPr>
              <w:t>690/600 см.</w:t>
            </w:r>
            <w:r w:rsidRPr="00685FBE">
              <w:rPr>
                <w:rFonts w:cs="Arial"/>
              </w:rPr>
              <w:t xml:space="preserve"> и вградена </w:t>
            </w:r>
            <w:proofErr w:type="spellStart"/>
            <w:r w:rsidRPr="00685FBE">
              <w:rPr>
                <w:rFonts w:cs="Arial"/>
              </w:rPr>
              <w:t>отваряема</w:t>
            </w:r>
            <w:proofErr w:type="spellEnd"/>
            <w:r w:rsidRPr="00685FBE">
              <w:rPr>
                <w:rFonts w:cs="Arial"/>
              </w:rPr>
              <w:t xml:space="preserve"> пешеходна врата </w:t>
            </w:r>
            <w:r>
              <w:rPr>
                <w:rFonts w:cs="Arial"/>
              </w:rPr>
              <w:t xml:space="preserve">с размери </w:t>
            </w:r>
            <w:r w:rsidRPr="00542B23">
              <w:rPr>
                <w:rFonts w:cs="Arial"/>
                <w:b/>
                <w:bCs/>
              </w:rPr>
              <w:t>100/200 см.</w:t>
            </w:r>
            <w:r>
              <w:rPr>
                <w:rFonts w:cs="Arial"/>
              </w:rPr>
              <w:t xml:space="preserve"> – </w:t>
            </w:r>
            <w:proofErr w:type="spellStart"/>
            <w:r w:rsidRPr="00542B23">
              <w:rPr>
                <w:rFonts w:cs="Arial"/>
                <w:b/>
                <w:bCs/>
              </w:rPr>
              <w:t>поз</w:t>
            </w:r>
            <w:proofErr w:type="spellEnd"/>
            <w:r w:rsidRPr="00542B23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2</w:t>
            </w:r>
            <w:r w:rsidRPr="00542B23">
              <w:rPr>
                <w:rFonts w:cs="Arial"/>
                <w:b/>
                <w:bCs/>
              </w:rPr>
              <w:t xml:space="preserve"> от схема на разположение на вратите</w:t>
            </w:r>
            <w:r>
              <w:rPr>
                <w:rFonts w:cs="Arial"/>
              </w:rPr>
              <w:t xml:space="preserve"> </w:t>
            </w:r>
            <w:r w:rsidRPr="00685FBE">
              <w:rPr>
                <w:rFonts w:cs="Arial"/>
              </w:rPr>
              <w:t>(квадратура на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>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r w:rsidRPr="00542B23">
              <w:rPr>
                <w:rFonts w:cs="Arial"/>
              </w:rPr>
              <w:t>врата – 4</w:t>
            </w:r>
            <w:r>
              <w:rPr>
                <w:rFonts w:cs="Arial"/>
              </w:rPr>
              <w:t>1</w:t>
            </w:r>
            <w:r w:rsidRPr="00542B23">
              <w:rPr>
                <w:rFonts w:cs="Arial"/>
              </w:rPr>
              <w:t>,</w:t>
            </w:r>
            <w:r>
              <w:rPr>
                <w:rFonts w:cs="Arial"/>
              </w:rPr>
              <w:t>4</w:t>
            </w:r>
            <w:r w:rsidRPr="00542B23">
              <w:rPr>
                <w:rFonts w:cs="Arial"/>
              </w:rPr>
              <w:t>0 кв.м. и вградената пешеходна врата 2,00 кв.м.)</w:t>
            </w:r>
            <w:r>
              <w:rPr>
                <w:rFonts w:cs="Arial"/>
              </w:rPr>
              <w:t xml:space="preserve">, включително довършителни </w:t>
            </w:r>
            <w:r>
              <w:rPr>
                <w:rFonts w:cs="Arial"/>
              </w:rPr>
              <w:lastRenderedPageBreak/>
              <w:t>работи след монтажа, с изисквания подробно описани в техническата спецификация</w:t>
            </w:r>
            <w:r w:rsidRPr="00685FBE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14:paraId="6F463E06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4FFD921B" w14:textId="7E5DCB1E" w:rsidR="008576C7" w:rsidRPr="008576C7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576C7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4DDAF0B2" w14:textId="77777777" w:rsidR="008576C7" w:rsidRP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576C7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6F7F65B4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7D01937F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2D4BD19F" w14:textId="40845A82" w:rsidTr="00751BD4">
        <w:trPr>
          <w:trHeight w:val="1882"/>
        </w:trPr>
        <w:tc>
          <w:tcPr>
            <w:tcW w:w="425" w:type="dxa"/>
            <w:vAlign w:val="center"/>
          </w:tcPr>
          <w:p w14:paraId="2C5C0EAE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62ABFCAE" w14:textId="77777777" w:rsidR="008576C7" w:rsidRPr="00685FBE" w:rsidRDefault="008576C7" w:rsidP="00AE43BC">
            <w:pPr>
              <w:pStyle w:val="a8"/>
              <w:ind w:left="0"/>
              <w:contextualSpacing w:val="0"/>
              <w:jc w:val="both"/>
              <w:rPr>
                <w:rFonts w:cs="Arial"/>
              </w:rPr>
            </w:pPr>
            <w:r w:rsidRPr="00685FBE">
              <w:rPr>
                <w:rFonts w:cs="Arial"/>
              </w:rPr>
              <w:t>Изработка, доставка и монтаж на нов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proofErr w:type="spellStart"/>
            <w:r w:rsidRPr="00685FBE">
              <w:rPr>
                <w:rFonts w:cs="Arial"/>
              </w:rPr>
              <w:t>термопанелн</w:t>
            </w:r>
            <w:r>
              <w:rPr>
                <w:rFonts w:cs="Arial"/>
              </w:rPr>
              <w:t>а</w:t>
            </w:r>
            <w:proofErr w:type="spellEnd"/>
            <w:r w:rsidRPr="00685FBE">
              <w:rPr>
                <w:rFonts w:cs="Arial"/>
              </w:rPr>
              <w:t xml:space="preserve"> плътн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врат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за</w:t>
            </w:r>
            <w:r>
              <w:rPr>
                <w:rFonts w:cs="Arial"/>
              </w:rPr>
              <w:t xml:space="preserve"> 32 </w:t>
            </w:r>
            <w:proofErr w:type="spellStart"/>
            <w:r>
              <w:rPr>
                <w:rFonts w:cs="Arial"/>
              </w:rPr>
              <w:t>тонно</w:t>
            </w:r>
            <w:proofErr w:type="spellEnd"/>
            <w:r>
              <w:rPr>
                <w:rFonts w:cs="Arial"/>
              </w:rPr>
              <w:t xml:space="preserve"> складово помещение в</w:t>
            </w:r>
            <w:r w:rsidRPr="00685F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 – Белово,</w:t>
            </w:r>
            <w:r w:rsidRPr="00685FBE">
              <w:rPr>
                <w:rFonts w:cs="Arial"/>
              </w:rPr>
              <w:t xml:space="preserve"> с вертикално плъзгащо се отваряне нагоре на цялата врата (без навиване)</w:t>
            </w:r>
            <w:r>
              <w:rPr>
                <w:rFonts w:cs="Arial"/>
              </w:rPr>
              <w:t xml:space="preserve"> с размери </w:t>
            </w:r>
            <w:r>
              <w:rPr>
                <w:rFonts w:cs="Arial"/>
                <w:b/>
                <w:bCs/>
              </w:rPr>
              <w:t>370</w:t>
            </w:r>
            <w:r w:rsidRPr="00542B23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430</w:t>
            </w:r>
            <w:r w:rsidRPr="00542B23">
              <w:rPr>
                <w:rFonts w:cs="Arial"/>
                <w:b/>
                <w:bCs/>
              </w:rPr>
              <w:t xml:space="preserve"> см.</w:t>
            </w:r>
            <w:r w:rsidRPr="00685FBE">
              <w:rPr>
                <w:rFonts w:cs="Arial"/>
              </w:rPr>
              <w:t xml:space="preserve"> и вградена </w:t>
            </w:r>
            <w:proofErr w:type="spellStart"/>
            <w:r w:rsidRPr="00685FBE">
              <w:rPr>
                <w:rFonts w:cs="Arial"/>
              </w:rPr>
              <w:t>отваряема</w:t>
            </w:r>
            <w:proofErr w:type="spellEnd"/>
            <w:r w:rsidRPr="00685FBE">
              <w:rPr>
                <w:rFonts w:cs="Arial"/>
              </w:rPr>
              <w:t xml:space="preserve"> пешеходна врата </w:t>
            </w:r>
            <w:r>
              <w:rPr>
                <w:rFonts w:cs="Arial"/>
              </w:rPr>
              <w:t xml:space="preserve">с размери </w:t>
            </w:r>
            <w:r w:rsidRPr="00542B23">
              <w:rPr>
                <w:rFonts w:cs="Arial"/>
                <w:b/>
                <w:bCs/>
              </w:rPr>
              <w:t>100/200 см.</w:t>
            </w:r>
            <w:r>
              <w:rPr>
                <w:rFonts w:cs="Arial"/>
              </w:rPr>
              <w:t xml:space="preserve"> – </w:t>
            </w:r>
            <w:proofErr w:type="spellStart"/>
            <w:r w:rsidRPr="00542B23">
              <w:rPr>
                <w:rFonts w:cs="Arial"/>
                <w:b/>
                <w:bCs/>
              </w:rPr>
              <w:t>поз</w:t>
            </w:r>
            <w:proofErr w:type="spellEnd"/>
            <w:r w:rsidRPr="00542B23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3</w:t>
            </w:r>
            <w:r w:rsidRPr="00542B23">
              <w:rPr>
                <w:rFonts w:cs="Arial"/>
                <w:b/>
                <w:bCs/>
              </w:rPr>
              <w:t xml:space="preserve"> от схема на разположение на вратите</w:t>
            </w:r>
            <w:r>
              <w:rPr>
                <w:rFonts w:cs="Arial"/>
              </w:rPr>
              <w:t xml:space="preserve"> </w:t>
            </w:r>
            <w:r w:rsidRPr="00685FBE">
              <w:rPr>
                <w:rFonts w:cs="Arial"/>
              </w:rPr>
              <w:t>(квадратура на порталн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>т</w:t>
            </w:r>
            <w:r>
              <w:rPr>
                <w:rFonts w:cs="Arial"/>
              </w:rPr>
              <w:t>а</w:t>
            </w:r>
            <w:r w:rsidRPr="00685FBE">
              <w:rPr>
                <w:rFonts w:cs="Arial"/>
              </w:rPr>
              <w:t xml:space="preserve"> </w:t>
            </w:r>
            <w:r w:rsidRPr="00542B23">
              <w:rPr>
                <w:rFonts w:cs="Arial"/>
              </w:rPr>
              <w:t>врата –</w:t>
            </w:r>
            <w:r>
              <w:rPr>
                <w:rFonts w:cs="Arial"/>
              </w:rPr>
              <w:t>15</w:t>
            </w:r>
            <w:r w:rsidRPr="00542B23">
              <w:rPr>
                <w:rFonts w:cs="Arial"/>
              </w:rPr>
              <w:t>,</w:t>
            </w:r>
            <w:r>
              <w:rPr>
                <w:rFonts w:cs="Arial"/>
              </w:rPr>
              <w:t>91</w:t>
            </w:r>
            <w:r w:rsidRPr="00542B23">
              <w:rPr>
                <w:rFonts w:cs="Arial"/>
              </w:rPr>
              <w:t xml:space="preserve"> кв.м. и вградената пешеходна врата 2,00 кв.м.)</w:t>
            </w:r>
            <w:r>
              <w:rPr>
                <w:rFonts w:cs="Arial"/>
              </w:rPr>
              <w:t>, включително довършителни работи след монтажа, с изисквания подробно описани в техническата спецификация</w:t>
            </w:r>
            <w:r w:rsidRPr="00685FBE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14:paraId="78F9D736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7B098662" w14:textId="74C65D65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37756260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5B199C42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3091124E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2A785AC9" w14:textId="48781573" w:rsidTr="00751BD4">
        <w:tc>
          <w:tcPr>
            <w:tcW w:w="425" w:type="dxa"/>
            <w:vAlign w:val="center"/>
          </w:tcPr>
          <w:p w14:paraId="50B584F2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5EBA1CFE" w14:textId="77777777" w:rsidR="008576C7" w:rsidRPr="008576C7" w:rsidRDefault="008576C7" w:rsidP="00AE43BC">
            <w:pPr>
              <w:pStyle w:val="1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7">
              <w:rPr>
                <w:rFonts w:ascii="Arial" w:hAnsi="Arial" w:cs="Arial"/>
                <w:sz w:val="20"/>
                <w:szCs w:val="20"/>
              </w:rPr>
              <w:t xml:space="preserve">Изработка, доставка и монтаж на нова </w:t>
            </w:r>
            <w:proofErr w:type="spellStart"/>
            <w:r w:rsidRPr="008576C7">
              <w:rPr>
                <w:rFonts w:ascii="Arial" w:hAnsi="Arial" w:cs="Arial"/>
                <w:sz w:val="20"/>
                <w:szCs w:val="20"/>
              </w:rPr>
              <w:t>термопанелна</w:t>
            </w:r>
            <w:proofErr w:type="spellEnd"/>
            <w:r w:rsidRPr="008576C7">
              <w:rPr>
                <w:rFonts w:ascii="Arial" w:hAnsi="Arial" w:cs="Arial"/>
                <w:sz w:val="20"/>
                <w:szCs w:val="20"/>
              </w:rPr>
              <w:t xml:space="preserve"> плътна врата за СРБ – Белово, с нормално отваряне, </w:t>
            </w:r>
            <w:bookmarkStart w:id="0" w:name="_Hlk95299027"/>
            <w:r w:rsidRPr="008576C7">
              <w:rPr>
                <w:rFonts w:ascii="Arial" w:hAnsi="Arial" w:cs="Arial"/>
                <w:sz w:val="20"/>
                <w:szCs w:val="20"/>
              </w:rPr>
              <w:t xml:space="preserve">с размери </w:t>
            </w:r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100/240 см.</w:t>
            </w:r>
            <w:r w:rsidRPr="008576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изработена от алуминиеви профили с </w:t>
            </w:r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прекъснат термичен мост</w:t>
            </w:r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и пълнеж от термопанели</w:t>
            </w:r>
            <w:bookmarkEnd w:id="0"/>
            <w:r w:rsidRPr="008576C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поз</w:t>
            </w:r>
            <w:proofErr w:type="spellEnd"/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. 4 от схема на разположение на вратите</w:t>
            </w:r>
            <w:r w:rsidRPr="008576C7">
              <w:rPr>
                <w:rFonts w:ascii="Arial" w:hAnsi="Arial" w:cs="Arial"/>
                <w:sz w:val="20"/>
                <w:szCs w:val="20"/>
              </w:rPr>
              <w:t xml:space="preserve"> (квадратура на </w:t>
            </w:r>
            <w:proofErr w:type="spellStart"/>
            <w:r w:rsidRPr="008576C7">
              <w:rPr>
                <w:rFonts w:ascii="Arial" w:hAnsi="Arial" w:cs="Arial"/>
                <w:sz w:val="20"/>
                <w:szCs w:val="20"/>
              </w:rPr>
              <w:t>термопанелната</w:t>
            </w:r>
            <w:proofErr w:type="spellEnd"/>
            <w:r w:rsidRPr="008576C7">
              <w:rPr>
                <w:rFonts w:ascii="Arial" w:hAnsi="Arial" w:cs="Arial"/>
                <w:sz w:val="20"/>
                <w:szCs w:val="20"/>
              </w:rPr>
              <w:t xml:space="preserve"> врата с нормално отваряне - 2,40 кв.м.), включително довършителни работи след монтажа, с изисквания подробно описани в техническата спецификация.</w:t>
            </w:r>
          </w:p>
        </w:tc>
        <w:tc>
          <w:tcPr>
            <w:tcW w:w="2693" w:type="dxa"/>
          </w:tcPr>
          <w:p w14:paraId="6A2A8ACC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24F71763" w14:textId="23C225A2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36490602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272B986F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41DBB1D2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51926C7A" w14:textId="2441A559" w:rsidTr="00751BD4">
        <w:trPr>
          <w:trHeight w:val="916"/>
        </w:trPr>
        <w:tc>
          <w:tcPr>
            <w:tcW w:w="425" w:type="dxa"/>
            <w:vAlign w:val="center"/>
          </w:tcPr>
          <w:p w14:paraId="663FA59D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32C154A6" w14:textId="77777777" w:rsidR="008576C7" w:rsidRPr="008576C7" w:rsidRDefault="008576C7" w:rsidP="00AE4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5128594"/>
            <w:proofErr w:type="spellStart"/>
            <w:r w:rsidRPr="008576C7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съществуващи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метални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портални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врати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и 1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метална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врата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с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нормално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отваряне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обща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квадратура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за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демонтаж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99,91 </w:t>
            </w:r>
            <w:proofErr w:type="spellStart"/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кв.м</w:t>
            </w:r>
            <w:proofErr w:type="spellEnd"/>
            <w:r w:rsidRPr="008576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576C7">
              <w:rPr>
                <w:rFonts w:ascii="Arial" w:hAnsi="Arial" w:cs="Arial"/>
                <w:bCs/>
                <w:sz w:val="20"/>
                <w:szCs w:val="20"/>
              </w:rPr>
              <w:t>).</w:t>
            </w:r>
            <w:bookmarkEnd w:id="1"/>
          </w:p>
        </w:tc>
        <w:tc>
          <w:tcPr>
            <w:tcW w:w="2693" w:type="dxa"/>
          </w:tcPr>
          <w:p w14:paraId="25918FE8" w14:textId="77777777" w:rsidR="008576C7" w:rsidRPr="00641955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D92B43" w14:textId="7D1B90DE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BD4">
              <w:rPr>
                <w:rFonts w:ascii="Arial" w:hAnsi="Arial" w:cs="Arial"/>
                <w:sz w:val="20"/>
                <w:szCs w:val="20"/>
              </w:rPr>
              <w:t>м</w:t>
            </w:r>
            <w:r w:rsidRPr="00751B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F5D83B4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99,91</w:t>
            </w:r>
          </w:p>
        </w:tc>
        <w:tc>
          <w:tcPr>
            <w:tcW w:w="1134" w:type="dxa"/>
          </w:tcPr>
          <w:p w14:paraId="2B1CC988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05711BEE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0147E2B7" w14:textId="5F492FB5" w:rsidTr="00751BD4">
        <w:trPr>
          <w:trHeight w:val="751"/>
        </w:trPr>
        <w:tc>
          <w:tcPr>
            <w:tcW w:w="425" w:type="dxa"/>
            <w:vAlign w:val="center"/>
          </w:tcPr>
          <w:p w14:paraId="79586739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4F7CECEB" w14:textId="77777777" w:rsidR="008576C7" w:rsidRPr="008576C7" w:rsidRDefault="008576C7" w:rsidP="00AE43BC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Извършване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довършителни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строителни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работи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за възстановяване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целостта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вътрешната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външната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мазилка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страниците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стените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около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всички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монтирани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нови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врати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обща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дължина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 xml:space="preserve"> - 74,00 </w:t>
            </w:r>
            <w:proofErr w:type="spellStart"/>
            <w:r w:rsidRPr="008576C7">
              <w:rPr>
                <w:rFonts w:ascii="Arial" w:hAnsi="Arial" w:cs="Arial"/>
                <w:bCs/>
                <w:sz w:val="20"/>
                <w:szCs w:val="20"/>
              </w:rPr>
              <w:t>лин.м</w:t>
            </w:r>
            <w:proofErr w:type="spellEnd"/>
            <w:r w:rsidRPr="008576C7">
              <w:rPr>
                <w:rFonts w:ascii="Arial" w:hAnsi="Arial" w:cs="Arial"/>
                <w:bCs/>
                <w:sz w:val="20"/>
                <w:szCs w:val="20"/>
              </w:rPr>
              <w:t>.)</w:t>
            </w:r>
            <w:r w:rsidRPr="008576C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14:paraId="3288F120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0699CCEA" w14:textId="5C4A897A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лин.м</w:t>
            </w:r>
            <w:proofErr w:type="spellEnd"/>
          </w:p>
        </w:tc>
        <w:tc>
          <w:tcPr>
            <w:tcW w:w="850" w:type="dxa"/>
            <w:vAlign w:val="center"/>
          </w:tcPr>
          <w:p w14:paraId="5556E2CE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74,00</w:t>
            </w:r>
          </w:p>
        </w:tc>
        <w:tc>
          <w:tcPr>
            <w:tcW w:w="1134" w:type="dxa"/>
          </w:tcPr>
          <w:p w14:paraId="734600F3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15B82014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57B84290" w14:textId="53B35344" w:rsidTr="00751BD4">
        <w:trPr>
          <w:trHeight w:val="701"/>
        </w:trPr>
        <w:tc>
          <w:tcPr>
            <w:tcW w:w="425" w:type="dxa"/>
            <w:vAlign w:val="center"/>
          </w:tcPr>
          <w:p w14:paraId="3DD12CD8" w14:textId="77777777" w:rsidR="008576C7" w:rsidRPr="00641955" w:rsidRDefault="008576C7" w:rsidP="008576C7">
            <w:pPr>
              <w:pStyle w:val="a8"/>
              <w:numPr>
                <w:ilvl w:val="0"/>
                <w:numId w:val="2"/>
              </w:numPr>
              <w:spacing w:before="120" w:line="269" w:lineRule="auto"/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403" w:type="dxa"/>
            <w:vAlign w:val="center"/>
          </w:tcPr>
          <w:p w14:paraId="1CB23450" w14:textId="77777777" w:rsidR="008576C7" w:rsidRPr="008576C7" w:rsidRDefault="008576C7" w:rsidP="00AE43B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Почистване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работната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площадка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след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приключване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</w:t>
            </w:r>
            <w:proofErr w:type="spellStart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работата</w:t>
            </w:r>
            <w:proofErr w:type="spellEnd"/>
            <w:r w:rsidRPr="008576C7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5275487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7B8D97D5" w14:textId="4A97305E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0206BE1E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7D5B1554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218E33CB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8576C7" w:rsidRPr="00641955" w14:paraId="78665F67" w14:textId="6765AF49" w:rsidTr="00751BD4">
        <w:tc>
          <w:tcPr>
            <w:tcW w:w="425" w:type="dxa"/>
            <w:vAlign w:val="center"/>
          </w:tcPr>
          <w:p w14:paraId="52DE7AF6" w14:textId="77777777" w:rsidR="008576C7" w:rsidRPr="00FC2B61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6.</w:t>
            </w:r>
          </w:p>
        </w:tc>
        <w:tc>
          <w:tcPr>
            <w:tcW w:w="3403" w:type="dxa"/>
            <w:vAlign w:val="center"/>
          </w:tcPr>
          <w:p w14:paraId="3C200862" w14:textId="77777777" w:rsidR="008576C7" w:rsidRPr="00CB15B7" w:rsidRDefault="008576C7" w:rsidP="00AE43BC">
            <w:pPr>
              <w:pStyle w:val="aa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bg-BG"/>
              </w:rPr>
              <w:t>Изготвяне на п</w:t>
            </w:r>
            <w:proofErr w:type="spellStart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>лан</w:t>
            </w:r>
            <w:proofErr w:type="spellEnd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за </w:t>
            </w:r>
            <w:proofErr w:type="spellStart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>безопасност</w:t>
            </w:r>
            <w:proofErr w:type="spellEnd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>здраве</w:t>
            </w:r>
            <w:proofErr w:type="spellEnd"/>
            <w:r w:rsidRPr="00CB15B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(ПБЗ).</w:t>
            </w:r>
          </w:p>
        </w:tc>
        <w:tc>
          <w:tcPr>
            <w:tcW w:w="2693" w:type="dxa"/>
          </w:tcPr>
          <w:p w14:paraId="3A4A6A3F" w14:textId="77777777" w:rsidR="008576C7" w:rsidRDefault="008576C7" w:rsidP="00AE43BC">
            <w:pPr>
              <w:spacing w:before="120" w:line="26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33EE6959" w14:textId="70E2725E" w:rsidR="008576C7" w:rsidRPr="00751BD4" w:rsidRDefault="008576C7" w:rsidP="00751BD4">
            <w:pPr>
              <w:spacing w:before="120" w:line="26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0" w:type="dxa"/>
            <w:vAlign w:val="center"/>
          </w:tcPr>
          <w:p w14:paraId="5C4C5BB0" w14:textId="77777777" w:rsidR="008576C7" w:rsidRPr="00751BD4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1BD4">
              <w:rPr>
                <w:rFonts w:ascii="Arial" w:hAnsi="Arial" w:cs="Arial"/>
                <w:sz w:val="20"/>
                <w:szCs w:val="20"/>
                <w:lang w:val="bg-BG"/>
              </w:rPr>
              <w:t>1,00</w:t>
            </w:r>
          </w:p>
        </w:tc>
        <w:tc>
          <w:tcPr>
            <w:tcW w:w="1134" w:type="dxa"/>
          </w:tcPr>
          <w:p w14:paraId="13411C40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43027ABB" w14:textId="77777777" w:rsidR="008576C7" w:rsidRDefault="008576C7" w:rsidP="00AE43BC">
            <w:pPr>
              <w:spacing w:before="120" w:line="269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14:paraId="05640CC4" w14:textId="77777777" w:rsidR="008576C7" w:rsidRPr="006C4704" w:rsidRDefault="008576C7" w:rsidP="008576C7">
      <w:pPr>
        <w:spacing w:before="120" w:line="269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6A4A71D3" w14:textId="77777777" w:rsidR="008576C7" w:rsidRDefault="008576C7" w:rsidP="008576C7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bg-BG"/>
        </w:rPr>
      </w:pPr>
      <w:r w:rsidRPr="004F1418">
        <w:rPr>
          <w:rFonts w:ascii="Arial" w:hAnsi="Arial" w:cs="Arial"/>
          <w:b/>
          <w:sz w:val="22"/>
          <w:szCs w:val="22"/>
          <w:lang w:val="bg-BG"/>
        </w:rPr>
        <w:t>Забележка:</w:t>
      </w:r>
      <w:r w:rsidRPr="004F1418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6750504C" w14:textId="77777777" w:rsidR="008576C7" w:rsidRPr="004F1418" w:rsidRDefault="008576C7" w:rsidP="008576C7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bg-BG"/>
        </w:rPr>
      </w:pPr>
    </w:p>
    <w:p w14:paraId="44FD9573" w14:textId="77777777" w:rsidR="008576C7" w:rsidRDefault="008576C7" w:rsidP="008576C7">
      <w:pPr>
        <w:pStyle w:val="a8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Arial"/>
          <w:b/>
          <w:color w:val="000000" w:themeColor="text1"/>
        </w:rPr>
      </w:pPr>
      <w:r w:rsidRPr="008576C7">
        <w:rPr>
          <w:rFonts w:cs="Arial"/>
          <w:b/>
          <w:sz w:val="22"/>
          <w:szCs w:val="22"/>
        </w:rPr>
        <w:lastRenderedPageBreak/>
        <w:t>Посочените размери са взети на база светъл отвор на стените. При изпълнение на обекта, Изпълнителят е длъжен да извърши оглед на обекта и да вземе размери от място, за изпълнението на вратите</w:t>
      </w:r>
      <w:r w:rsidRPr="008576C7">
        <w:rPr>
          <w:rFonts w:cs="Arial"/>
          <w:b/>
          <w:color w:val="000000" w:themeColor="text1"/>
          <w:sz w:val="22"/>
          <w:szCs w:val="22"/>
        </w:rPr>
        <w:t>. Изпълнителят носи отговорност за взетите размери от място</w:t>
      </w:r>
      <w:r w:rsidRPr="004F1418">
        <w:rPr>
          <w:rFonts w:cs="Arial"/>
          <w:b/>
          <w:color w:val="000000" w:themeColor="text1"/>
        </w:rPr>
        <w:t>.</w:t>
      </w:r>
    </w:p>
    <w:p w14:paraId="49BA6362" w14:textId="77777777" w:rsidR="008576C7" w:rsidRPr="004F1418" w:rsidRDefault="008576C7" w:rsidP="008576C7">
      <w:pPr>
        <w:pStyle w:val="a8"/>
        <w:tabs>
          <w:tab w:val="left" w:pos="284"/>
        </w:tabs>
        <w:ind w:left="284"/>
        <w:jc w:val="both"/>
        <w:rPr>
          <w:rFonts w:cs="Arial"/>
          <w:b/>
          <w:color w:val="000000" w:themeColor="text1"/>
        </w:rPr>
      </w:pPr>
    </w:p>
    <w:p w14:paraId="4F5B48E6" w14:textId="77777777" w:rsidR="008576C7" w:rsidRPr="004F1418" w:rsidRDefault="008576C7" w:rsidP="008576C7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1418">
        <w:rPr>
          <w:rFonts w:ascii="Arial" w:hAnsi="Arial" w:cs="Arial"/>
          <w:b/>
          <w:sz w:val="22"/>
          <w:szCs w:val="22"/>
        </w:rPr>
        <w:t>Всички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видове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дейности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необходими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за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изпълнение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посочените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количествената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сметка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работи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, </w:t>
      </w:r>
      <w:r w:rsidRPr="004F1418">
        <w:rPr>
          <w:rFonts w:ascii="Arial" w:hAnsi="Arial" w:cs="Arial"/>
          <w:b/>
          <w:sz w:val="22"/>
          <w:szCs w:val="22"/>
          <w:lang w:val="bg-BG"/>
        </w:rPr>
        <w:t xml:space="preserve">демонтажът,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изработката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доставката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монтажът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нов</w:t>
      </w:r>
      <w:proofErr w:type="spellEnd"/>
      <w:r w:rsidRPr="004F1418">
        <w:rPr>
          <w:rFonts w:ascii="Arial" w:hAnsi="Arial" w:cs="Arial"/>
          <w:b/>
          <w:sz w:val="22"/>
          <w:szCs w:val="22"/>
          <w:lang w:val="bg-BG"/>
        </w:rPr>
        <w:t>и</w:t>
      </w:r>
      <w:r w:rsidRPr="004F1418">
        <w:rPr>
          <w:rFonts w:ascii="Arial" w:hAnsi="Arial" w:cs="Arial"/>
          <w:b/>
          <w:sz w:val="22"/>
          <w:szCs w:val="22"/>
        </w:rPr>
        <w:t>т</w:t>
      </w:r>
      <w:r w:rsidRPr="004F1418">
        <w:rPr>
          <w:rFonts w:ascii="Arial" w:hAnsi="Arial" w:cs="Arial"/>
          <w:b/>
          <w:sz w:val="22"/>
          <w:szCs w:val="22"/>
          <w:lang w:val="bg-BG"/>
        </w:rPr>
        <w:t>е</w:t>
      </w:r>
      <w:r w:rsidRPr="004F1418">
        <w:rPr>
          <w:rFonts w:ascii="Arial" w:hAnsi="Arial" w:cs="Arial"/>
          <w:b/>
          <w:sz w:val="22"/>
          <w:szCs w:val="22"/>
        </w:rPr>
        <w:t xml:space="preserve"> </w:t>
      </w:r>
      <w:r w:rsidRPr="004F1418">
        <w:rPr>
          <w:rFonts w:ascii="Arial" w:hAnsi="Arial" w:cs="Arial"/>
          <w:b/>
          <w:sz w:val="22"/>
          <w:szCs w:val="22"/>
          <w:lang w:val="bg-BG"/>
        </w:rPr>
        <w:t>врати</w:t>
      </w:r>
      <w:r w:rsidRPr="004F141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включително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довършителни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работи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около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  <w:lang w:val="bg-BG"/>
        </w:rPr>
        <w:t>вратит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е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след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монтажа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им</w:t>
      </w:r>
      <w:proofErr w:type="spellEnd"/>
      <w:r w:rsidRPr="004F1418">
        <w:rPr>
          <w:rFonts w:ascii="Arial" w:hAnsi="Arial" w:cs="Arial"/>
          <w:b/>
          <w:sz w:val="22"/>
          <w:szCs w:val="22"/>
          <w:lang w:val="bg-BG"/>
        </w:rPr>
        <w:t>,</w:t>
      </w:r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да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бъдат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включени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Pr="004F1418">
        <w:rPr>
          <w:rFonts w:ascii="Arial" w:hAnsi="Arial" w:cs="Arial"/>
          <w:b/>
          <w:sz w:val="22"/>
          <w:szCs w:val="22"/>
        </w:rPr>
        <w:t>предложената</w:t>
      </w:r>
      <w:proofErr w:type="spellEnd"/>
      <w:r w:rsidRPr="004F1418">
        <w:rPr>
          <w:rFonts w:ascii="Arial" w:hAnsi="Arial" w:cs="Arial"/>
          <w:b/>
          <w:sz w:val="22"/>
          <w:szCs w:val="22"/>
        </w:rPr>
        <w:t xml:space="preserve"> цена.</w:t>
      </w:r>
    </w:p>
    <w:p w14:paraId="4B4EAA86" w14:textId="4E45116F" w:rsidR="000F5112" w:rsidRPr="00D3483E" w:rsidRDefault="00C35A68" w:rsidP="008576C7">
      <w:pPr>
        <w:pStyle w:val="a8"/>
        <w:tabs>
          <w:tab w:val="left" w:pos="284"/>
        </w:tabs>
        <w:spacing w:after="120"/>
        <w:ind w:left="0"/>
        <w:contextualSpacing w:val="0"/>
        <w:jc w:val="both"/>
        <w:rPr>
          <w:rFonts w:cs="Arial"/>
          <w:bCs/>
          <w:iCs/>
          <w:sz w:val="21"/>
          <w:szCs w:val="21"/>
        </w:rPr>
      </w:pPr>
      <w:r w:rsidRPr="00D3483E">
        <w:rPr>
          <w:rFonts w:cs="Arial"/>
          <w:sz w:val="22"/>
          <w:lang w:val="ru-RU"/>
        </w:rPr>
        <w:br w:type="textWrapping" w:clear="all"/>
      </w:r>
    </w:p>
    <w:p w14:paraId="02E8A3A4" w14:textId="55AFBD46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Индикативен срок за </w:t>
      </w:r>
      <w:proofErr w:type="spellStart"/>
      <w:r w:rsidR="008576C7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……………………………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 xml:space="preserve"> дни.</w:t>
      </w:r>
    </w:p>
    <w:p w14:paraId="70A23C28" w14:textId="258D462F" w:rsidR="000F5112" w:rsidRDefault="00D3483E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</w:t>
      </w:r>
      <w:r>
        <w:rPr>
          <w:rFonts w:ascii="Arial" w:hAnsi="Arial" w:cs="Arial"/>
          <w:sz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lang w:val="ru-RU"/>
        </w:rPr>
        <w:t>гаранционен</w:t>
      </w:r>
      <w:proofErr w:type="spellEnd"/>
      <w:r>
        <w:rPr>
          <w:rFonts w:ascii="Arial" w:hAnsi="Arial" w:cs="Arial"/>
          <w:sz w:val="22"/>
          <w:lang w:val="ru-RU"/>
        </w:rPr>
        <w:t xml:space="preserve"> срок…………</w:t>
      </w:r>
      <w:proofErr w:type="gramStart"/>
      <w:r>
        <w:rPr>
          <w:rFonts w:ascii="Arial" w:hAnsi="Arial" w:cs="Arial"/>
          <w:sz w:val="22"/>
          <w:lang w:val="ru-RU"/>
        </w:rPr>
        <w:t>…….</w:t>
      </w:r>
      <w:proofErr w:type="gramEnd"/>
      <w:r>
        <w:rPr>
          <w:rFonts w:ascii="Arial" w:hAnsi="Arial" w:cs="Arial"/>
          <w:sz w:val="22"/>
          <w:lang w:val="ru-RU"/>
        </w:rPr>
        <w:t xml:space="preserve">. </w:t>
      </w:r>
      <w:proofErr w:type="spellStart"/>
      <w:r>
        <w:rPr>
          <w:rFonts w:ascii="Arial" w:hAnsi="Arial" w:cs="Arial"/>
          <w:sz w:val="22"/>
          <w:lang w:val="ru-RU"/>
        </w:rPr>
        <w:t>месеца</w:t>
      </w:r>
      <w:proofErr w:type="spellEnd"/>
      <w:r>
        <w:rPr>
          <w:rFonts w:ascii="Arial" w:hAnsi="Arial" w:cs="Arial"/>
          <w:sz w:val="22"/>
          <w:lang w:val="ru-RU"/>
        </w:rPr>
        <w:t>.</w:t>
      </w:r>
    </w:p>
    <w:p w14:paraId="6557C9A6" w14:textId="77777777" w:rsidR="00D3483E" w:rsidRDefault="00D3483E" w:rsidP="009D72C3">
      <w:pPr>
        <w:jc w:val="both"/>
        <w:rPr>
          <w:rFonts w:ascii="Arial" w:hAnsi="Arial" w:cs="Arial"/>
          <w:sz w:val="22"/>
          <w:lang w:val="ru-RU"/>
        </w:rPr>
      </w:pPr>
    </w:p>
    <w:p w14:paraId="2295F65A" w14:textId="77777777" w:rsidR="008576C7" w:rsidRPr="000C1478" w:rsidRDefault="009D72C3" w:rsidP="008576C7">
      <w:pPr>
        <w:widowControl w:val="0"/>
        <w:tabs>
          <w:tab w:val="left" w:pos="567"/>
        </w:tabs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4E6F86">
        <w:rPr>
          <w:rFonts w:ascii="Arial" w:hAnsi="Arial" w:cs="Arial"/>
          <w:sz w:val="22"/>
          <w:lang w:val="ru-RU"/>
        </w:rPr>
        <w:t xml:space="preserve">Франко </w:t>
      </w:r>
      <w:proofErr w:type="spellStart"/>
      <w:r w:rsidRPr="004E6F86">
        <w:rPr>
          <w:rFonts w:ascii="Arial" w:hAnsi="Arial" w:cs="Arial"/>
          <w:sz w:val="22"/>
          <w:lang w:val="ru-RU"/>
        </w:rPr>
        <w:t>място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за </w:t>
      </w:r>
      <w:proofErr w:type="spellStart"/>
      <w:r w:rsidRPr="004E6F86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на </w:t>
      </w:r>
      <w:proofErr w:type="spellStart"/>
      <w:r w:rsidRPr="004E6F86">
        <w:rPr>
          <w:rFonts w:ascii="Arial" w:hAnsi="Arial" w:cs="Arial"/>
          <w:sz w:val="22"/>
          <w:lang w:val="ru-RU"/>
        </w:rPr>
        <w:t>поръчката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: </w:t>
      </w:r>
      <w:r w:rsidR="008576C7" w:rsidRPr="008576C7">
        <w:rPr>
          <w:rFonts w:ascii="Arial" w:eastAsia="Calibri" w:hAnsi="Arial" w:cs="Arial"/>
          <w:sz w:val="22"/>
          <w:szCs w:val="22"/>
        </w:rPr>
        <w:t>СРБ „</w:t>
      </w:r>
      <w:proofErr w:type="spellStart"/>
      <w:r w:rsidR="008576C7" w:rsidRPr="008576C7">
        <w:rPr>
          <w:rFonts w:ascii="Arial" w:eastAsia="Calibri" w:hAnsi="Arial" w:cs="Arial"/>
          <w:sz w:val="22"/>
          <w:szCs w:val="22"/>
        </w:rPr>
        <w:t>Белово</w:t>
      </w:r>
      <w:proofErr w:type="spellEnd"/>
      <w:r w:rsidR="008576C7" w:rsidRPr="008576C7">
        <w:rPr>
          <w:rFonts w:ascii="Arial" w:eastAsia="Calibri" w:hAnsi="Arial" w:cs="Arial"/>
          <w:sz w:val="22"/>
          <w:szCs w:val="22"/>
        </w:rPr>
        <w:t>“</w:t>
      </w:r>
    </w:p>
    <w:p w14:paraId="14E48B6C" w14:textId="77777777" w:rsidR="008576C7" w:rsidRDefault="008576C7" w:rsidP="009D72C3">
      <w:pPr>
        <w:jc w:val="both"/>
        <w:rPr>
          <w:rFonts w:ascii="Arial" w:hAnsi="Arial" w:cs="Arial"/>
          <w:sz w:val="22"/>
          <w:lang w:val="ru-RU"/>
        </w:rPr>
      </w:pPr>
    </w:p>
    <w:p w14:paraId="156D72DA" w14:textId="77777777" w:rsidR="008576C7" w:rsidRDefault="008576C7" w:rsidP="009D72C3">
      <w:pPr>
        <w:jc w:val="both"/>
        <w:rPr>
          <w:rFonts w:ascii="Arial" w:hAnsi="Arial" w:cs="Arial"/>
          <w:sz w:val="22"/>
          <w:lang w:val="ru-RU"/>
        </w:rPr>
      </w:pPr>
    </w:p>
    <w:p w14:paraId="66D90732" w14:textId="77777777" w:rsidR="008576C7" w:rsidRDefault="008576C7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71E6A65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4E6F86">
        <w:rPr>
          <w:rFonts w:ascii="Arial" w:hAnsi="Arial" w:cs="Arial"/>
          <w:sz w:val="22"/>
          <w:lang w:val="ru-RU"/>
        </w:rPr>
        <w:t>Цената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Pr="004E6F86">
        <w:rPr>
          <w:rFonts w:ascii="Arial" w:hAnsi="Arial" w:cs="Arial"/>
          <w:sz w:val="22"/>
          <w:lang w:val="ru-RU"/>
        </w:rPr>
        <w:t>срокът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са </w:t>
      </w:r>
      <w:proofErr w:type="spellStart"/>
      <w:r w:rsidRPr="004E6F86">
        <w:rPr>
          <w:rFonts w:ascii="Arial" w:hAnsi="Arial" w:cs="Arial"/>
          <w:sz w:val="22"/>
          <w:lang w:val="ru-RU"/>
        </w:rPr>
        <w:t>определени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при </w:t>
      </w:r>
      <w:proofErr w:type="spellStart"/>
      <w:r w:rsidRPr="004E6F86">
        <w:rPr>
          <w:rFonts w:ascii="Arial" w:hAnsi="Arial" w:cs="Arial"/>
          <w:sz w:val="22"/>
          <w:lang w:val="ru-RU"/>
        </w:rPr>
        <w:t>пълно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съответствие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 Приложение 1 – ТЕХНИЧЕСКА СПЕЦИФИКАЦИЯ от </w:t>
      </w:r>
      <w:proofErr w:type="spellStart"/>
      <w:r w:rsidRPr="004E6F86">
        <w:rPr>
          <w:rFonts w:ascii="Arial" w:hAnsi="Arial" w:cs="Arial"/>
          <w:sz w:val="22"/>
          <w:lang w:val="ru-RU"/>
        </w:rPr>
        <w:t>пазарната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консултация.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541E1FFB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65D2501D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>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</w:t>
      </w:r>
      <w:proofErr w:type="spellStart"/>
      <w:r w:rsidRPr="004E6F86">
        <w:rPr>
          <w:rFonts w:ascii="Arial" w:hAnsi="Arial" w:cs="Arial"/>
          <w:sz w:val="22"/>
          <w:lang w:val="ru-RU"/>
        </w:rPr>
        <w:t>име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</w:t>
      </w:r>
      <w:proofErr w:type="spellStart"/>
      <w:r w:rsidRPr="004E6F86">
        <w:rPr>
          <w:rFonts w:ascii="Arial" w:hAnsi="Arial" w:cs="Arial"/>
          <w:sz w:val="22"/>
        </w:rPr>
        <w:t>длъжност</w:t>
      </w:r>
      <w:proofErr w:type="spellEnd"/>
      <w:r w:rsidRPr="004E6F86">
        <w:rPr>
          <w:rFonts w:ascii="Arial" w:hAnsi="Arial" w:cs="Arial"/>
          <w:sz w:val="22"/>
        </w:rPr>
        <w:t xml:space="preserve"> на </w:t>
      </w:r>
      <w:proofErr w:type="spellStart"/>
      <w:r w:rsidRPr="004E6F86">
        <w:rPr>
          <w:rFonts w:ascii="Arial" w:hAnsi="Arial" w:cs="Arial"/>
          <w:sz w:val="22"/>
        </w:rPr>
        <w:t>представляващия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участника</w:t>
      </w:r>
      <w:proofErr w:type="spellEnd"/>
      <w:r w:rsidRPr="004E6F86">
        <w:rPr>
          <w:rFonts w:ascii="Arial" w:hAnsi="Arial" w:cs="Arial"/>
          <w:sz w:val="22"/>
        </w:rPr>
        <w:t>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993B28">
      <w:headerReference w:type="default" r:id="rId7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3B81" w14:textId="77777777" w:rsidR="00274BC5" w:rsidRDefault="00274BC5" w:rsidP="004475CD">
      <w:r>
        <w:separator/>
      </w:r>
    </w:p>
  </w:endnote>
  <w:endnote w:type="continuationSeparator" w:id="0">
    <w:p w14:paraId="2084DB40" w14:textId="77777777" w:rsidR="00274BC5" w:rsidRDefault="00274BC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CCC8" w14:textId="77777777" w:rsidR="00274BC5" w:rsidRDefault="00274BC5" w:rsidP="004475CD">
      <w:r>
        <w:separator/>
      </w:r>
    </w:p>
  </w:footnote>
  <w:footnote w:type="continuationSeparator" w:id="0">
    <w:p w14:paraId="0E502DBF" w14:textId="77777777" w:rsidR="00274BC5" w:rsidRDefault="00274BC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36344951" name="Картина 136344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597AB7A7" w:rsidR="00F365AC" w:rsidRPr="00370A7E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370A7E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379306BE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370A7E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.0</w:t>
          </w:r>
          <w:r w:rsidR="00370A7E">
            <w:rPr>
              <w:b/>
              <w:sz w:val="22"/>
              <w:szCs w:val="22"/>
            </w:rPr>
            <w:t>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370A7E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8FAECB2" w:rsidR="00C35A68" w:rsidRPr="00F365AC" w:rsidRDefault="00F365AC" w:rsidP="00C35A6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C35A68">
            <w:rPr>
              <w:b/>
              <w:sz w:val="22"/>
              <w:szCs w:val="22"/>
              <w:lang w:val="bg-BG"/>
            </w:rPr>
            <w:t>3</w:t>
          </w:r>
        </w:p>
      </w:tc>
    </w:tr>
  </w:tbl>
  <w:p w14:paraId="15AA1994" w14:textId="77777777" w:rsidR="004475CD" w:rsidRDefault="00447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3C"/>
    <w:multiLevelType w:val="hybridMultilevel"/>
    <w:tmpl w:val="E422B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2B5F"/>
    <w:multiLevelType w:val="hybridMultilevel"/>
    <w:tmpl w:val="FEFA4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785"/>
    <w:multiLevelType w:val="multilevel"/>
    <w:tmpl w:val="F1282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5818101">
    <w:abstractNumId w:val="0"/>
  </w:num>
  <w:num w:numId="2" w16cid:durableId="90049382">
    <w:abstractNumId w:val="2"/>
  </w:num>
  <w:num w:numId="3" w16cid:durableId="84216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0F5112"/>
    <w:rsid w:val="00160B89"/>
    <w:rsid w:val="00274BC5"/>
    <w:rsid w:val="00287BDB"/>
    <w:rsid w:val="002C452F"/>
    <w:rsid w:val="002F59E1"/>
    <w:rsid w:val="003250F0"/>
    <w:rsid w:val="003473D7"/>
    <w:rsid w:val="00370A7E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5002D"/>
    <w:rsid w:val="005A1AF4"/>
    <w:rsid w:val="005B4724"/>
    <w:rsid w:val="005F7FC4"/>
    <w:rsid w:val="0061041F"/>
    <w:rsid w:val="0063612F"/>
    <w:rsid w:val="00664773"/>
    <w:rsid w:val="00674E49"/>
    <w:rsid w:val="00687D46"/>
    <w:rsid w:val="006D7B4B"/>
    <w:rsid w:val="00751BD4"/>
    <w:rsid w:val="007522EF"/>
    <w:rsid w:val="00760A8F"/>
    <w:rsid w:val="00765E38"/>
    <w:rsid w:val="00795B0A"/>
    <w:rsid w:val="007D2A82"/>
    <w:rsid w:val="008576C7"/>
    <w:rsid w:val="0087187A"/>
    <w:rsid w:val="008C3CDA"/>
    <w:rsid w:val="008D278E"/>
    <w:rsid w:val="009364B6"/>
    <w:rsid w:val="009812D7"/>
    <w:rsid w:val="00993B28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B6C7E"/>
    <w:rsid w:val="00BF5B5B"/>
    <w:rsid w:val="00C2679A"/>
    <w:rsid w:val="00C35A68"/>
    <w:rsid w:val="00C474B7"/>
    <w:rsid w:val="00C536C8"/>
    <w:rsid w:val="00C72F0B"/>
    <w:rsid w:val="00CD65C7"/>
    <w:rsid w:val="00CF788E"/>
    <w:rsid w:val="00D3483E"/>
    <w:rsid w:val="00D50963"/>
    <w:rsid w:val="00D63E51"/>
    <w:rsid w:val="00D705FB"/>
    <w:rsid w:val="00D70FFA"/>
    <w:rsid w:val="00DB0860"/>
    <w:rsid w:val="00DB304B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  <w:style w:type="character" w:customStyle="1" w:styleId="2">
    <w:name w:val="Заглавие #2_"/>
    <w:link w:val="20"/>
    <w:rsid w:val="00993B28"/>
    <w:rPr>
      <w:rFonts w:ascii="Cambria" w:eastAsia="Cambria" w:hAnsi="Cambria" w:cs="Cambria"/>
      <w:b/>
      <w:bCs/>
    </w:rPr>
  </w:style>
  <w:style w:type="paragraph" w:customStyle="1" w:styleId="20">
    <w:name w:val="Заглавие #2"/>
    <w:basedOn w:val="a"/>
    <w:link w:val="2"/>
    <w:rsid w:val="00993B28"/>
    <w:pPr>
      <w:widowControl w:val="0"/>
      <w:outlineLvl w:val="1"/>
    </w:pPr>
    <w:rPr>
      <w:rFonts w:ascii="Cambria" w:eastAsia="Cambria" w:hAnsi="Cambria" w:cs="Cambria"/>
      <w:b/>
      <w:bCs/>
      <w:sz w:val="22"/>
      <w:szCs w:val="22"/>
      <w:lang w:val="bg-BG"/>
    </w:rPr>
  </w:style>
  <w:style w:type="paragraph" w:styleId="a8">
    <w:name w:val="List Paragraph"/>
    <w:basedOn w:val="a"/>
    <w:link w:val="a9"/>
    <w:uiPriority w:val="34"/>
    <w:qFormat/>
    <w:rsid w:val="00D3483E"/>
    <w:pPr>
      <w:ind w:left="720"/>
      <w:contextualSpacing/>
    </w:pPr>
    <w:rPr>
      <w:rFonts w:ascii="Arial" w:hAnsi="Arial"/>
      <w:sz w:val="20"/>
      <w:szCs w:val="20"/>
      <w:lang w:val="bg-BG" w:eastAsia="bg-BG"/>
    </w:rPr>
  </w:style>
  <w:style w:type="character" w:customStyle="1" w:styleId="a9">
    <w:name w:val="Списък на абзаци Знак"/>
    <w:link w:val="a8"/>
    <w:uiPriority w:val="34"/>
    <w:locked/>
    <w:rsid w:val="00D3483E"/>
    <w:rPr>
      <w:rFonts w:ascii="Arial" w:eastAsia="Times New Roman" w:hAnsi="Arial" w:cs="Times New Roman"/>
      <w:sz w:val="20"/>
      <w:szCs w:val="20"/>
      <w:lang w:eastAsia="bg-BG"/>
    </w:rPr>
  </w:style>
  <w:style w:type="paragraph" w:styleId="aa">
    <w:name w:val="Body Text"/>
    <w:aliases w:val="Body Text Char"/>
    <w:basedOn w:val="a"/>
    <w:link w:val="ab"/>
    <w:uiPriority w:val="99"/>
    <w:unhideWhenUsed/>
    <w:rsid w:val="008576C7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b">
    <w:name w:val="Основен текст Знак"/>
    <w:aliases w:val="Body Text Char Знак"/>
    <w:basedOn w:val="a0"/>
    <w:link w:val="aa"/>
    <w:uiPriority w:val="99"/>
    <w:rsid w:val="008576C7"/>
    <w:rPr>
      <w:rFonts w:ascii="Hebar" w:eastAsia="Times New Roman" w:hAnsi="Hebar" w:cs="Hebar"/>
      <w:sz w:val="24"/>
      <w:szCs w:val="24"/>
      <w:lang w:val="en-US" w:eastAsia="bg-BG"/>
    </w:rPr>
  </w:style>
  <w:style w:type="table" w:styleId="ac">
    <w:name w:val="Table Grid"/>
    <w:basedOn w:val="a1"/>
    <w:uiPriority w:val="1"/>
    <w:rsid w:val="0085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rsid w:val="008576C7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Natali Vasileva</cp:lastModifiedBy>
  <cp:revision>26</cp:revision>
  <cp:lastPrinted>2023-06-21T07:12:00Z</cp:lastPrinted>
  <dcterms:created xsi:type="dcterms:W3CDTF">2022-11-08T14:22:00Z</dcterms:created>
  <dcterms:modified xsi:type="dcterms:W3CDTF">2023-07-25T06:03:00Z</dcterms:modified>
</cp:coreProperties>
</file>