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7968" w14:textId="77777777" w:rsidR="00D10042" w:rsidRDefault="00D10042" w:rsidP="004D102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14:paraId="280E3784" w14:textId="77777777" w:rsidR="00D10042" w:rsidRDefault="00D10042" w:rsidP="004D102F">
      <w:pPr>
        <w:jc w:val="center"/>
        <w:rPr>
          <w:rFonts w:ascii="Arial" w:hAnsi="Arial" w:cs="Arial"/>
          <w:b/>
          <w:sz w:val="22"/>
          <w:szCs w:val="22"/>
        </w:rPr>
      </w:pPr>
    </w:p>
    <w:p w14:paraId="4474874A" w14:textId="77777777" w:rsidR="00D10042" w:rsidRDefault="00D10042" w:rsidP="004D102F">
      <w:pPr>
        <w:jc w:val="right"/>
        <w:rPr>
          <w:rFonts w:ascii="Arial" w:hAnsi="Arial" w:cs="Arial"/>
          <w:b/>
          <w:sz w:val="22"/>
          <w:szCs w:val="22"/>
        </w:rPr>
      </w:pPr>
    </w:p>
    <w:p w14:paraId="21451780" w14:textId="77777777" w:rsidR="004D102F" w:rsidRPr="004D102F" w:rsidRDefault="004D102F" w:rsidP="004D102F">
      <w:pPr>
        <w:tabs>
          <w:tab w:val="left" w:pos="265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D102F">
        <w:rPr>
          <w:rFonts w:ascii="Arial" w:hAnsi="Arial" w:cs="Arial"/>
          <w:b/>
          <w:sz w:val="22"/>
          <w:szCs w:val="22"/>
          <w:lang w:eastAsia="en-US"/>
        </w:rPr>
        <w:t>ТЕХНИЧЕСКА СПЕЦИФИКАЦИЯ</w:t>
      </w:r>
    </w:p>
    <w:p w14:paraId="72A357B9" w14:textId="77777777" w:rsidR="004D102F" w:rsidRPr="004D102F" w:rsidRDefault="004D102F" w:rsidP="004D102F">
      <w:pPr>
        <w:tabs>
          <w:tab w:val="left" w:pos="2655"/>
        </w:tabs>
        <w:jc w:val="center"/>
        <w:rPr>
          <w:rFonts w:ascii="Arial" w:hAnsi="Arial" w:cs="Arial"/>
          <w:sz w:val="22"/>
          <w:szCs w:val="22"/>
          <w:lang w:eastAsia="en-US"/>
        </w:rPr>
      </w:pPr>
      <w:r w:rsidRPr="004D102F">
        <w:rPr>
          <w:rFonts w:ascii="Arial" w:hAnsi="Arial" w:cs="Arial"/>
          <w:sz w:val="22"/>
          <w:szCs w:val="22"/>
          <w:lang w:eastAsia="en-US"/>
        </w:rPr>
        <w:t>за доставка</w:t>
      </w:r>
    </w:p>
    <w:p w14:paraId="7F694652" w14:textId="77777777" w:rsidR="004D102F" w:rsidRPr="004D102F" w:rsidRDefault="004D102F" w:rsidP="004D102F">
      <w:pPr>
        <w:tabs>
          <w:tab w:val="left" w:pos="2655"/>
        </w:tabs>
        <w:rPr>
          <w:rFonts w:ascii="Arial" w:hAnsi="Arial" w:cs="Arial"/>
          <w:sz w:val="22"/>
          <w:szCs w:val="22"/>
          <w:lang w:eastAsia="en-US"/>
        </w:rPr>
      </w:pPr>
    </w:p>
    <w:p w14:paraId="564F6D57" w14:textId="7B70556A" w:rsidR="006A30E7" w:rsidRDefault="006A30E7" w:rsidP="00BF3E88">
      <w:pPr>
        <w:tabs>
          <w:tab w:val="left" w:pos="2655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0" w:name="_Hlk138064652"/>
      <w:r w:rsidRPr="006A30E7">
        <w:rPr>
          <w:rFonts w:ascii="Arial" w:hAnsi="Arial" w:cs="Arial"/>
          <w:b/>
          <w:sz w:val="22"/>
          <w:szCs w:val="22"/>
          <w:lang w:eastAsia="en-US"/>
        </w:rPr>
        <w:t xml:space="preserve">ОТНОСНО: </w:t>
      </w:r>
      <w:r w:rsidR="00BF3E88" w:rsidRPr="00BF3E88">
        <w:rPr>
          <w:rFonts w:ascii="Arial" w:hAnsi="Arial" w:cs="Arial"/>
          <w:b/>
          <w:sz w:val="22"/>
          <w:szCs w:val="22"/>
          <w:lang w:eastAsia="en-US"/>
        </w:rPr>
        <w:t xml:space="preserve">„Доставка на регулатор по напрежение за </w:t>
      </w:r>
      <w:proofErr w:type="spellStart"/>
      <w:r w:rsidR="00BF3E88" w:rsidRPr="00BF3E88">
        <w:rPr>
          <w:rFonts w:ascii="Arial" w:hAnsi="Arial" w:cs="Arial"/>
          <w:b/>
          <w:sz w:val="22"/>
          <w:szCs w:val="22"/>
          <w:lang w:eastAsia="en-US"/>
        </w:rPr>
        <w:t>стъпален</w:t>
      </w:r>
      <w:proofErr w:type="spellEnd"/>
      <w:r w:rsidR="00BF3E88" w:rsidRPr="00BF3E88">
        <w:rPr>
          <w:rFonts w:ascii="Arial" w:hAnsi="Arial" w:cs="Arial"/>
          <w:b/>
          <w:sz w:val="22"/>
          <w:szCs w:val="22"/>
          <w:lang w:eastAsia="en-US"/>
        </w:rPr>
        <w:t xml:space="preserve"> превключвател на силов трансформатор във ВЕЦ „Въча I“</w:t>
      </w:r>
    </w:p>
    <w:p w14:paraId="02E991A9" w14:textId="77777777" w:rsidR="00BF3E88" w:rsidRPr="006A30E7" w:rsidRDefault="00BF3E88" w:rsidP="00BF3E88">
      <w:pPr>
        <w:tabs>
          <w:tab w:val="left" w:pos="2655"/>
        </w:tabs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402282E3" w14:textId="77777777" w:rsidR="006A30E7" w:rsidRPr="005646E0" w:rsidRDefault="006A30E7" w:rsidP="006A30E7">
      <w:pPr>
        <w:pStyle w:val="16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Arial" w:hAnsi="Arial" w:cs="Arial"/>
          <w:b/>
          <w:color w:val="000000" w:themeColor="text1"/>
        </w:rPr>
      </w:pPr>
      <w:r w:rsidRPr="005646E0">
        <w:rPr>
          <w:rFonts w:ascii="Arial" w:hAnsi="Arial" w:cs="Arial"/>
          <w:b/>
          <w:color w:val="000000" w:themeColor="text1"/>
        </w:rPr>
        <w:t>ВЪВЕДЕНИЕ</w:t>
      </w:r>
    </w:p>
    <w:p w14:paraId="070427F8" w14:textId="77777777" w:rsidR="006A30E7" w:rsidRPr="005646E0" w:rsidRDefault="006A30E7" w:rsidP="006A30E7">
      <w:pPr>
        <w:pStyle w:val="16"/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5646E0">
        <w:rPr>
          <w:rFonts w:ascii="Arial" w:hAnsi="Arial" w:cs="Arial"/>
          <w:bCs/>
          <w:color w:val="000000" w:themeColor="text1"/>
        </w:rPr>
        <w:t xml:space="preserve">Централата използва води от изравнителя „Въча“, който се пълни главно от води, вече обработени от ВЕЦ „Въча 2“. Главната ѝ деривация започва от изравнителя и преминава през напорен тунел с дължина 4,8 километра открит стоманен напорен тръбопровод с дължина 196 метра. Във ВЕЦ „Въча 1“ са монтирани четири хидроагрегата с обща инсталирана мощност е 14 </w:t>
      </w:r>
      <w:hyperlink r:id="rId8" w:tooltip="Ват" w:history="1">
        <w:r w:rsidRPr="005646E0">
          <w:rPr>
            <w:rStyle w:val="aa"/>
            <w:rFonts w:ascii="Arial" w:hAnsi="Arial" w:cs="Arial"/>
            <w:bCs/>
            <w:color w:val="000000" w:themeColor="text1"/>
            <w:u w:val="none"/>
          </w:rPr>
          <w:t>MW</w:t>
        </w:r>
      </w:hyperlink>
      <w:r w:rsidRPr="005646E0">
        <w:rPr>
          <w:rStyle w:val="aa"/>
          <w:rFonts w:ascii="Arial" w:hAnsi="Arial" w:cs="Arial"/>
          <w:bCs/>
          <w:color w:val="000000" w:themeColor="text1"/>
          <w:u w:val="none"/>
        </w:rPr>
        <w:t xml:space="preserve">; </w:t>
      </w:r>
      <w:r w:rsidRPr="005646E0">
        <w:rPr>
          <w:rFonts w:ascii="Arial" w:hAnsi="Arial" w:cs="Arial"/>
          <w:bCs/>
          <w:color w:val="000000" w:themeColor="text1"/>
        </w:rPr>
        <w:t xml:space="preserve"> </w:t>
      </w:r>
      <w:hyperlink r:id="rId9" w:tooltip="Турбина на Френсис" w:history="1">
        <w:r w:rsidRPr="005646E0">
          <w:rPr>
            <w:rStyle w:val="aa"/>
            <w:rFonts w:ascii="Arial" w:hAnsi="Arial" w:cs="Arial"/>
            <w:bCs/>
            <w:color w:val="000000" w:themeColor="text1"/>
            <w:u w:val="none"/>
          </w:rPr>
          <w:t xml:space="preserve"> турбини</w:t>
        </w:r>
      </w:hyperlink>
      <w:r w:rsidRPr="005646E0">
        <w:rPr>
          <w:rStyle w:val="aa"/>
          <w:rFonts w:ascii="Arial" w:hAnsi="Arial" w:cs="Arial"/>
          <w:bCs/>
          <w:color w:val="000000" w:themeColor="text1"/>
          <w:u w:val="none"/>
        </w:rPr>
        <w:t>те са</w:t>
      </w:r>
      <w:r w:rsidRPr="005646E0">
        <w:rPr>
          <w:rFonts w:ascii="Arial" w:hAnsi="Arial" w:cs="Arial"/>
          <w:bCs/>
          <w:color w:val="000000" w:themeColor="text1"/>
        </w:rPr>
        <w:t xml:space="preserve"> тип </w:t>
      </w:r>
      <w:proofErr w:type="spellStart"/>
      <w:r w:rsidRPr="005646E0">
        <w:rPr>
          <w:rFonts w:ascii="Arial" w:hAnsi="Arial" w:cs="Arial"/>
          <w:bCs/>
          <w:color w:val="000000" w:themeColor="text1"/>
        </w:rPr>
        <w:t>Францис</w:t>
      </w:r>
      <w:proofErr w:type="spellEnd"/>
      <w:r w:rsidRPr="005646E0">
        <w:rPr>
          <w:rFonts w:ascii="Arial" w:hAnsi="Arial" w:cs="Arial"/>
          <w:bCs/>
          <w:color w:val="000000" w:themeColor="text1"/>
        </w:rPr>
        <w:t>, чийто</w:t>
      </w:r>
      <w:r w:rsidRPr="005646E0">
        <w:rPr>
          <w:rStyle w:val="aa"/>
          <w:rFonts w:ascii="Arial" w:hAnsi="Arial" w:cs="Arial"/>
          <w:bCs/>
          <w:color w:val="000000" w:themeColor="text1"/>
          <w:u w:val="none"/>
        </w:rPr>
        <w:t xml:space="preserve">, максимален дебит </w:t>
      </w:r>
      <w:r w:rsidRPr="005646E0">
        <w:rPr>
          <w:rFonts w:ascii="Arial" w:hAnsi="Arial" w:cs="Arial"/>
          <w:bCs/>
          <w:color w:val="000000" w:themeColor="text1"/>
        </w:rPr>
        <w:t xml:space="preserve">е 20 m³/s при среден нетен пад от 83 метра. Средното годишно производство на електроенергия е 17,6 </w:t>
      </w:r>
      <w:proofErr w:type="spellStart"/>
      <w:r w:rsidRPr="005646E0">
        <w:rPr>
          <w:rFonts w:ascii="Arial" w:hAnsi="Arial" w:cs="Arial"/>
          <w:bCs/>
          <w:color w:val="000000" w:themeColor="text1"/>
        </w:rPr>
        <w:t>GWh</w:t>
      </w:r>
      <w:proofErr w:type="spellEnd"/>
      <w:r w:rsidRPr="005646E0">
        <w:rPr>
          <w:rFonts w:ascii="Arial" w:hAnsi="Arial" w:cs="Arial"/>
          <w:bCs/>
          <w:color w:val="000000" w:themeColor="text1"/>
        </w:rPr>
        <w:t xml:space="preserve">. </w:t>
      </w:r>
    </w:p>
    <w:p w14:paraId="457DFEFB" w14:textId="77777777" w:rsidR="006A30E7" w:rsidRPr="006A30E7" w:rsidRDefault="006A30E7" w:rsidP="006A30E7">
      <w:pPr>
        <w:pStyle w:val="16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>ОБХВАТ НА ОБЩЕСТВЕНАТА ПОРЪЧКА</w:t>
      </w:r>
    </w:p>
    <w:p w14:paraId="0DABAB45" w14:textId="77777777" w:rsidR="006A30E7" w:rsidRPr="006A30E7" w:rsidRDefault="006A30E7" w:rsidP="006A30E7">
      <w:pPr>
        <w:pStyle w:val="16"/>
        <w:spacing w:after="120"/>
        <w:jc w:val="both"/>
        <w:rPr>
          <w:rFonts w:ascii="Arial" w:hAnsi="Arial" w:cs="Arial"/>
          <w:bCs/>
        </w:rPr>
      </w:pPr>
      <w:r w:rsidRPr="006A30E7">
        <w:rPr>
          <w:rFonts w:ascii="Arial" w:hAnsi="Arial" w:cs="Arial"/>
          <w:bCs/>
        </w:rPr>
        <w:t xml:space="preserve"> Доставка на регулатор по напрежение за </w:t>
      </w:r>
      <w:proofErr w:type="spellStart"/>
      <w:r w:rsidRPr="006A30E7">
        <w:rPr>
          <w:rFonts w:ascii="Arial" w:hAnsi="Arial" w:cs="Arial"/>
          <w:bCs/>
        </w:rPr>
        <w:t>стъпален</w:t>
      </w:r>
      <w:proofErr w:type="spellEnd"/>
      <w:r w:rsidRPr="006A30E7">
        <w:rPr>
          <w:rFonts w:ascii="Arial" w:hAnsi="Arial" w:cs="Arial"/>
          <w:bCs/>
        </w:rPr>
        <w:t xml:space="preserve"> превключвател на силов трансформатор (СТ).</w:t>
      </w:r>
    </w:p>
    <w:p w14:paraId="0DD61F81" w14:textId="77777777" w:rsidR="006A30E7" w:rsidRPr="006A30E7" w:rsidRDefault="006A30E7" w:rsidP="006A30E7">
      <w:pPr>
        <w:pStyle w:val="16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>СЪЩЕСТВУВАЩО ПОЛОЖЕНИЕ</w:t>
      </w:r>
    </w:p>
    <w:p w14:paraId="6A835C7F" w14:textId="77777777" w:rsidR="006A30E7" w:rsidRPr="006A30E7" w:rsidRDefault="006A30E7" w:rsidP="006A30E7">
      <w:pPr>
        <w:pStyle w:val="16"/>
        <w:spacing w:after="120" w:line="240" w:lineRule="auto"/>
        <w:jc w:val="both"/>
        <w:rPr>
          <w:rFonts w:ascii="Arial" w:hAnsi="Arial" w:cs="Arial"/>
          <w:bCs/>
        </w:rPr>
      </w:pPr>
      <w:r w:rsidRPr="006A30E7">
        <w:rPr>
          <w:rFonts w:ascii="Arial" w:hAnsi="Arial" w:cs="Arial"/>
          <w:bCs/>
        </w:rPr>
        <w:t xml:space="preserve">Силовият трансформатор е </w:t>
      </w:r>
      <w:proofErr w:type="spellStart"/>
      <w:r w:rsidRPr="006A30E7">
        <w:rPr>
          <w:rFonts w:ascii="Arial" w:hAnsi="Arial" w:cs="Arial"/>
          <w:bCs/>
        </w:rPr>
        <w:t>тринамотъчен</w:t>
      </w:r>
      <w:proofErr w:type="spellEnd"/>
      <w:r w:rsidRPr="006A30E7">
        <w:rPr>
          <w:rFonts w:ascii="Arial" w:hAnsi="Arial" w:cs="Arial"/>
          <w:bCs/>
        </w:rPr>
        <w:t xml:space="preserve"> 110/21/6,3</w:t>
      </w:r>
      <w:r w:rsidRPr="006A30E7">
        <w:rPr>
          <w:rFonts w:ascii="Arial" w:hAnsi="Arial" w:cs="Arial"/>
          <w:bCs/>
          <w:lang w:val="en-US"/>
        </w:rPr>
        <w:t xml:space="preserve"> kV</w:t>
      </w:r>
      <w:r w:rsidRPr="006A30E7">
        <w:rPr>
          <w:rFonts w:ascii="Arial" w:hAnsi="Arial" w:cs="Arial"/>
          <w:bCs/>
        </w:rPr>
        <w:t>, с мощност 25</w:t>
      </w:r>
      <w:r w:rsidRPr="006A30E7">
        <w:rPr>
          <w:rFonts w:ascii="Arial" w:hAnsi="Arial" w:cs="Arial"/>
          <w:bCs/>
          <w:lang w:val="en-US"/>
        </w:rPr>
        <w:t xml:space="preserve"> MVA, </w:t>
      </w:r>
      <w:r w:rsidRPr="006A30E7">
        <w:rPr>
          <w:rFonts w:ascii="Arial" w:hAnsi="Arial" w:cs="Arial"/>
          <w:bCs/>
        </w:rPr>
        <w:t>разположен в ОРУ 110</w:t>
      </w:r>
      <w:r w:rsidRPr="006A30E7">
        <w:rPr>
          <w:rFonts w:ascii="Arial" w:eastAsia="Times New Roman" w:hAnsi="Arial" w:cs="Arial"/>
          <w:bCs/>
          <w:lang w:val="en-US" w:eastAsia="bg-BG"/>
        </w:rPr>
        <w:t xml:space="preserve"> </w:t>
      </w:r>
      <w:r w:rsidRPr="006A30E7">
        <w:rPr>
          <w:rFonts w:ascii="Arial" w:hAnsi="Arial" w:cs="Arial"/>
          <w:bCs/>
          <w:lang w:val="en-US"/>
        </w:rPr>
        <w:t>kV,</w:t>
      </w:r>
      <w:r w:rsidRPr="006A30E7">
        <w:rPr>
          <w:rFonts w:ascii="Arial" w:hAnsi="Arial" w:cs="Arial"/>
          <w:bCs/>
        </w:rPr>
        <w:t xml:space="preserve"> с</w:t>
      </w:r>
      <w:r w:rsidRPr="006A30E7">
        <w:rPr>
          <w:rFonts w:ascii="Arial" w:hAnsi="Arial" w:cs="Arial"/>
          <w:bCs/>
          <w:lang w:val="en-US"/>
        </w:rPr>
        <w:t xml:space="preserve"> </w:t>
      </w:r>
      <w:proofErr w:type="spellStart"/>
      <w:r w:rsidRPr="006A30E7">
        <w:rPr>
          <w:rFonts w:ascii="Arial" w:hAnsi="Arial" w:cs="Arial"/>
          <w:bCs/>
        </w:rPr>
        <w:t>янсенов</w:t>
      </w:r>
      <w:proofErr w:type="spellEnd"/>
      <w:r w:rsidRPr="006A30E7">
        <w:rPr>
          <w:rFonts w:ascii="Arial" w:hAnsi="Arial" w:cs="Arial"/>
          <w:bCs/>
        </w:rPr>
        <w:t xml:space="preserve"> регулатор (ЯР) с 24 стъпала, по 12 във всяка посока и изменение на напрежението с 1,25%. В настоящия момент управлението на  </w:t>
      </w:r>
      <w:proofErr w:type="spellStart"/>
      <w:r w:rsidRPr="006A30E7">
        <w:rPr>
          <w:rFonts w:ascii="Arial" w:hAnsi="Arial" w:cs="Arial"/>
          <w:bCs/>
        </w:rPr>
        <w:t>янсеновия</w:t>
      </w:r>
      <w:proofErr w:type="spellEnd"/>
      <w:r w:rsidRPr="006A30E7">
        <w:rPr>
          <w:rFonts w:ascii="Arial" w:hAnsi="Arial" w:cs="Arial"/>
          <w:bCs/>
        </w:rPr>
        <w:t xml:space="preserve"> регулатор се осъществява от място – от шкафа на превключвателя, монтиран в табло на силовия трансформатор, в ОРУ 110 </w:t>
      </w:r>
      <w:r w:rsidRPr="006A30E7">
        <w:rPr>
          <w:rFonts w:ascii="Arial" w:hAnsi="Arial" w:cs="Arial"/>
          <w:bCs/>
          <w:lang w:val="en-US"/>
        </w:rPr>
        <w:t>kV</w:t>
      </w:r>
      <w:r w:rsidRPr="006A30E7">
        <w:rPr>
          <w:rFonts w:ascii="Arial" w:hAnsi="Arial" w:cs="Arial"/>
          <w:bCs/>
        </w:rPr>
        <w:t xml:space="preserve"> и дистанционно от табло за управление, монтирано в нова командна зала от дежурния персонал</w:t>
      </w:r>
      <w:r w:rsidRPr="006A30E7">
        <w:rPr>
          <w:rFonts w:ascii="Arial" w:eastAsia="Times New Roman" w:hAnsi="Arial" w:cs="Arial"/>
          <w:bCs/>
          <w:lang w:eastAsia="bg-BG"/>
        </w:rPr>
        <w:t xml:space="preserve"> </w:t>
      </w:r>
      <w:r w:rsidRPr="006A30E7">
        <w:rPr>
          <w:rFonts w:ascii="Arial" w:hAnsi="Arial" w:cs="Arial"/>
          <w:bCs/>
        </w:rPr>
        <w:t>на ВЕЦ.</w:t>
      </w:r>
    </w:p>
    <w:p w14:paraId="4C805CA9" w14:textId="77777777" w:rsidR="006A30E7" w:rsidRPr="006A30E7" w:rsidRDefault="006A30E7" w:rsidP="006A30E7">
      <w:pPr>
        <w:spacing w:line="259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736FA824" w14:textId="77777777" w:rsidR="006A30E7" w:rsidRPr="006A30E7" w:rsidRDefault="006A30E7" w:rsidP="006A30E7">
      <w:pPr>
        <w:spacing w:line="259" w:lineRule="auto"/>
        <w:rPr>
          <w:rFonts w:ascii="Arial" w:hAnsi="Arial" w:cs="Arial"/>
          <w:b/>
          <w:sz w:val="22"/>
          <w:szCs w:val="22"/>
        </w:rPr>
      </w:pPr>
      <w:r w:rsidRPr="006A30E7">
        <w:rPr>
          <w:rFonts w:ascii="Arial" w:hAnsi="Arial" w:cs="Arial"/>
          <w:b/>
          <w:sz w:val="22"/>
          <w:szCs w:val="22"/>
        </w:rPr>
        <w:t xml:space="preserve"> 4. ТЕХНИЧЕСКИ ИЗИСКВАНИЯ КЪМ ДОСТАВКАТА</w:t>
      </w:r>
    </w:p>
    <w:p w14:paraId="1D926ABC" w14:textId="77777777" w:rsidR="006A30E7" w:rsidRPr="006A30E7" w:rsidRDefault="006A30E7" w:rsidP="006A30E7">
      <w:pPr>
        <w:pStyle w:val="16"/>
        <w:keepNext/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6A30E7">
        <w:rPr>
          <w:rFonts w:ascii="Arial" w:hAnsi="Arial" w:cs="Arial"/>
          <w:b/>
        </w:rPr>
        <w:t>Технически изисквания към доставените стоки, включително и качеството</w:t>
      </w:r>
    </w:p>
    <w:p w14:paraId="3FE56101" w14:textId="7A7C8FA3" w:rsidR="006A30E7" w:rsidRPr="00934050" w:rsidRDefault="006A30E7" w:rsidP="006A30E7">
      <w:pPr>
        <w:pStyle w:val="16"/>
        <w:numPr>
          <w:ilvl w:val="0"/>
          <w:numId w:val="19"/>
        </w:numPr>
        <w:spacing w:after="120" w:line="240" w:lineRule="auto"/>
        <w:ind w:left="0" w:firstLine="0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 xml:space="preserve"> Технически изисквания към стоките</w:t>
      </w:r>
    </w:p>
    <w:p w14:paraId="28F87549" w14:textId="77777777" w:rsidR="006A30E7" w:rsidRPr="006A30E7" w:rsidRDefault="006A30E7" w:rsidP="006A30E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A30E7">
        <w:rPr>
          <w:rFonts w:ascii="Arial" w:hAnsi="Arial" w:cs="Arial"/>
          <w:bCs/>
          <w:sz w:val="22"/>
          <w:szCs w:val="22"/>
        </w:rPr>
        <w:t xml:space="preserve">Да бъде ново, неупотребявано и с технически </w:t>
      </w:r>
      <w:r w:rsidRPr="006A30E7">
        <w:rPr>
          <w:rFonts w:ascii="Arial" w:hAnsi="Arial" w:cs="Arial"/>
          <w:sz w:val="22"/>
          <w:szCs w:val="22"/>
          <w:lang w:val="ru-RU"/>
        </w:rPr>
        <w:t xml:space="preserve">характеристики, </w:t>
      </w:r>
      <w:proofErr w:type="spellStart"/>
      <w:r w:rsidRPr="006A30E7">
        <w:rPr>
          <w:rFonts w:ascii="Arial" w:hAnsi="Arial" w:cs="Arial"/>
          <w:sz w:val="22"/>
          <w:szCs w:val="22"/>
          <w:lang w:val="ru-RU"/>
        </w:rPr>
        <w:t>както</w:t>
      </w:r>
      <w:proofErr w:type="spellEnd"/>
      <w:r w:rsidRPr="006A30E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A30E7">
        <w:rPr>
          <w:rFonts w:ascii="Arial" w:hAnsi="Arial" w:cs="Arial"/>
          <w:sz w:val="22"/>
          <w:szCs w:val="22"/>
          <w:lang w:val="ru-RU"/>
        </w:rPr>
        <w:t>следва</w:t>
      </w:r>
      <w:proofErr w:type="spellEnd"/>
      <w:r w:rsidRPr="006A30E7">
        <w:rPr>
          <w:rFonts w:ascii="Arial" w:hAnsi="Arial" w:cs="Arial"/>
          <w:sz w:val="22"/>
          <w:szCs w:val="22"/>
          <w:lang w:val="ru-RU"/>
        </w:rPr>
        <w:t>:</w:t>
      </w:r>
    </w:p>
    <w:p w14:paraId="5EB83DDF" w14:textId="77777777" w:rsidR="006A30E7" w:rsidRPr="006A30E7" w:rsidRDefault="006A30E7" w:rsidP="006A30E7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D2A715F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0" w:line="240" w:lineRule="auto"/>
        <w:contextualSpacing/>
        <w:rPr>
          <w:rFonts w:cs="Arial"/>
          <w:lang w:val="ru-RU"/>
        </w:rPr>
      </w:pPr>
      <w:r w:rsidRPr="006A30E7">
        <w:rPr>
          <w:rFonts w:cs="Arial"/>
        </w:rPr>
        <w:t>Автоматичният регулатор на напрежение (АРН) да следи напрежението на вторичната страна на силовия трансформатор да е в предварително зададените граници.</w:t>
      </w:r>
    </w:p>
    <w:p w14:paraId="404C2FCA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0" w:line="240" w:lineRule="auto"/>
        <w:contextualSpacing/>
        <w:rPr>
          <w:rFonts w:cs="Arial"/>
          <w:lang w:val="ru-RU"/>
        </w:rPr>
      </w:pPr>
      <w:r w:rsidRPr="006A30E7">
        <w:rPr>
          <w:rFonts w:cs="Arial"/>
          <w:lang w:val="ru-RU"/>
        </w:rPr>
        <w:t xml:space="preserve">Да </w:t>
      </w:r>
      <w:proofErr w:type="spellStart"/>
      <w:r w:rsidRPr="006A30E7">
        <w:rPr>
          <w:rFonts w:cs="Arial"/>
          <w:lang w:val="ru-RU"/>
        </w:rPr>
        <w:t>постига</w:t>
      </w:r>
      <w:proofErr w:type="spellEnd"/>
      <w:r w:rsidRPr="006A30E7">
        <w:rPr>
          <w:rFonts w:cs="Arial"/>
        </w:rPr>
        <w:t xml:space="preserve"> високо качество на регулиране с минимален брой превключвания.</w:t>
      </w:r>
    </w:p>
    <w:p w14:paraId="45D22FE6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0" w:line="240" w:lineRule="auto"/>
        <w:contextualSpacing/>
        <w:rPr>
          <w:rFonts w:cs="Arial"/>
          <w:lang w:val="ru-RU"/>
        </w:rPr>
      </w:pPr>
      <w:r w:rsidRPr="006A30E7">
        <w:rPr>
          <w:rFonts w:cs="Arial"/>
          <w:lang w:val="ru-RU"/>
        </w:rPr>
        <w:t xml:space="preserve">АРН да е </w:t>
      </w:r>
      <w:proofErr w:type="spellStart"/>
      <w:r w:rsidRPr="006A30E7">
        <w:rPr>
          <w:rFonts w:cs="Arial"/>
          <w:lang w:val="ru-RU"/>
        </w:rPr>
        <w:t>цифров</w:t>
      </w:r>
      <w:proofErr w:type="spellEnd"/>
      <w:r w:rsidRPr="006A30E7">
        <w:rPr>
          <w:rFonts w:cs="Arial"/>
          <w:lang w:val="ru-RU"/>
        </w:rPr>
        <w:t xml:space="preserve"> тип устройство, да </w:t>
      </w:r>
      <w:proofErr w:type="spellStart"/>
      <w:r w:rsidRPr="006A30E7">
        <w:rPr>
          <w:rFonts w:cs="Arial"/>
          <w:lang w:val="ru-RU"/>
        </w:rPr>
        <w:t>включва</w:t>
      </w:r>
      <w:proofErr w:type="spellEnd"/>
      <w:r w:rsidRPr="006A30E7">
        <w:rPr>
          <w:rFonts w:cs="Arial"/>
          <w:lang w:val="ru-RU"/>
        </w:rPr>
        <w:t xml:space="preserve"> </w:t>
      </w:r>
      <w:proofErr w:type="spellStart"/>
      <w:r w:rsidRPr="006A30E7">
        <w:rPr>
          <w:rFonts w:cs="Arial"/>
          <w:lang w:val="ru-RU"/>
        </w:rPr>
        <w:t>интегрирана</w:t>
      </w:r>
      <w:proofErr w:type="spellEnd"/>
      <w:r w:rsidRPr="006A30E7">
        <w:rPr>
          <w:rFonts w:cs="Arial"/>
          <w:lang w:val="ru-RU"/>
        </w:rPr>
        <w:t xml:space="preserve"> система за </w:t>
      </w:r>
      <w:proofErr w:type="spellStart"/>
      <w:r w:rsidRPr="006A30E7">
        <w:rPr>
          <w:rFonts w:cs="Arial"/>
          <w:lang w:val="ru-RU"/>
        </w:rPr>
        <w:t>измерване</w:t>
      </w:r>
      <w:proofErr w:type="spellEnd"/>
      <w:r w:rsidRPr="006A30E7">
        <w:rPr>
          <w:rFonts w:cs="Arial"/>
          <w:lang w:val="ru-RU"/>
        </w:rPr>
        <w:t xml:space="preserve">, сигнализация и управление, </w:t>
      </w:r>
      <w:proofErr w:type="spellStart"/>
      <w:r w:rsidRPr="006A30E7">
        <w:rPr>
          <w:rFonts w:cs="Arial"/>
          <w:lang w:val="ru-RU"/>
        </w:rPr>
        <w:t>регистратори</w:t>
      </w:r>
      <w:proofErr w:type="spellEnd"/>
      <w:r w:rsidRPr="006A30E7">
        <w:rPr>
          <w:rFonts w:cs="Arial"/>
          <w:lang w:val="ru-RU"/>
        </w:rPr>
        <w:t xml:space="preserve"> на </w:t>
      </w:r>
      <w:proofErr w:type="spellStart"/>
      <w:r w:rsidRPr="006A30E7">
        <w:rPr>
          <w:rFonts w:cs="Arial"/>
          <w:lang w:val="ru-RU"/>
        </w:rPr>
        <w:t>аварийни</w:t>
      </w:r>
      <w:proofErr w:type="spellEnd"/>
      <w:r w:rsidRPr="006A30E7">
        <w:rPr>
          <w:rFonts w:cs="Arial"/>
          <w:lang w:val="ru-RU"/>
        </w:rPr>
        <w:t xml:space="preserve"> и </w:t>
      </w:r>
      <w:proofErr w:type="spellStart"/>
      <w:r w:rsidRPr="006A30E7">
        <w:rPr>
          <w:rFonts w:cs="Arial"/>
          <w:lang w:val="ru-RU"/>
        </w:rPr>
        <w:t>нормални</w:t>
      </w:r>
      <w:proofErr w:type="spellEnd"/>
      <w:r w:rsidRPr="006A30E7">
        <w:rPr>
          <w:rFonts w:cs="Arial"/>
          <w:lang w:val="ru-RU"/>
        </w:rPr>
        <w:t xml:space="preserve"> </w:t>
      </w:r>
      <w:proofErr w:type="spellStart"/>
      <w:r w:rsidRPr="006A30E7">
        <w:rPr>
          <w:rFonts w:cs="Arial"/>
          <w:lang w:val="ru-RU"/>
        </w:rPr>
        <w:t>процеси</w:t>
      </w:r>
      <w:proofErr w:type="spellEnd"/>
      <w:r w:rsidRPr="006A30E7">
        <w:rPr>
          <w:rFonts w:cs="Arial"/>
          <w:lang w:val="ru-RU"/>
        </w:rPr>
        <w:t>.</w:t>
      </w:r>
    </w:p>
    <w:p w14:paraId="2B846A64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0" w:line="240" w:lineRule="auto"/>
        <w:ind w:hanging="294"/>
        <w:contextualSpacing/>
        <w:rPr>
          <w:rFonts w:cs="Arial"/>
          <w:lang w:val="ru-RU"/>
        </w:rPr>
      </w:pPr>
      <w:r w:rsidRPr="006A30E7">
        <w:rPr>
          <w:rFonts w:cs="Arial"/>
          <w:lang w:val="ru-RU"/>
        </w:rPr>
        <w:t xml:space="preserve">Да </w:t>
      </w:r>
      <w:proofErr w:type="spellStart"/>
      <w:r w:rsidRPr="006A30E7">
        <w:rPr>
          <w:rFonts w:cs="Arial"/>
          <w:lang w:val="ru-RU"/>
        </w:rPr>
        <w:t>има</w:t>
      </w:r>
      <w:proofErr w:type="spellEnd"/>
      <w:r w:rsidRPr="006A30E7">
        <w:rPr>
          <w:rFonts w:cs="Arial"/>
          <w:lang w:val="ru-RU"/>
        </w:rPr>
        <w:t xml:space="preserve"> </w:t>
      </w:r>
      <w:proofErr w:type="spellStart"/>
      <w:r w:rsidRPr="006A30E7">
        <w:rPr>
          <w:rFonts w:cs="Arial"/>
          <w:lang w:val="ru-RU"/>
        </w:rPr>
        <w:t>вградена</w:t>
      </w:r>
      <w:proofErr w:type="spellEnd"/>
      <w:r w:rsidRPr="006A30E7">
        <w:rPr>
          <w:rFonts w:cs="Arial"/>
          <w:lang w:val="ru-RU"/>
        </w:rPr>
        <w:t xml:space="preserve"> система за самодиагностика и </w:t>
      </w:r>
      <w:proofErr w:type="spellStart"/>
      <w:r w:rsidRPr="006A30E7">
        <w:rPr>
          <w:rFonts w:cs="Arial"/>
          <w:lang w:val="ru-RU"/>
        </w:rPr>
        <w:t>самоконтрол</w:t>
      </w:r>
      <w:proofErr w:type="spellEnd"/>
      <w:r w:rsidRPr="006A30E7">
        <w:rPr>
          <w:rFonts w:cs="Arial"/>
          <w:lang w:val="ru-RU"/>
        </w:rPr>
        <w:t xml:space="preserve">, </w:t>
      </w:r>
      <w:proofErr w:type="spellStart"/>
      <w:r w:rsidRPr="006A30E7">
        <w:rPr>
          <w:rFonts w:cs="Arial"/>
          <w:lang w:val="ru-RU"/>
        </w:rPr>
        <w:t>включително</w:t>
      </w:r>
      <w:proofErr w:type="spellEnd"/>
      <w:r w:rsidRPr="006A30E7">
        <w:rPr>
          <w:rFonts w:cs="Arial"/>
          <w:lang w:val="ru-RU"/>
        </w:rPr>
        <w:t xml:space="preserve"> и на </w:t>
      </w:r>
      <w:proofErr w:type="spellStart"/>
      <w:r w:rsidRPr="006A30E7">
        <w:rPr>
          <w:rFonts w:cs="Arial"/>
          <w:lang w:val="ru-RU"/>
        </w:rPr>
        <w:t>комуникацията</w:t>
      </w:r>
      <w:proofErr w:type="spellEnd"/>
      <w:r w:rsidRPr="006A30E7">
        <w:rPr>
          <w:rFonts w:cs="Arial"/>
          <w:lang w:val="ru-RU"/>
        </w:rPr>
        <w:t xml:space="preserve"> с </w:t>
      </w:r>
      <w:proofErr w:type="spellStart"/>
      <w:r w:rsidRPr="006A30E7">
        <w:rPr>
          <w:rFonts w:cs="Arial"/>
          <w:lang w:val="ru-RU"/>
        </w:rPr>
        <w:t>външни</w:t>
      </w:r>
      <w:proofErr w:type="spellEnd"/>
      <w:r w:rsidRPr="006A30E7">
        <w:rPr>
          <w:rFonts w:cs="Arial"/>
          <w:lang w:val="ru-RU"/>
        </w:rPr>
        <w:t xml:space="preserve"> за АРН устройства.</w:t>
      </w:r>
    </w:p>
    <w:p w14:paraId="11F23E05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0" w:line="240" w:lineRule="auto"/>
        <w:ind w:left="360" w:firstLine="66"/>
        <w:contextualSpacing/>
        <w:rPr>
          <w:rFonts w:cs="Arial"/>
          <w:lang w:val="ru-RU"/>
        </w:rPr>
      </w:pPr>
      <w:proofErr w:type="spellStart"/>
      <w:r w:rsidRPr="006A30E7">
        <w:rPr>
          <w:rFonts w:cs="Arial"/>
          <w:lang w:val="ru-RU"/>
        </w:rPr>
        <w:t>Език</w:t>
      </w:r>
      <w:proofErr w:type="spellEnd"/>
      <w:r w:rsidRPr="006A30E7">
        <w:rPr>
          <w:rFonts w:cs="Arial"/>
          <w:lang w:val="ru-RU"/>
        </w:rPr>
        <w:t xml:space="preserve"> на </w:t>
      </w:r>
      <w:proofErr w:type="spellStart"/>
      <w:r w:rsidRPr="006A30E7">
        <w:rPr>
          <w:rFonts w:cs="Arial"/>
          <w:lang w:val="ru-RU"/>
        </w:rPr>
        <w:t>менюто</w:t>
      </w:r>
      <w:proofErr w:type="spellEnd"/>
      <w:r w:rsidRPr="006A30E7">
        <w:rPr>
          <w:rFonts w:cs="Arial"/>
          <w:lang w:val="ru-RU"/>
        </w:rPr>
        <w:t xml:space="preserve"> - </w:t>
      </w:r>
      <w:proofErr w:type="spellStart"/>
      <w:r w:rsidRPr="006A30E7">
        <w:rPr>
          <w:rFonts w:cs="Arial"/>
          <w:lang w:val="ru-RU"/>
        </w:rPr>
        <w:t>английски</w:t>
      </w:r>
      <w:proofErr w:type="spellEnd"/>
      <w:r w:rsidRPr="006A30E7">
        <w:rPr>
          <w:rFonts w:cs="Arial"/>
          <w:lang w:val="ru-RU"/>
        </w:rPr>
        <w:t xml:space="preserve"> и </w:t>
      </w:r>
      <w:proofErr w:type="spellStart"/>
      <w:r w:rsidRPr="006A30E7">
        <w:rPr>
          <w:rFonts w:cs="Arial"/>
          <w:lang w:val="ru-RU"/>
        </w:rPr>
        <w:t>български</w:t>
      </w:r>
      <w:proofErr w:type="spellEnd"/>
      <w:r w:rsidRPr="006A30E7">
        <w:rPr>
          <w:rFonts w:cs="Arial"/>
          <w:lang w:val="ru-RU"/>
        </w:rPr>
        <w:t xml:space="preserve"> или само </w:t>
      </w:r>
      <w:proofErr w:type="spellStart"/>
      <w:r w:rsidRPr="006A30E7">
        <w:rPr>
          <w:rFonts w:cs="Arial"/>
          <w:lang w:val="ru-RU"/>
        </w:rPr>
        <w:t>български</w:t>
      </w:r>
      <w:proofErr w:type="spellEnd"/>
      <w:r w:rsidRPr="006A30E7">
        <w:rPr>
          <w:rFonts w:cs="Arial"/>
          <w:lang w:val="ru-RU"/>
        </w:rPr>
        <w:t>.</w:t>
      </w:r>
    </w:p>
    <w:p w14:paraId="1542086E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0" w:line="240" w:lineRule="auto"/>
        <w:ind w:left="360" w:firstLine="66"/>
        <w:contextualSpacing/>
        <w:rPr>
          <w:rFonts w:cs="Arial"/>
          <w:lang w:val="ru-RU"/>
        </w:rPr>
      </w:pPr>
      <w:r w:rsidRPr="006A30E7">
        <w:rPr>
          <w:rFonts w:cs="Arial"/>
          <w:lang w:val="ru-RU"/>
        </w:rPr>
        <w:t xml:space="preserve">Да </w:t>
      </w:r>
      <w:proofErr w:type="spellStart"/>
      <w:r w:rsidRPr="006A30E7">
        <w:rPr>
          <w:rFonts w:cs="Arial"/>
          <w:lang w:val="ru-RU"/>
        </w:rPr>
        <w:t>има</w:t>
      </w:r>
      <w:proofErr w:type="spellEnd"/>
      <w:r w:rsidRPr="006A30E7">
        <w:rPr>
          <w:rFonts w:cs="Arial"/>
          <w:lang w:val="ru-RU"/>
        </w:rPr>
        <w:t xml:space="preserve"> </w:t>
      </w:r>
      <w:proofErr w:type="spellStart"/>
      <w:r w:rsidRPr="006A30E7">
        <w:rPr>
          <w:rFonts w:cs="Arial"/>
          <w:lang w:val="ru-RU"/>
        </w:rPr>
        <w:t>статистическа</w:t>
      </w:r>
      <w:proofErr w:type="spellEnd"/>
      <w:r w:rsidRPr="006A30E7">
        <w:rPr>
          <w:rFonts w:cs="Arial"/>
          <w:lang w:val="ru-RU"/>
        </w:rPr>
        <w:t xml:space="preserve"> функция - общ </w:t>
      </w:r>
      <w:proofErr w:type="spellStart"/>
      <w:r w:rsidRPr="006A30E7">
        <w:rPr>
          <w:rFonts w:cs="Arial"/>
          <w:lang w:val="ru-RU"/>
        </w:rPr>
        <w:t>брой</w:t>
      </w:r>
      <w:proofErr w:type="spellEnd"/>
      <w:r w:rsidRPr="006A30E7">
        <w:rPr>
          <w:rFonts w:cs="Arial"/>
          <w:lang w:val="ru-RU"/>
        </w:rPr>
        <w:t xml:space="preserve"> </w:t>
      </w:r>
      <w:proofErr w:type="spellStart"/>
      <w:r w:rsidRPr="006A30E7">
        <w:rPr>
          <w:rFonts w:cs="Arial"/>
          <w:lang w:val="ru-RU"/>
        </w:rPr>
        <w:t>превключвания</w:t>
      </w:r>
      <w:proofErr w:type="spellEnd"/>
      <w:r w:rsidRPr="006A30E7">
        <w:rPr>
          <w:rFonts w:cs="Arial"/>
          <w:lang w:val="ru-RU"/>
        </w:rPr>
        <w:t xml:space="preserve">, </w:t>
      </w:r>
      <w:proofErr w:type="spellStart"/>
      <w:r w:rsidRPr="006A30E7">
        <w:rPr>
          <w:rFonts w:cs="Arial"/>
          <w:lang w:val="ru-RU"/>
        </w:rPr>
        <w:t>брой</w:t>
      </w:r>
      <w:proofErr w:type="spellEnd"/>
      <w:r w:rsidRPr="006A30E7">
        <w:rPr>
          <w:rFonts w:cs="Arial"/>
          <w:lang w:val="ru-RU"/>
        </w:rPr>
        <w:t xml:space="preserve"> </w:t>
      </w:r>
      <w:proofErr w:type="spellStart"/>
      <w:r w:rsidRPr="006A30E7">
        <w:rPr>
          <w:rFonts w:cs="Arial"/>
          <w:lang w:val="ru-RU"/>
        </w:rPr>
        <w:t>превключвания</w:t>
      </w:r>
      <w:proofErr w:type="spellEnd"/>
      <w:r w:rsidRPr="006A30E7">
        <w:rPr>
          <w:rFonts w:cs="Arial"/>
          <w:lang w:val="ru-RU"/>
        </w:rPr>
        <w:t xml:space="preserve"> по степени – под товар или </w:t>
      </w:r>
      <w:proofErr w:type="gramStart"/>
      <w:r w:rsidRPr="006A30E7">
        <w:rPr>
          <w:rFonts w:cs="Arial"/>
          <w:lang w:val="ru-RU"/>
        </w:rPr>
        <w:t>без товар</w:t>
      </w:r>
      <w:proofErr w:type="gramEnd"/>
      <w:r w:rsidRPr="006A30E7">
        <w:rPr>
          <w:rFonts w:cs="Arial"/>
          <w:lang w:val="ru-RU"/>
        </w:rPr>
        <w:t>.</w:t>
      </w:r>
    </w:p>
    <w:p w14:paraId="214A29CC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0" w:line="240" w:lineRule="auto"/>
        <w:ind w:left="360" w:firstLine="66"/>
        <w:contextualSpacing/>
        <w:rPr>
          <w:rFonts w:cs="Arial"/>
          <w:lang w:val="ru-RU"/>
        </w:rPr>
      </w:pPr>
      <w:r w:rsidRPr="006A30E7">
        <w:rPr>
          <w:rFonts w:cs="Arial"/>
          <w:lang w:val="ru-RU"/>
        </w:rPr>
        <w:t xml:space="preserve">Да </w:t>
      </w:r>
      <w:proofErr w:type="spellStart"/>
      <w:r w:rsidRPr="006A30E7">
        <w:rPr>
          <w:rFonts w:cs="Arial"/>
          <w:lang w:val="ru-RU"/>
        </w:rPr>
        <w:t>има</w:t>
      </w:r>
      <w:proofErr w:type="spellEnd"/>
      <w:r w:rsidRPr="006A30E7">
        <w:rPr>
          <w:rFonts w:cs="Arial"/>
          <w:lang w:val="ru-RU"/>
        </w:rPr>
        <w:t xml:space="preserve"> </w:t>
      </w:r>
      <w:proofErr w:type="spellStart"/>
      <w:r w:rsidRPr="006A30E7">
        <w:rPr>
          <w:rFonts w:cs="Arial"/>
          <w:lang w:val="ru-RU"/>
        </w:rPr>
        <w:t>възможност</w:t>
      </w:r>
      <w:proofErr w:type="spellEnd"/>
      <w:r w:rsidRPr="006A30E7">
        <w:rPr>
          <w:rFonts w:cs="Arial"/>
          <w:lang w:val="ru-RU"/>
        </w:rPr>
        <w:t xml:space="preserve"> за </w:t>
      </w:r>
      <w:proofErr w:type="spellStart"/>
      <w:r w:rsidRPr="006A30E7">
        <w:rPr>
          <w:rFonts w:cs="Arial"/>
          <w:lang w:val="ru-RU"/>
        </w:rPr>
        <w:t>избор</w:t>
      </w:r>
      <w:proofErr w:type="spellEnd"/>
      <w:r w:rsidRPr="006A30E7">
        <w:rPr>
          <w:rFonts w:cs="Arial"/>
          <w:lang w:val="ru-RU"/>
        </w:rPr>
        <w:t xml:space="preserve"> на режим - автоматичен или </w:t>
      </w:r>
      <w:proofErr w:type="spellStart"/>
      <w:r w:rsidRPr="006A30E7">
        <w:rPr>
          <w:rFonts w:cs="Arial"/>
          <w:lang w:val="ru-RU"/>
        </w:rPr>
        <w:t>ръчен</w:t>
      </w:r>
      <w:proofErr w:type="spellEnd"/>
      <w:r w:rsidRPr="006A30E7">
        <w:rPr>
          <w:rFonts w:cs="Arial"/>
          <w:lang w:val="ru-RU"/>
        </w:rPr>
        <w:t xml:space="preserve">, </w:t>
      </w:r>
      <w:proofErr w:type="spellStart"/>
      <w:r w:rsidRPr="006A30E7">
        <w:rPr>
          <w:rFonts w:cs="Arial"/>
          <w:lang w:val="ru-RU"/>
        </w:rPr>
        <w:t>местно</w:t>
      </w:r>
      <w:proofErr w:type="spellEnd"/>
      <w:r w:rsidRPr="006A30E7">
        <w:rPr>
          <w:rFonts w:cs="Arial"/>
          <w:lang w:val="ru-RU"/>
        </w:rPr>
        <w:t xml:space="preserve"> или </w:t>
      </w:r>
      <w:proofErr w:type="spellStart"/>
      <w:r w:rsidRPr="006A30E7">
        <w:rPr>
          <w:rFonts w:cs="Arial"/>
          <w:lang w:val="ru-RU"/>
        </w:rPr>
        <w:t>дистанционо</w:t>
      </w:r>
      <w:proofErr w:type="spellEnd"/>
      <w:r w:rsidRPr="006A30E7">
        <w:rPr>
          <w:rFonts w:cs="Arial"/>
          <w:lang w:val="ru-RU"/>
        </w:rPr>
        <w:t xml:space="preserve"> управление.</w:t>
      </w:r>
    </w:p>
    <w:p w14:paraId="353235AD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0" w:line="240" w:lineRule="auto"/>
        <w:ind w:left="360" w:firstLine="66"/>
        <w:contextualSpacing/>
        <w:rPr>
          <w:rFonts w:cs="Arial"/>
          <w:lang w:val="ru-RU"/>
        </w:rPr>
      </w:pPr>
      <w:r w:rsidRPr="006A30E7">
        <w:rPr>
          <w:rFonts w:cs="Arial"/>
          <w:lang w:val="ru-RU"/>
        </w:rPr>
        <w:t xml:space="preserve">Да </w:t>
      </w:r>
      <w:proofErr w:type="spellStart"/>
      <w:r w:rsidRPr="006A30E7">
        <w:rPr>
          <w:rFonts w:cs="Arial"/>
          <w:lang w:val="ru-RU"/>
        </w:rPr>
        <w:t>има</w:t>
      </w:r>
      <w:proofErr w:type="spellEnd"/>
      <w:r w:rsidRPr="006A30E7">
        <w:rPr>
          <w:rFonts w:cs="Arial"/>
          <w:lang w:val="ru-RU"/>
        </w:rPr>
        <w:t xml:space="preserve"> </w:t>
      </w:r>
      <w:proofErr w:type="spellStart"/>
      <w:r w:rsidRPr="006A30E7">
        <w:rPr>
          <w:rFonts w:cs="Arial"/>
          <w:lang w:val="ru-RU"/>
        </w:rPr>
        <w:t>възможност</w:t>
      </w:r>
      <w:proofErr w:type="spellEnd"/>
      <w:r w:rsidRPr="006A30E7">
        <w:rPr>
          <w:rFonts w:cs="Arial"/>
          <w:lang w:val="ru-RU"/>
        </w:rPr>
        <w:t xml:space="preserve"> за проверка на </w:t>
      </w:r>
      <w:proofErr w:type="spellStart"/>
      <w:r w:rsidRPr="006A30E7">
        <w:rPr>
          <w:rFonts w:cs="Arial"/>
          <w:lang w:val="ru-RU"/>
        </w:rPr>
        <w:t>пределните</w:t>
      </w:r>
      <w:proofErr w:type="spellEnd"/>
      <w:r w:rsidRPr="006A30E7">
        <w:rPr>
          <w:rFonts w:cs="Arial"/>
          <w:lang w:val="ru-RU"/>
        </w:rPr>
        <w:t xml:space="preserve"> значения на </w:t>
      </w:r>
      <w:proofErr w:type="spellStart"/>
      <w:r w:rsidRPr="006A30E7">
        <w:rPr>
          <w:rFonts w:cs="Arial"/>
          <w:lang w:val="ru-RU"/>
        </w:rPr>
        <w:t>всички</w:t>
      </w:r>
      <w:proofErr w:type="spellEnd"/>
      <w:r w:rsidRPr="006A30E7">
        <w:rPr>
          <w:rFonts w:cs="Arial"/>
          <w:lang w:val="ru-RU"/>
        </w:rPr>
        <w:t xml:space="preserve"> </w:t>
      </w:r>
      <w:proofErr w:type="spellStart"/>
      <w:r w:rsidRPr="006A30E7">
        <w:rPr>
          <w:rFonts w:cs="Arial"/>
          <w:lang w:val="ru-RU"/>
        </w:rPr>
        <w:t>измервани</w:t>
      </w:r>
      <w:proofErr w:type="spellEnd"/>
      <w:r w:rsidRPr="006A30E7">
        <w:rPr>
          <w:rFonts w:cs="Arial"/>
          <w:lang w:val="ru-RU"/>
        </w:rPr>
        <w:t xml:space="preserve"> </w:t>
      </w:r>
      <w:proofErr w:type="spellStart"/>
      <w:r w:rsidRPr="006A30E7">
        <w:rPr>
          <w:rFonts w:cs="Arial"/>
          <w:lang w:val="ru-RU"/>
        </w:rPr>
        <w:t>величини</w:t>
      </w:r>
      <w:proofErr w:type="spellEnd"/>
      <w:r w:rsidRPr="006A30E7">
        <w:rPr>
          <w:rFonts w:cs="Arial"/>
          <w:lang w:val="ru-RU"/>
        </w:rPr>
        <w:t>.</w:t>
      </w:r>
    </w:p>
    <w:p w14:paraId="6241FB06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0" w:line="240" w:lineRule="auto"/>
        <w:ind w:left="360" w:firstLine="66"/>
        <w:contextualSpacing/>
        <w:rPr>
          <w:rFonts w:cs="Arial"/>
          <w:lang w:val="ru-RU"/>
        </w:rPr>
      </w:pPr>
      <w:proofErr w:type="spellStart"/>
      <w:r w:rsidRPr="006A30E7">
        <w:rPr>
          <w:rFonts w:cs="Arial"/>
          <w:lang w:val="ru-RU"/>
        </w:rPr>
        <w:t>Продължителността</w:t>
      </w:r>
      <w:proofErr w:type="spellEnd"/>
      <w:r w:rsidRPr="006A30E7">
        <w:rPr>
          <w:rFonts w:cs="Arial"/>
          <w:lang w:val="ru-RU"/>
        </w:rPr>
        <w:t xml:space="preserve"> на </w:t>
      </w:r>
      <w:proofErr w:type="spellStart"/>
      <w:r w:rsidRPr="006A30E7">
        <w:rPr>
          <w:rFonts w:cs="Arial"/>
          <w:lang w:val="ru-RU"/>
        </w:rPr>
        <w:t>импулсите</w:t>
      </w:r>
      <w:proofErr w:type="spellEnd"/>
      <w:r w:rsidRPr="006A30E7">
        <w:rPr>
          <w:rFonts w:cs="Arial"/>
          <w:lang w:val="ru-RU"/>
        </w:rPr>
        <w:t xml:space="preserve"> за </w:t>
      </w:r>
      <w:proofErr w:type="spellStart"/>
      <w:r w:rsidRPr="006A30E7">
        <w:rPr>
          <w:rFonts w:cs="Arial"/>
          <w:lang w:val="ru-RU"/>
        </w:rPr>
        <w:t>превключване</w:t>
      </w:r>
      <w:proofErr w:type="spellEnd"/>
      <w:r w:rsidRPr="006A30E7">
        <w:rPr>
          <w:rFonts w:cs="Arial"/>
          <w:lang w:val="ru-RU"/>
        </w:rPr>
        <w:t xml:space="preserve"> да </w:t>
      </w:r>
      <w:proofErr w:type="spellStart"/>
      <w:r w:rsidRPr="006A30E7">
        <w:rPr>
          <w:rFonts w:cs="Arial"/>
          <w:lang w:val="ru-RU"/>
        </w:rPr>
        <w:t>може</w:t>
      </w:r>
      <w:proofErr w:type="spellEnd"/>
      <w:r w:rsidRPr="006A30E7">
        <w:rPr>
          <w:rFonts w:cs="Arial"/>
          <w:lang w:val="ru-RU"/>
        </w:rPr>
        <w:t xml:space="preserve"> да се </w:t>
      </w:r>
      <w:proofErr w:type="spellStart"/>
      <w:r w:rsidRPr="006A30E7">
        <w:rPr>
          <w:rFonts w:cs="Arial"/>
          <w:lang w:val="ru-RU"/>
        </w:rPr>
        <w:t>настройва</w:t>
      </w:r>
      <w:proofErr w:type="spellEnd"/>
      <w:r w:rsidRPr="006A30E7">
        <w:rPr>
          <w:rFonts w:cs="Arial"/>
          <w:lang w:val="ru-RU"/>
        </w:rPr>
        <w:t xml:space="preserve"> от 0,5 до 2 сек.</w:t>
      </w:r>
    </w:p>
    <w:p w14:paraId="1847F278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0" w:line="240" w:lineRule="auto"/>
        <w:ind w:left="360" w:firstLine="66"/>
        <w:contextualSpacing/>
        <w:rPr>
          <w:rFonts w:cs="Arial"/>
        </w:rPr>
      </w:pPr>
      <w:proofErr w:type="spellStart"/>
      <w:r w:rsidRPr="006A30E7">
        <w:rPr>
          <w:rFonts w:cs="Arial"/>
          <w:lang w:val="ru-RU"/>
        </w:rPr>
        <w:t>Контрол</w:t>
      </w:r>
      <w:proofErr w:type="spellEnd"/>
      <w:r w:rsidRPr="006A30E7">
        <w:rPr>
          <w:rFonts w:cs="Arial"/>
          <w:lang w:val="ru-RU"/>
        </w:rPr>
        <w:t xml:space="preserve"> на </w:t>
      </w:r>
      <w:proofErr w:type="spellStart"/>
      <w:r w:rsidRPr="006A30E7">
        <w:rPr>
          <w:rFonts w:cs="Arial"/>
          <w:lang w:val="ru-RU"/>
        </w:rPr>
        <w:t>времето</w:t>
      </w:r>
      <w:proofErr w:type="spellEnd"/>
      <w:r w:rsidRPr="006A30E7">
        <w:rPr>
          <w:rFonts w:cs="Arial"/>
          <w:lang w:val="ru-RU"/>
        </w:rPr>
        <w:t xml:space="preserve"> за </w:t>
      </w:r>
      <w:proofErr w:type="spellStart"/>
      <w:r w:rsidRPr="006A30E7">
        <w:rPr>
          <w:rFonts w:cs="Arial"/>
          <w:lang w:val="ru-RU"/>
        </w:rPr>
        <w:t>превключване</w:t>
      </w:r>
      <w:proofErr w:type="spellEnd"/>
      <w:r w:rsidRPr="006A30E7">
        <w:rPr>
          <w:rFonts w:cs="Arial"/>
          <w:lang w:val="ru-RU"/>
        </w:rPr>
        <w:t xml:space="preserve"> между две степени: 3-20 сек.</w:t>
      </w:r>
    </w:p>
    <w:p w14:paraId="1B2D9E8B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0" w:line="240" w:lineRule="auto"/>
        <w:ind w:left="360" w:firstLine="66"/>
        <w:contextualSpacing/>
        <w:rPr>
          <w:rFonts w:cs="Arial"/>
        </w:rPr>
      </w:pPr>
      <w:r w:rsidRPr="006A30E7">
        <w:rPr>
          <w:rFonts w:cs="Arial"/>
        </w:rPr>
        <w:t>Да е оборудван с енергонезависима памет.</w:t>
      </w:r>
    </w:p>
    <w:p w14:paraId="4027EFC5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/>
          <w:u w:val="single"/>
        </w:rPr>
      </w:pPr>
      <w:r w:rsidRPr="006A30E7">
        <w:rPr>
          <w:rFonts w:cs="Arial"/>
        </w:rPr>
        <w:t>Да има функция, която елиминира пикови колебания на напрежението и избягване на чести превключвания на ЯР.</w:t>
      </w:r>
    </w:p>
    <w:p w14:paraId="57263806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Да следи за правилното изпълнение на командите и при неизправност да сигнализира на оперативния  дежурен чрез  светлина и/или звукова сигнализация;</w:t>
      </w:r>
    </w:p>
    <w:p w14:paraId="704027C0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lastRenderedPageBreak/>
        <w:t>Да има вътрешна система за сигнализация и блокировки.</w:t>
      </w:r>
    </w:p>
    <w:p w14:paraId="6841EE54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  <w:lang w:val="ru-RU"/>
        </w:rPr>
      </w:pPr>
      <w:r w:rsidRPr="006A30E7">
        <w:rPr>
          <w:rFonts w:cs="Arial"/>
          <w:bCs/>
        </w:rPr>
        <w:t>Да е предвидено автоматично променяне на границите на поддържаното напрежение</w:t>
      </w:r>
      <w:r w:rsidRPr="006A30E7">
        <w:rPr>
          <w:rFonts w:cs="Arial"/>
          <w:bCs/>
          <w:lang w:val="ru-RU"/>
        </w:rPr>
        <w:t xml:space="preserve"> за конкретен период от </w:t>
      </w:r>
      <w:proofErr w:type="spellStart"/>
      <w:r w:rsidRPr="006A30E7">
        <w:rPr>
          <w:rFonts w:cs="Arial"/>
          <w:bCs/>
          <w:lang w:val="ru-RU"/>
        </w:rPr>
        <w:t>време</w:t>
      </w:r>
      <w:proofErr w:type="spellEnd"/>
      <w:r w:rsidRPr="006A30E7">
        <w:rPr>
          <w:rFonts w:cs="Arial"/>
          <w:bCs/>
        </w:rPr>
        <w:t xml:space="preserve"> - лятно, зимно, ден, нощ.</w:t>
      </w:r>
    </w:p>
    <w:p w14:paraId="4460F6D7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 xml:space="preserve">Да може при работа на </w:t>
      </w:r>
      <w:proofErr w:type="spellStart"/>
      <w:r w:rsidRPr="006A30E7">
        <w:rPr>
          <w:rFonts w:cs="Arial"/>
          <w:bCs/>
        </w:rPr>
        <w:t>тринамотъчния</w:t>
      </w:r>
      <w:proofErr w:type="spellEnd"/>
      <w:r w:rsidRPr="006A30E7">
        <w:rPr>
          <w:rFonts w:cs="Arial"/>
          <w:bCs/>
        </w:rPr>
        <w:t xml:space="preserve"> трансформатор да се избира вторичната намотка, която да е водеща при управлението на ЯР на база по-натоварената;</w:t>
      </w:r>
    </w:p>
    <w:p w14:paraId="56EA6647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 xml:space="preserve">Следенето на  положението на ЯР да става посредством цифрови входове, на които да се получи информацията в двоичен код, както и възможност за </w:t>
      </w:r>
      <w:proofErr w:type="spellStart"/>
      <w:r w:rsidRPr="006A30E7">
        <w:rPr>
          <w:rFonts w:cs="Arial"/>
          <w:bCs/>
        </w:rPr>
        <w:t>резистивно</w:t>
      </w:r>
      <w:proofErr w:type="spellEnd"/>
      <w:r w:rsidRPr="006A30E7">
        <w:rPr>
          <w:rFonts w:cs="Arial"/>
          <w:bCs/>
        </w:rPr>
        <w:t>/</w:t>
      </w:r>
      <w:proofErr w:type="spellStart"/>
      <w:r w:rsidRPr="006A30E7">
        <w:rPr>
          <w:rFonts w:cs="Arial"/>
          <w:bCs/>
        </w:rPr>
        <w:t>потенциометрично</w:t>
      </w:r>
      <w:proofErr w:type="spellEnd"/>
      <w:r w:rsidRPr="006A30E7">
        <w:rPr>
          <w:rFonts w:cs="Arial"/>
          <w:bCs/>
        </w:rPr>
        <w:t xml:space="preserve"> измерване на стъпалата.</w:t>
      </w:r>
    </w:p>
    <w:p w14:paraId="79629944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Да има функция за бързо превключване на стъпалата.</w:t>
      </w:r>
    </w:p>
    <w:p w14:paraId="569EBFFC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Да контролира времето за превключване.</w:t>
      </w:r>
    </w:p>
    <w:p w14:paraId="2338112C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Да има блокировка при повишаване на напрежението в диапазон 100-150</w:t>
      </w:r>
      <w:r w:rsidRPr="006A30E7">
        <w:rPr>
          <w:rFonts w:cs="Arial"/>
          <w:bCs/>
          <w:lang w:val="en-US"/>
        </w:rPr>
        <w:t xml:space="preserve"> V</w:t>
      </w:r>
      <w:r w:rsidRPr="006A30E7">
        <w:rPr>
          <w:rFonts w:cs="Arial"/>
          <w:bCs/>
        </w:rPr>
        <w:t>;</w:t>
      </w:r>
    </w:p>
    <w:p w14:paraId="38F78AAB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Да има възможност от лицевия панел на устройството да се управлява ръчно ЯР, включително аварийно изключване на захранването му.</w:t>
      </w:r>
    </w:p>
    <w:p w14:paraId="0B8F991E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426" w:firstLine="66"/>
        <w:contextualSpacing/>
        <w:rPr>
          <w:rFonts w:cs="Arial"/>
          <w:b/>
          <w:bCs/>
          <w:lang w:val="ru-RU"/>
        </w:rPr>
      </w:pPr>
      <w:r w:rsidRPr="006A30E7">
        <w:rPr>
          <w:rFonts w:cs="Arial"/>
          <w:bCs/>
        </w:rPr>
        <w:t xml:space="preserve">При повреда на АРН да блокира работата си и да сигнализира и визуализира на дисплея кода на съответната грешка. </w:t>
      </w:r>
    </w:p>
    <w:p w14:paraId="1EF1C2F5" w14:textId="77777777" w:rsidR="006A30E7" w:rsidRPr="006A30E7" w:rsidRDefault="006A30E7" w:rsidP="006A30E7">
      <w:pPr>
        <w:spacing w:after="120"/>
        <w:ind w:left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A30E7">
        <w:rPr>
          <w:rFonts w:ascii="Arial" w:hAnsi="Arial" w:cs="Arial"/>
          <w:b/>
          <w:bCs/>
          <w:sz w:val="22"/>
          <w:szCs w:val="22"/>
          <w:lang w:val="ru-RU"/>
        </w:rPr>
        <w:t xml:space="preserve">Локален </w:t>
      </w:r>
      <w:proofErr w:type="spellStart"/>
      <w:r w:rsidRPr="006A30E7">
        <w:rPr>
          <w:rFonts w:ascii="Arial" w:hAnsi="Arial" w:cs="Arial"/>
          <w:b/>
          <w:bCs/>
          <w:sz w:val="22"/>
          <w:szCs w:val="22"/>
          <w:lang w:val="ru-RU"/>
        </w:rPr>
        <w:t>потребителски</w:t>
      </w:r>
      <w:proofErr w:type="spellEnd"/>
      <w:r w:rsidRPr="006A30E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6A30E7">
        <w:rPr>
          <w:rFonts w:ascii="Arial" w:hAnsi="Arial" w:cs="Arial"/>
          <w:b/>
          <w:bCs/>
          <w:sz w:val="22"/>
          <w:szCs w:val="22"/>
          <w:lang w:val="ru-RU"/>
        </w:rPr>
        <w:t>панел</w:t>
      </w:r>
      <w:proofErr w:type="spellEnd"/>
      <w:r w:rsidRPr="006A30E7">
        <w:rPr>
          <w:rFonts w:ascii="Arial" w:hAnsi="Arial" w:cs="Arial"/>
          <w:b/>
          <w:bCs/>
          <w:sz w:val="22"/>
          <w:szCs w:val="22"/>
          <w:lang w:val="ru-RU"/>
        </w:rPr>
        <w:t xml:space="preserve"> за управление</w:t>
      </w:r>
    </w:p>
    <w:p w14:paraId="3BD0E72D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contextualSpacing/>
        <w:rPr>
          <w:rFonts w:cs="Arial"/>
          <w:bCs/>
          <w:lang w:val="ru-RU"/>
        </w:rPr>
      </w:pPr>
      <w:r w:rsidRPr="006A30E7">
        <w:rPr>
          <w:rFonts w:cs="Arial"/>
          <w:bCs/>
          <w:lang w:val="ru-RU"/>
        </w:rPr>
        <w:t xml:space="preserve"> </w:t>
      </w:r>
      <w:r w:rsidRPr="006A30E7">
        <w:rPr>
          <w:rFonts w:cs="Arial"/>
          <w:bCs/>
          <w:lang w:val="en-US"/>
        </w:rPr>
        <w:t>LED/LCD</w:t>
      </w:r>
      <w:r w:rsidRPr="006A30E7">
        <w:rPr>
          <w:rFonts w:cs="Arial"/>
          <w:bCs/>
        </w:rPr>
        <w:t xml:space="preserve"> дисплей с </w:t>
      </w:r>
      <w:proofErr w:type="spellStart"/>
      <w:r w:rsidRPr="006A30E7">
        <w:rPr>
          <w:rFonts w:cs="Arial"/>
          <w:bCs/>
        </w:rPr>
        <w:t>подсветка</w:t>
      </w:r>
      <w:proofErr w:type="spellEnd"/>
      <w:r w:rsidRPr="006A30E7">
        <w:rPr>
          <w:rFonts w:cs="Arial"/>
          <w:bCs/>
        </w:rPr>
        <w:t xml:space="preserve">, който да показва </w:t>
      </w:r>
      <w:proofErr w:type="spellStart"/>
      <w:r w:rsidRPr="006A30E7">
        <w:rPr>
          <w:rFonts w:cs="Arial"/>
          <w:bCs/>
        </w:rPr>
        <w:t>мнемосхемата</w:t>
      </w:r>
      <w:proofErr w:type="spellEnd"/>
      <w:r w:rsidRPr="006A30E7">
        <w:rPr>
          <w:rFonts w:cs="Arial"/>
          <w:bCs/>
        </w:rPr>
        <w:t xml:space="preserve"> на съоръжението и положението на комутационната апаратура, да показва моментна стойност на напрежение, горна и долна граница на настройките, ток, номер на стъпало на ЯР</w:t>
      </w:r>
      <w:r w:rsidRPr="006A30E7">
        <w:rPr>
          <w:rFonts w:cs="Arial"/>
          <w:bCs/>
          <w:lang w:val="ru-RU"/>
        </w:rPr>
        <w:t xml:space="preserve">, да </w:t>
      </w:r>
      <w:proofErr w:type="spellStart"/>
      <w:r w:rsidRPr="006A30E7">
        <w:rPr>
          <w:rFonts w:cs="Arial"/>
          <w:bCs/>
          <w:lang w:val="ru-RU"/>
        </w:rPr>
        <w:t>изпълнява</w:t>
      </w:r>
      <w:proofErr w:type="spellEnd"/>
      <w:r w:rsidRPr="006A30E7">
        <w:rPr>
          <w:rFonts w:cs="Arial"/>
          <w:bCs/>
          <w:lang w:val="ru-RU"/>
        </w:rPr>
        <w:t xml:space="preserve"> </w:t>
      </w:r>
      <w:proofErr w:type="spellStart"/>
      <w:r w:rsidRPr="006A30E7">
        <w:rPr>
          <w:rFonts w:cs="Arial"/>
          <w:bCs/>
          <w:lang w:val="ru-RU"/>
        </w:rPr>
        <w:t>функциите</w:t>
      </w:r>
      <w:proofErr w:type="spellEnd"/>
      <w:r w:rsidRPr="006A30E7">
        <w:rPr>
          <w:rFonts w:cs="Arial"/>
          <w:bCs/>
          <w:lang w:val="ru-RU"/>
        </w:rPr>
        <w:t xml:space="preserve"> защита, управление, </w:t>
      </w:r>
      <w:proofErr w:type="spellStart"/>
      <w:r w:rsidRPr="006A30E7">
        <w:rPr>
          <w:rFonts w:cs="Arial"/>
          <w:bCs/>
          <w:lang w:val="ru-RU"/>
        </w:rPr>
        <w:t>измерване</w:t>
      </w:r>
      <w:proofErr w:type="spellEnd"/>
      <w:r w:rsidRPr="006A30E7">
        <w:rPr>
          <w:rFonts w:cs="Arial"/>
          <w:bCs/>
          <w:lang w:val="ru-RU"/>
        </w:rPr>
        <w:t xml:space="preserve"> и мониторинг.</w:t>
      </w:r>
    </w:p>
    <w:p w14:paraId="58418FB3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contextualSpacing/>
        <w:rPr>
          <w:rFonts w:cs="Arial"/>
          <w:bCs/>
          <w:lang w:val="ru-RU"/>
        </w:rPr>
      </w:pPr>
      <w:r w:rsidRPr="006A30E7">
        <w:rPr>
          <w:rFonts w:cs="Arial"/>
          <w:bCs/>
          <w:lang w:val="ru-RU"/>
        </w:rPr>
        <w:t xml:space="preserve">Да </w:t>
      </w:r>
      <w:proofErr w:type="spellStart"/>
      <w:r w:rsidRPr="006A30E7">
        <w:rPr>
          <w:rFonts w:cs="Arial"/>
          <w:bCs/>
          <w:lang w:val="ru-RU"/>
        </w:rPr>
        <w:t>има</w:t>
      </w:r>
      <w:proofErr w:type="spellEnd"/>
      <w:r w:rsidRPr="006A30E7">
        <w:rPr>
          <w:rFonts w:cs="Arial"/>
          <w:bCs/>
          <w:lang w:val="ru-RU"/>
        </w:rPr>
        <w:t xml:space="preserve"> клавиатура с </w:t>
      </w:r>
      <w:proofErr w:type="spellStart"/>
      <w:r w:rsidRPr="006A30E7">
        <w:rPr>
          <w:rFonts w:cs="Arial"/>
          <w:bCs/>
          <w:lang w:val="ru-RU"/>
        </w:rPr>
        <w:t>бутони</w:t>
      </w:r>
      <w:proofErr w:type="spellEnd"/>
      <w:r w:rsidRPr="006A30E7">
        <w:rPr>
          <w:rFonts w:cs="Arial"/>
          <w:bCs/>
          <w:lang w:val="ru-RU"/>
        </w:rPr>
        <w:t xml:space="preserve"> за навигация в </w:t>
      </w:r>
      <w:proofErr w:type="spellStart"/>
      <w:r w:rsidRPr="006A30E7">
        <w:rPr>
          <w:rFonts w:cs="Arial"/>
          <w:bCs/>
          <w:lang w:val="ru-RU"/>
        </w:rPr>
        <w:t>потребителските</w:t>
      </w:r>
      <w:proofErr w:type="spellEnd"/>
      <w:r w:rsidRPr="006A30E7">
        <w:rPr>
          <w:rFonts w:cs="Arial"/>
          <w:bCs/>
          <w:lang w:val="ru-RU"/>
        </w:rPr>
        <w:t xml:space="preserve"> </w:t>
      </w:r>
      <w:proofErr w:type="spellStart"/>
      <w:r w:rsidRPr="006A30E7">
        <w:rPr>
          <w:rFonts w:cs="Arial"/>
          <w:bCs/>
          <w:lang w:val="ru-RU"/>
        </w:rPr>
        <w:t>менюта</w:t>
      </w:r>
      <w:proofErr w:type="spellEnd"/>
      <w:r w:rsidRPr="006A30E7">
        <w:rPr>
          <w:rFonts w:cs="Arial"/>
          <w:bCs/>
          <w:lang w:val="ru-RU"/>
        </w:rPr>
        <w:t xml:space="preserve"> и </w:t>
      </w:r>
      <w:proofErr w:type="spellStart"/>
      <w:r w:rsidRPr="006A30E7">
        <w:rPr>
          <w:rFonts w:cs="Arial"/>
          <w:bCs/>
          <w:lang w:val="ru-RU"/>
        </w:rPr>
        <w:t>отделни</w:t>
      </w:r>
      <w:proofErr w:type="spellEnd"/>
      <w:r w:rsidRPr="006A30E7">
        <w:rPr>
          <w:rFonts w:cs="Arial"/>
          <w:bCs/>
          <w:lang w:val="ru-RU"/>
        </w:rPr>
        <w:t xml:space="preserve"> бутона за свободна конфигурация.</w:t>
      </w:r>
    </w:p>
    <w:p w14:paraId="6632A483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contextualSpacing/>
        <w:jc w:val="left"/>
        <w:rPr>
          <w:rFonts w:cs="Arial"/>
          <w:bCs/>
          <w:lang w:val="ru-RU"/>
        </w:rPr>
      </w:pPr>
      <w:r w:rsidRPr="006A30E7">
        <w:rPr>
          <w:rFonts w:cs="Arial"/>
          <w:bCs/>
          <w:lang w:val="ru-RU"/>
        </w:rPr>
        <w:t xml:space="preserve">Да </w:t>
      </w:r>
      <w:proofErr w:type="spellStart"/>
      <w:r w:rsidRPr="006A30E7">
        <w:rPr>
          <w:rFonts w:cs="Arial"/>
          <w:bCs/>
          <w:lang w:val="ru-RU"/>
        </w:rPr>
        <w:t>има</w:t>
      </w:r>
      <w:proofErr w:type="spellEnd"/>
      <w:r w:rsidRPr="006A30E7">
        <w:rPr>
          <w:rFonts w:cs="Arial"/>
          <w:bCs/>
          <w:lang w:val="ru-RU"/>
        </w:rPr>
        <w:t xml:space="preserve"> </w:t>
      </w:r>
      <w:proofErr w:type="spellStart"/>
      <w:r w:rsidRPr="006A30E7">
        <w:rPr>
          <w:rFonts w:cs="Arial"/>
          <w:bCs/>
          <w:lang w:val="ru-RU"/>
        </w:rPr>
        <w:t>светодиодна</w:t>
      </w:r>
      <w:proofErr w:type="spellEnd"/>
      <w:r w:rsidRPr="006A30E7">
        <w:rPr>
          <w:rFonts w:cs="Arial"/>
          <w:bCs/>
          <w:lang w:val="ru-RU"/>
        </w:rPr>
        <w:t xml:space="preserve"> индикация и </w:t>
      </w:r>
      <w:proofErr w:type="spellStart"/>
      <w:r w:rsidRPr="006A30E7">
        <w:rPr>
          <w:rFonts w:cs="Arial"/>
          <w:bCs/>
          <w:lang w:val="ru-RU"/>
        </w:rPr>
        <w:t>такава</w:t>
      </w:r>
      <w:proofErr w:type="spellEnd"/>
      <w:r w:rsidRPr="006A30E7">
        <w:rPr>
          <w:rFonts w:cs="Arial"/>
          <w:bCs/>
          <w:lang w:val="ru-RU"/>
        </w:rPr>
        <w:t xml:space="preserve"> за свободна конфигурация.</w:t>
      </w:r>
    </w:p>
    <w:p w14:paraId="534DF1B3" w14:textId="77777777" w:rsidR="006A30E7" w:rsidRDefault="006A30E7" w:rsidP="006A30E7">
      <w:pPr>
        <w:pStyle w:val="afa"/>
        <w:spacing w:after="120"/>
        <w:ind w:left="426"/>
        <w:rPr>
          <w:rFonts w:cs="Arial"/>
          <w:b/>
        </w:rPr>
      </w:pPr>
    </w:p>
    <w:p w14:paraId="454A9D66" w14:textId="22B6A112" w:rsidR="006A30E7" w:rsidRPr="006A30E7" w:rsidRDefault="006A30E7" w:rsidP="006A30E7">
      <w:pPr>
        <w:pStyle w:val="afa"/>
        <w:spacing w:before="0" w:after="0"/>
        <w:ind w:left="425"/>
        <w:rPr>
          <w:rFonts w:cs="Arial"/>
          <w:b/>
        </w:rPr>
      </w:pPr>
      <w:r w:rsidRPr="006A30E7">
        <w:rPr>
          <w:rFonts w:cs="Arial"/>
          <w:b/>
        </w:rPr>
        <w:t>Захранване:</w:t>
      </w:r>
    </w:p>
    <w:p w14:paraId="5A853782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 xml:space="preserve">Оперативно захранващо напрежение </w:t>
      </w:r>
      <w:r w:rsidRPr="006A30E7">
        <w:rPr>
          <w:rFonts w:cs="Arial"/>
          <w:bCs/>
          <w:lang w:val="en-US"/>
        </w:rPr>
        <w:t>220</w:t>
      </w:r>
      <w:r w:rsidRPr="006A30E7">
        <w:rPr>
          <w:rFonts w:cs="Arial"/>
          <w:bCs/>
        </w:rPr>
        <w:t xml:space="preserve"> </w:t>
      </w:r>
      <w:r w:rsidRPr="006A30E7">
        <w:rPr>
          <w:rFonts w:cs="Arial"/>
          <w:bCs/>
          <w:lang w:val="en-US"/>
        </w:rPr>
        <w:t xml:space="preserve">VDC </w:t>
      </w:r>
      <w:r w:rsidRPr="006A30E7">
        <w:rPr>
          <w:rFonts w:cs="Arial"/>
          <w:bCs/>
        </w:rPr>
        <w:t xml:space="preserve">и </w:t>
      </w:r>
      <w:r w:rsidRPr="006A30E7">
        <w:rPr>
          <w:rFonts w:cs="Arial"/>
          <w:bCs/>
          <w:lang w:val="en-US"/>
        </w:rPr>
        <w:t>220VAC, 50 Hz.</w:t>
      </w:r>
    </w:p>
    <w:p w14:paraId="43AF4DD1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Да е устойчиво на смущения в захранващото напрежение.</w:t>
      </w:r>
    </w:p>
    <w:p w14:paraId="374931BA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Да има защита от вътрешно късо на захранващия блок.</w:t>
      </w:r>
    </w:p>
    <w:p w14:paraId="0E058E81" w14:textId="77777777" w:rsidR="006A30E7" w:rsidRPr="006A30E7" w:rsidRDefault="006A30E7" w:rsidP="006A30E7">
      <w:pPr>
        <w:pStyle w:val="afa"/>
        <w:spacing w:after="120"/>
        <w:ind w:left="426"/>
        <w:rPr>
          <w:rFonts w:cs="Arial"/>
          <w:bCs/>
        </w:rPr>
      </w:pPr>
    </w:p>
    <w:p w14:paraId="0638ADDA" w14:textId="77777777" w:rsidR="006A30E7" w:rsidRPr="006A30E7" w:rsidRDefault="006A30E7" w:rsidP="006A30E7">
      <w:pPr>
        <w:pStyle w:val="afa"/>
        <w:spacing w:after="120"/>
        <w:ind w:left="426"/>
        <w:rPr>
          <w:rFonts w:cs="Arial"/>
          <w:b/>
        </w:rPr>
      </w:pPr>
      <w:r w:rsidRPr="006A30E7">
        <w:rPr>
          <w:rFonts w:cs="Arial"/>
          <w:b/>
        </w:rPr>
        <w:t>Входове и изходи:</w:t>
      </w:r>
    </w:p>
    <w:p w14:paraId="47724682" w14:textId="77777777" w:rsidR="006A30E7" w:rsidRPr="006A30E7" w:rsidRDefault="006A30E7" w:rsidP="006A30E7">
      <w:pPr>
        <w:pStyle w:val="afa"/>
        <w:spacing w:before="0" w:after="0"/>
        <w:ind w:left="425"/>
        <w:rPr>
          <w:rFonts w:cs="Arial"/>
          <w:b/>
        </w:rPr>
      </w:pPr>
      <w:bookmarkStart w:id="1" w:name="_Hlk127779348"/>
      <w:r w:rsidRPr="006A30E7">
        <w:rPr>
          <w:rFonts w:cs="Arial"/>
          <w:b/>
        </w:rPr>
        <w:t>Входове за токови измервателни вериги</w:t>
      </w:r>
    </w:p>
    <w:bookmarkEnd w:id="1"/>
    <w:p w14:paraId="0607B98E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Да има два броя токови измервателни вериги за мониторинг.</w:t>
      </w:r>
    </w:p>
    <w:p w14:paraId="71662545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Номинален ток  1 и 5 А, с възможност за превключване.</w:t>
      </w:r>
    </w:p>
    <w:p w14:paraId="76B0BA1B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Да разполага с токов вход за положението на ЯР (-20</w:t>
      </w:r>
      <w:r w:rsidRPr="006A30E7">
        <w:rPr>
          <w:rFonts w:cs="Arial"/>
          <w:bCs/>
          <w:lang w:val="en-US"/>
        </w:rPr>
        <w:t>mA, 0mA, +20mA</w:t>
      </w:r>
      <w:r w:rsidRPr="006A30E7">
        <w:rPr>
          <w:rFonts w:cs="Arial"/>
          <w:bCs/>
        </w:rPr>
        <w:t>).</w:t>
      </w:r>
    </w:p>
    <w:p w14:paraId="74E08954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Да издържат на продължително претоварване и два пъти номиналния ток.</w:t>
      </w:r>
    </w:p>
    <w:p w14:paraId="65014E87" w14:textId="77777777" w:rsidR="006A30E7" w:rsidRDefault="006A30E7" w:rsidP="006A30E7">
      <w:pPr>
        <w:pStyle w:val="afa"/>
        <w:numPr>
          <w:ilvl w:val="0"/>
          <w:numId w:val="28"/>
        </w:numPr>
        <w:spacing w:before="120" w:after="240" w:line="240" w:lineRule="auto"/>
        <w:ind w:left="357" w:firstLine="68"/>
        <w:contextualSpacing/>
        <w:rPr>
          <w:rFonts w:cs="Arial"/>
          <w:bCs/>
        </w:rPr>
      </w:pPr>
      <w:r w:rsidRPr="006A30E7">
        <w:rPr>
          <w:rFonts w:cs="Arial"/>
          <w:bCs/>
        </w:rPr>
        <w:t>Тип – индуктивен трансформатор.</w:t>
      </w:r>
    </w:p>
    <w:p w14:paraId="02A90687" w14:textId="77777777" w:rsidR="006A30E7" w:rsidRPr="006A30E7" w:rsidRDefault="006A30E7" w:rsidP="006A30E7">
      <w:pPr>
        <w:pStyle w:val="afa"/>
        <w:spacing w:before="120" w:after="240" w:line="240" w:lineRule="auto"/>
        <w:ind w:left="425"/>
        <w:contextualSpacing/>
        <w:rPr>
          <w:rFonts w:cs="Arial"/>
          <w:bCs/>
        </w:rPr>
      </w:pPr>
    </w:p>
    <w:p w14:paraId="5A7E7B75" w14:textId="77777777" w:rsidR="006A30E7" w:rsidRPr="006A30E7" w:rsidRDefault="006A30E7" w:rsidP="006A30E7">
      <w:pPr>
        <w:pStyle w:val="afa"/>
        <w:spacing w:before="0" w:after="0"/>
        <w:ind w:left="425"/>
        <w:rPr>
          <w:rFonts w:cs="Arial"/>
          <w:b/>
        </w:rPr>
      </w:pPr>
      <w:r w:rsidRPr="006A30E7">
        <w:rPr>
          <w:rFonts w:cs="Arial"/>
          <w:b/>
        </w:rPr>
        <w:t xml:space="preserve">Входове за </w:t>
      </w:r>
      <w:proofErr w:type="spellStart"/>
      <w:r w:rsidRPr="006A30E7">
        <w:rPr>
          <w:rFonts w:cs="Arial"/>
          <w:b/>
        </w:rPr>
        <w:t>напреженови</w:t>
      </w:r>
      <w:proofErr w:type="spellEnd"/>
      <w:r w:rsidRPr="006A30E7">
        <w:rPr>
          <w:rFonts w:cs="Arial"/>
          <w:b/>
        </w:rPr>
        <w:t xml:space="preserve"> измервателни вериги</w:t>
      </w:r>
    </w:p>
    <w:p w14:paraId="41530C8C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 xml:space="preserve">Един брой </w:t>
      </w:r>
      <w:proofErr w:type="spellStart"/>
      <w:r w:rsidRPr="006A30E7">
        <w:rPr>
          <w:rFonts w:cs="Arial"/>
          <w:bCs/>
        </w:rPr>
        <w:t>напреженови</w:t>
      </w:r>
      <w:proofErr w:type="spellEnd"/>
      <w:r w:rsidRPr="006A30E7">
        <w:rPr>
          <w:rFonts w:cs="Arial"/>
          <w:bCs/>
        </w:rPr>
        <w:t xml:space="preserve"> входове.</w:t>
      </w:r>
    </w:p>
    <w:p w14:paraId="2A1536EB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Диапазон на регулиране на напрежението, плавно ± 15%</w:t>
      </w:r>
      <w:r w:rsidRPr="006A30E7">
        <w:rPr>
          <w:rFonts w:cs="Arial"/>
          <w:bCs/>
          <w:lang w:val="en-US"/>
        </w:rPr>
        <w:t>Ux</w:t>
      </w:r>
      <w:r w:rsidRPr="006A30E7">
        <w:rPr>
          <w:rFonts w:cs="Arial"/>
          <w:bCs/>
        </w:rPr>
        <w:t>.</w:t>
      </w:r>
    </w:p>
    <w:p w14:paraId="0AE8A9F8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Допустимо трайно претоварване на напрежението на входа – 1,4</w:t>
      </w:r>
      <w:r w:rsidRPr="006A30E7">
        <w:rPr>
          <w:rFonts w:cs="Arial"/>
          <w:bCs/>
          <w:lang w:val="en-US"/>
        </w:rPr>
        <w:t>Un</w:t>
      </w:r>
      <w:r w:rsidRPr="006A30E7">
        <w:rPr>
          <w:rFonts w:cs="Arial"/>
          <w:bCs/>
        </w:rPr>
        <w:t>.</w:t>
      </w:r>
    </w:p>
    <w:p w14:paraId="1ACD4558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 xml:space="preserve">Номинално контролирано напрежение </w:t>
      </w:r>
      <w:proofErr w:type="spellStart"/>
      <w:r w:rsidRPr="006A30E7">
        <w:rPr>
          <w:rFonts w:cs="Arial"/>
          <w:bCs/>
          <w:lang w:val="en-US"/>
        </w:rPr>
        <w:t>Ux</w:t>
      </w:r>
      <w:proofErr w:type="spellEnd"/>
      <w:r w:rsidRPr="006A30E7">
        <w:rPr>
          <w:rFonts w:cs="Arial"/>
          <w:bCs/>
          <w:lang w:val="en-US"/>
        </w:rPr>
        <w:t xml:space="preserve"> -</w:t>
      </w:r>
      <w:r w:rsidRPr="006A30E7">
        <w:rPr>
          <w:rFonts w:cs="Arial"/>
          <w:bCs/>
        </w:rPr>
        <w:t>100 V AC.</w:t>
      </w:r>
    </w:p>
    <w:p w14:paraId="4FEA07ED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57" w:firstLine="68"/>
        <w:rPr>
          <w:rFonts w:cs="Arial"/>
          <w:bCs/>
        </w:rPr>
      </w:pPr>
      <w:proofErr w:type="spellStart"/>
      <w:r w:rsidRPr="006A30E7">
        <w:rPr>
          <w:rFonts w:cs="Arial"/>
          <w:bCs/>
        </w:rPr>
        <w:t>Резисторен</w:t>
      </w:r>
      <w:proofErr w:type="spellEnd"/>
      <w:r w:rsidRPr="006A30E7">
        <w:rPr>
          <w:rFonts w:cs="Arial"/>
          <w:bCs/>
        </w:rPr>
        <w:t xml:space="preserve"> (</w:t>
      </w:r>
      <w:proofErr w:type="spellStart"/>
      <w:r w:rsidRPr="006A30E7">
        <w:rPr>
          <w:rFonts w:cs="Arial"/>
          <w:bCs/>
        </w:rPr>
        <w:t>потенциометричен</w:t>
      </w:r>
      <w:proofErr w:type="spellEnd"/>
      <w:r w:rsidRPr="006A30E7">
        <w:rPr>
          <w:rFonts w:cs="Arial"/>
          <w:bCs/>
        </w:rPr>
        <w:t>) вход за положение на ЯР в диапазон на измерване 180</w:t>
      </w:r>
      <w:r w:rsidRPr="006A30E7">
        <w:rPr>
          <w:rFonts w:cs="Arial"/>
          <w:bCs/>
          <w:lang w:val="en-US"/>
        </w:rPr>
        <w:t xml:space="preserve">kΩ÷2kΩ </w:t>
      </w:r>
      <w:r w:rsidRPr="006A30E7">
        <w:rPr>
          <w:rFonts w:cs="Arial"/>
          <w:bCs/>
        </w:rPr>
        <w:t xml:space="preserve">и </w:t>
      </w:r>
      <w:r w:rsidRPr="006A30E7">
        <w:rPr>
          <w:rFonts w:cs="Arial"/>
          <w:bCs/>
          <w:lang w:val="en-US"/>
        </w:rPr>
        <w:t>2kΩ÷</w:t>
      </w:r>
      <w:r w:rsidRPr="006A30E7">
        <w:rPr>
          <w:rFonts w:cs="Arial"/>
          <w:bCs/>
        </w:rPr>
        <w:t>20</w:t>
      </w:r>
      <w:r w:rsidRPr="006A30E7">
        <w:rPr>
          <w:rFonts w:cs="Arial"/>
          <w:bCs/>
          <w:lang w:val="en-US"/>
        </w:rPr>
        <w:t>kΩ</w:t>
      </w:r>
      <w:r w:rsidRPr="006A30E7">
        <w:rPr>
          <w:rFonts w:cs="Arial"/>
          <w:bCs/>
        </w:rPr>
        <w:t>.</w:t>
      </w:r>
    </w:p>
    <w:p w14:paraId="688F2FF4" w14:textId="296C1F98" w:rsidR="006A30E7" w:rsidRPr="006A30E7" w:rsidRDefault="006A30E7" w:rsidP="006A30E7">
      <w:pPr>
        <w:pStyle w:val="afa"/>
        <w:spacing w:before="0" w:after="0" w:line="240" w:lineRule="auto"/>
        <w:ind w:left="425"/>
        <w:rPr>
          <w:rFonts w:cs="Arial"/>
          <w:b/>
        </w:rPr>
      </w:pPr>
      <w:r w:rsidRPr="006A30E7">
        <w:rPr>
          <w:rFonts w:cs="Arial"/>
          <w:b/>
        </w:rPr>
        <w:t>Цифрови входове</w:t>
      </w:r>
      <w:r w:rsidRPr="006A30E7">
        <w:rPr>
          <w:rFonts w:cs="Arial"/>
          <w:b/>
          <w:lang w:val="en-US"/>
        </w:rPr>
        <w:t xml:space="preserve"> </w:t>
      </w:r>
      <w:r w:rsidRPr="006A30E7">
        <w:rPr>
          <w:rFonts w:cs="Arial"/>
          <w:b/>
        </w:rPr>
        <w:t>изходи</w:t>
      </w:r>
    </w:p>
    <w:p w14:paraId="582F868B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Цифрови входове за напрежение 24÷</w:t>
      </w:r>
      <w:r w:rsidRPr="006A30E7">
        <w:rPr>
          <w:rFonts w:cs="Arial"/>
          <w:bCs/>
          <w:lang w:val="en-US"/>
        </w:rPr>
        <w:t>220V</w:t>
      </w:r>
      <w:r w:rsidRPr="006A30E7">
        <w:rPr>
          <w:rFonts w:cs="Arial"/>
          <w:bCs/>
          <w:lang w:val="en-GB"/>
        </w:rPr>
        <w:t>DC</w:t>
      </w:r>
      <w:r w:rsidRPr="006A30E7">
        <w:rPr>
          <w:rFonts w:cs="Arial"/>
          <w:bCs/>
        </w:rPr>
        <w:t>.</w:t>
      </w:r>
    </w:p>
    <w:p w14:paraId="324979B5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Минимум 8 бр. входове.</w:t>
      </w:r>
    </w:p>
    <w:p w14:paraId="47CEEE38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Праг на заработване ≥60%</w:t>
      </w:r>
      <w:r w:rsidRPr="006A30E7">
        <w:rPr>
          <w:rFonts w:cs="Arial"/>
          <w:bCs/>
          <w:lang w:val="en-US"/>
        </w:rPr>
        <w:t>Un.</w:t>
      </w:r>
    </w:p>
    <w:p w14:paraId="6895AF89" w14:textId="77777777" w:rsidR="006A30E7" w:rsidRPr="006A30E7" w:rsidRDefault="006A30E7" w:rsidP="006A30E7">
      <w:pPr>
        <w:pStyle w:val="afa"/>
        <w:spacing w:after="120"/>
        <w:ind w:left="426"/>
        <w:rPr>
          <w:rFonts w:cs="Arial"/>
          <w:bCs/>
        </w:rPr>
      </w:pPr>
    </w:p>
    <w:p w14:paraId="517C08C3" w14:textId="77777777" w:rsidR="006A30E7" w:rsidRPr="006A30E7" w:rsidRDefault="006A30E7" w:rsidP="006A30E7">
      <w:pPr>
        <w:pStyle w:val="afa"/>
        <w:spacing w:before="0" w:after="0" w:line="240" w:lineRule="auto"/>
        <w:ind w:left="425"/>
        <w:rPr>
          <w:rFonts w:cs="Arial"/>
          <w:b/>
        </w:rPr>
      </w:pPr>
      <w:r w:rsidRPr="006A30E7">
        <w:rPr>
          <w:rFonts w:cs="Arial"/>
          <w:b/>
        </w:rPr>
        <w:t>Цифрови изходи</w:t>
      </w:r>
    </w:p>
    <w:p w14:paraId="1E69138F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 xml:space="preserve">Цифрови изходи за напрежение </w:t>
      </w:r>
      <w:r w:rsidRPr="006A30E7">
        <w:rPr>
          <w:rFonts w:cs="Arial"/>
          <w:bCs/>
          <w:lang w:val="en-US"/>
        </w:rPr>
        <w:t>220V</w:t>
      </w:r>
      <w:r w:rsidRPr="006A30E7">
        <w:rPr>
          <w:rFonts w:cs="Arial"/>
          <w:bCs/>
        </w:rPr>
        <w:t xml:space="preserve"> </w:t>
      </w:r>
      <w:r w:rsidRPr="006A30E7">
        <w:rPr>
          <w:rFonts w:cs="Arial"/>
          <w:bCs/>
          <w:lang w:val="en-GB"/>
        </w:rPr>
        <w:t>AC/DC</w:t>
      </w:r>
      <w:r w:rsidRPr="006A30E7">
        <w:rPr>
          <w:rFonts w:cs="Arial"/>
          <w:bCs/>
        </w:rPr>
        <w:t>.</w:t>
      </w:r>
    </w:p>
    <w:p w14:paraId="40200BF2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Брой управляващи</w:t>
      </w:r>
      <w:r w:rsidRPr="006A30E7">
        <w:rPr>
          <w:rFonts w:cs="Arial"/>
          <w:bCs/>
          <w:lang w:val="en-GB"/>
        </w:rPr>
        <w:t xml:space="preserve"> </w:t>
      </w:r>
      <w:r w:rsidRPr="006A30E7">
        <w:rPr>
          <w:rFonts w:cs="Arial"/>
          <w:bCs/>
        </w:rPr>
        <w:t>- сигнални изходи мин. 5 бр..</w:t>
      </w:r>
    </w:p>
    <w:p w14:paraId="28772931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Да притежава регистратор на аварийни събития и процеси.</w:t>
      </w:r>
    </w:p>
    <w:p w14:paraId="7E741450" w14:textId="77777777" w:rsidR="006A30E7" w:rsidRPr="006A30E7" w:rsidRDefault="006A30E7" w:rsidP="006A30E7">
      <w:pPr>
        <w:pStyle w:val="afa"/>
        <w:spacing w:after="120"/>
        <w:ind w:left="426"/>
        <w:rPr>
          <w:rFonts w:cs="Arial"/>
          <w:bCs/>
        </w:rPr>
      </w:pPr>
    </w:p>
    <w:p w14:paraId="463C4742" w14:textId="77777777" w:rsidR="006A30E7" w:rsidRPr="006A30E7" w:rsidRDefault="006A30E7" w:rsidP="006A30E7">
      <w:pPr>
        <w:pStyle w:val="afa"/>
        <w:spacing w:before="0" w:after="0" w:line="240" w:lineRule="auto"/>
        <w:ind w:left="425"/>
        <w:rPr>
          <w:rFonts w:cs="Arial"/>
          <w:b/>
        </w:rPr>
      </w:pPr>
      <w:r w:rsidRPr="006A30E7">
        <w:rPr>
          <w:rFonts w:cs="Arial"/>
          <w:b/>
        </w:rPr>
        <w:t>Комуникация</w:t>
      </w:r>
    </w:p>
    <w:p w14:paraId="1186951B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>Да притежава комуникационен кабел за прехвърляне на данни от и в АРН;</w:t>
      </w:r>
    </w:p>
    <w:p w14:paraId="7312F663" w14:textId="77777777" w:rsidR="006A30E7" w:rsidRPr="006A30E7" w:rsidRDefault="006A30E7" w:rsidP="006A30E7">
      <w:pPr>
        <w:pStyle w:val="afa"/>
        <w:numPr>
          <w:ilvl w:val="0"/>
          <w:numId w:val="28"/>
        </w:numPr>
        <w:spacing w:before="0" w:after="120" w:line="240" w:lineRule="auto"/>
        <w:ind w:left="360" w:firstLine="66"/>
        <w:contextualSpacing/>
        <w:rPr>
          <w:rFonts w:cs="Arial"/>
          <w:bCs/>
        </w:rPr>
      </w:pPr>
      <w:r w:rsidRPr="006A30E7">
        <w:rPr>
          <w:rFonts w:cs="Arial"/>
          <w:bCs/>
        </w:rPr>
        <w:t xml:space="preserve">Да разполага с протоколи за комуникация: </w:t>
      </w:r>
      <w:r w:rsidRPr="006A30E7">
        <w:rPr>
          <w:rFonts w:cs="Arial"/>
          <w:b/>
          <w:lang w:val="en-US"/>
        </w:rPr>
        <w:t>MODBUS, IEC 60870-5-103; IEC 60870-5-104.</w:t>
      </w:r>
      <w:r w:rsidRPr="006A30E7">
        <w:rPr>
          <w:rFonts w:cs="Arial"/>
          <w:bCs/>
          <w:lang w:val="en-US"/>
        </w:rPr>
        <w:t xml:space="preserve"> </w:t>
      </w:r>
      <w:r w:rsidRPr="006A30E7">
        <w:rPr>
          <w:rFonts w:cs="Arial"/>
          <w:bCs/>
        </w:rPr>
        <w:t xml:space="preserve">Допуска се АРН да разполага като възможност и с </w:t>
      </w:r>
      <w:r w:rsidRPr="006A30E7">
        <w:rPr>
          <w:rFonts w:cs="Arial"/>
          <w:b/>
          <w:lang w:val="en-US"/>
        </w:rPr>
        <w:t>IEC 61850</w:t>
      </w:r>
      <w:r w:rsidRPr="006A30E7">
        <w:rPr>
          <w:rFonts w:cs="Arial"/>
          <w:bCs/>
        </w:rPr>
        <w:t>;</w:t>
      </w:r>
    </w:p>
    <w:p w14:paraId="5EE5C081" w14:textId="77777777" w:rsidR="00E82CFF" w:rsidRPr="00E82CFF" w:rsidRDefault="00E82CFF" w:rsidP="00E82CFF">
      <w:pPr>
        <w:pStyle w:val="afa"/>
        <w:numPr>
          <w:ilvl w:val="0"/>
          <w:numId w:val="28"/>
        </w:numPr>
        <w:spacing w:after="120"/>
        <w:contextualSpacing/>
        <w:rPr>
          <w:rFonts w:cs="Arial"/>
          <w:bCs/>
        </w:rPr>
      </w:pPr>
      <w:r w:rsidRPr="00E82CFF">
        <w:rPr>
          <w:rFonts w:cs="Arial"/>
          <w:bCs/>
        </w:rPr>
        <w:t xml:space="preserve">АРН да притежава клас на защита срещу проникване на твърди тела и вода </w:t>
      </w:r>
      <w:proofErr w:type="spellStart"/>
      <w:r w:rsidRPr="00E82CFF">
        <w:rPr>
          <w:rFonts w:cs="Arial"/>
          <w:bCs/>
        </w:rPr>
        <w:t>min</w:t>
      </w:r>
      <w:proofErr w:type="spellEnd"/>
      <w:r w:rsidRPr="00E82CFF">
        <w:rPr>
          <w:rFonts w:cs="Arial"/>
          <w:bCs/>
        </w:rPr>
        <w:t xml:space="preserve"> IP44 (IP44D);</w:t>
      </w:r>
    </w:p>
    <w:p w14:paraId="69E2F0B6" w14:textId="77777777" w:rsidR="006A30E7" w:rsidRPr="00E82CFF" w:rsidRDefault="006A30E7" w:rsidP="00E82CFF">
      <w:pPr>
        <w:pStyle w:val="afa"/>
        <w:numPr>
          <w:ilvl w:val="0"/>
          <w:numId w:val="28"/>
        </w:numPr>
        <w:spacing w:after="120"/>
        <w:contextualSpacing/>
        <w:rPr>
          <w:rFonts w:cs="Arial"/>
          <w:bCs/>
        </w:rPr>
      </w:pPr>
      <w:r w:rsidRPr="00E82CFF">
        <w:rPr>
          <w:rFonts w:cs="Arial"/>
          <w:bCs/>
        </w:rPr>
        <w:t>Да отговаря на следните нормативни документи и стандарти:</w:t>
      </w:r>
    </w:p>
    <w:p w14:paraId="4239610A" w14:textId="77777777" w:rsidR="006A30E7" w:rsidRPr="006A30E7" w:rsidRDefault="006A30E7" w:rsidP="006A30E7">
      <w:pPr>
        <w:pStyle w:val="afa"/>
        <w:rPr>
          <w:rFonts w:cs="Arial"/>
          <w:bCs/>
        </w:rPr>
      </w:pPr>
    </w:p>
    <w:p w14:paraId="2E4C9E31" w14:textId="24923EFC" w:rsidR="006A30E7" w:rsidRPr="00B47DA6" w:rsidRDefault="006A30E7" w:rsidP="006A30E7">
      <w:pPr>
        <w:pStyle w:val="afa"/>
        <w:spacing w:after="120"/>
        <w:rPr>
          <w:rFonts w:cs="Arial"/>
          <w:bCs/>
          <w:lang w:val="en-US"/>
        </w:rPr>
      </w:pPr>
      <w:r w:rsidRPr="006A30E7">
        <w:rPr>
          <w:rFonts w:cs="Arial"/>
          <w:b/>
          <w:bCs/>
        </w:rPr>
        <w:t>НАРЕДБА № 3 от 9.06.2004 г. за устройството на електрическите уредби и електропроводните линии (</w:t>
      </w:r>
      <w:bookmarkStart w:id="2" w:name="p26782356"/>
      <w:bookmarkEnd w:id="2"/>
      <w:proofErr w:type="spellStart"/>
      <w:r w:rsidRPr="006A30E7">
        <w:rPr>
          <w:rFonts w:cs="Arial"/>
          <w:bCs/>
        </w:rPr>
        <w:t>oбн</w:t>
      </w:r>
      <w:proofErr w:type="spellEnd"/>
      <w:r w:rsidRPr="006A30E7">
        <w:rPr>
          <w:rFonts w:cs="Arial"/>
          <w:bCs/>
        </w:rPr>
        <w:t xml:space="preserve">., ДВ, </w:t>
      </w:r>
      <w:hyperlink r:id="rId10" w:history="1">
        <w:r w:rsidRPr="006A30E7">
          <w:rPr>
            <w:rStyle w:val="aa"/>
            <w:rFonts w:cs="Arial"/>
            <w:bCs/>
          </w:rPr>
          <w:t>бр. 91</w:t>
        </w:r>
      </w:hyperlink>
      <w:r w:rsidRPr="006A30E7">
        <w:rPr>
          <w:rFonts w:cs="Arial"/>
          <w:bCs/>
        </w:rPr>
        <w:t xml:space="preserve"> от 14.10.2004 г., в сила от 15.01.2005 г.</w:t>
      </w:r>
      <w:r w:rsidR="00B47DA6">
        <w:rPr>
          <w:rFonts w:cs="Arial"/>
          <w:bCs/>
          <w:lang w:val="en-US"/>
        </w:rPr>
        <w:t>)</w:t>
      </w:r>
    </w:p>
    <w:p w14:paraId="4C5D844F" w14:textId="77777777" w:rsidR="006A30E7" w:rsidRPr="006A30E7" w:rsidRDefault="006A30E7" w:rsidP="006A30E7">
      <w:pPr>
        <w:pStyle w:val="afa"/>
        <w:spacing w:after="120"/>
        <w:rPr>
          <w:rFonts w:cs="Arial"/>
          <w:b/>
        </w:rPr>
      </w:pPr>
      <w:r w:rsidRPr="006A30E7">
        <w:rPr>
          <w:rFonts w:cs="Arial"/>
          <w:b/>
        </w:rPr>
        <w:t xml:space="preserve">Наредба № 9 от 9 юни 2004 г. за техническата експлоатация на електрически централи и мрежи, </w:t>
      </w:r>
      <w:r w:rsidRPr="006A30E7">
        <w:rPr>
          <w:rFonts w:cs="Arial"/>
          <w:bCs/>
        </w:rPr>
        <w:t>издадена от Министерството на енергетиката и енергийните ресурси (Наредба № 9 ТЕЕЦМ);</w:t>
      </w:r>
    </w:p>
    <w:p w14:paraId="3AA9A19E" w14:textId="77777777" w:rsidR="006A30E7" w:rsidRPr="006A30E7" w:rsidRDefault="006A30E7" w:rsidP="006A30E7">
      <w:pPr>
        <w:pStyle w:val="afa"/>
        <w:spacing w:after="120"/>
        <w:rPr>
          <w:rFonts w:cs="Arial"/>
        </w:rPr>
      </w:pPr>
      <w:r w:rsidRPr="006A30E7">
        <w:rPr>
          <w:rFonts w:cs="Arial"/>
          <w:b/>
          <w:bCs/>
        </w:rPr>
        <w:t xml:space="preserve">ПРАВИЛНИК ЗА БЕЗОПАСНОСТ И ЗДРАВЕ ПРИ РАБОТА В ЕЛЕКТРИЧЕСКИ УРЕДБИ НА ЕЛЕКТРИЧЕСКИ И ТОПЛОФИКАЦИОННИ ЦЕНТРАЛИ И ПО ЕЛЕКТРИЧЕСКИ МРЕЖИ </w:t>
      </w:r>
      <w:r w:rsidRPr="006A30E7">
        <w:rPr>
          <w:rFonts w:cs="Arial"/>
        </w:rPr>
        <w:t>(ЗАГЛ. ИЗМ. - ДВ, БР. 19 ОТ 2005 Г.) В сила от 29.08.2004 г. ;</w:t>
      </w:r>
    </w:p>
    <w:p w14:paraId="18A9F8DA" w14:textId="77777777" w:rsidR="006A30E7" w:rsidRPr="006A30E7" w:rsidRDefault="006A30E7" w:rsidP="006A30E7">
      <w:pPr>
        <w:pStyle w:val="afa"/>
        <w:spacing w:after="120"/>
        <w:rPr>
          <w:rFonts w:cs="Arial"/>
          <w:bCs/>
        </w:rPr>
      </w:pPr>
      <w:r w:rsidRPr="006A30E7">
        <w:rPr>
          <w:rFonts w:cs="Arial"/>
          <w:b/>
        </w:rPr>
        <w:t xml:space="preserve">БДС </w:t>
      </w:r>
      <w:r w:rsidRPr="006A30E7">
        <w:rPr>
          <w:rFonts w:cs="Arial"/>
          <w:b/>
          <w:lang w:val="en-US"/>
        </w:rPr>
        <w:t xml:space="preserve">EN </w:t>
      </w:r>
      <w:r w:rsidRPr="006A30E7">
        <w:rPr>
          <w:rFonts w:cs="Arial"/>
          <w:b/>
        </w:rPr>
        <w:t xml:space="preserve">60529:2001 - </w:t>
      </w:r>
      <w:r w:rsidRPr="006A30E7">
        <w:rPr>
          <w:rFonts w:cs="Arial"/>
          <w:bCs/>
        </w:rPr>
        <w:t>Степени на защита, осигурени от обвивката (IP код) (IEC 60529:1989 + A1:1999);</w:t>
      </w:r>
    </w:p>
    <w:p w14:paraId="4BBC7D7D" w14:textId="77777777" w:rsidR="006A30E7" w:rsidRPr="006A30E7" w:rsidRDefault="006A30E7" w:rsidP="006A30E7">
      <w:pPr>
        <w:pStyle w:val="afa"/>
        <w:spacing w:after="120"/>
        <w:rPr>
          <w:rFonts w:cs="Arial"/>
          <w:bCs/>
        </w:rPr>
      </w:pPr>
      <w:r w:rsidRPr="006A30E7">
        <w:rPr>
          <w:rFonts w:cs="Arial"/>
          <w:b/>
        </w:rPr>
        <w:t>БДС EN 60214-1:2014 -</w:t>
      </w:r>
      <w:r w:rsidRPr="006A30E7">
        <w:rPr>
          <w:rFonts w:cs="Arial"/>
          <w:bCs/>
        </w:rPr>
        <w:t xml:space="preserve"> „</w:t>
      </w:r>
      <w:proofErr w:type="spellStart"/>
      <w:r w:rsidRPr="006A30E7">
        <w:rPr>
          <w:rFonts w:cs="Arial"/>
          <w:bCs/>
        </w:rPr>
        <w:t>Стъпални</w:t>
      </w:r>
      <w:proofErr w:type="spellEnd"/>
      <w:r w:rsidRPr="006A30E7">
        <w:rPr>
          <w:rFonts w:cs="Arial"/>
          <w:bCs/>
        </w:rPr>
        <w:t xml:space="preserve"> регулатори. Част 1: Изисквания за работни характеристики и методи за изпитване (IEC 60214-1:2014)</w:t>
      </w:r>
    </w:p>
    <w:p w14:paraId="19270A64" w14:textId="77777777" w:rsidR="006A30E7" w:rsidRPr="006A30E7" w:rsidRDefault="006A30E7" w:rsidP="006A30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30E7">
        <w:rPr>
          <w:rFonts w:ascii="Arial" w:hAnsi="Arial" w:cs="Arial"/>
          <w:b/>
          <w:bCs/>
          <w:sz w:val="22"/>
          <w:szCs w:val="22"/>
        </w:rPr>
        <w:t xml:space="preserve">БДС EN 61131-3:2013 </w:t>
      </w:r>
      <w:r w:rsidRPr="006A30E7">
        <w:rPr>
          <w:rFonts w:ascii="Arial" w:hAnsi="Arial" w:cs="Arial"/>
          <w:sz w:val="22"/>
          <w:szCs w:val="22"/>
        </w:rPr>
        <w:t>Програмируеми контролери. Част 3: Програмни езици (IEC 61131-3:202x);</w:t>
      </w:r>
    </w:p>
    <w:p w14:paraId="09C659FA" w14:textId="4496F9ED" w:rsidR="006A30E7" w:rsidRPr="006A30E7" w:rsidRDefault="00B47DA6" w:rsidP="006A30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47DA6">
        <w:rPr>
          <w:rFonts w:ascii="Arial" w:hAnsi="Arial" w:cs="Arial"/>
          <w:b/>
          <w:bCs/>
          <w:sz w:val="22"/>
          <w:szCs w:val="22"/>
        </w:rPr>
        <w:t>БДС EN IEC 61000-4-3:2021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6A30E7" w:rsidRPr="006A30E7">
        <w:rPr>
          <w:rFonts w:ascii="Arial" w:hAnsi="Arial" w:cs="Arial"/>
          <w:sz w:val="22"/>
          <w:szCs w:val="22"/>
        </w:rPr>
        <w:t>–</w:t>
      </w:r>
      <w:r w:rsidR="006A30E7" w:rsidRPr="006A30E7">
        <w:rPr>
          <w:rFonts w:ascii="Arial" w:hAnsi="Arial" w:cs="Arial"/>
          <w:b/>
          <w:bCs/>
          <w:sz w:val="22"/>
          <w:szCs w:val="22"/>
        </w:rPr>
        <w:t xml:space="preserve"> </w:t>
      </w:r>
      <w:r w:rsidR="006A30E7" w:rsidRPr="006A30E7">
        <w:rPr>
          <w:rFonts w:ascii="Arial" w:hAnsi="Arial" w:cs="Arial"/>
          <w:sz w:val="22"/>
          <w:szCs w:val="22"/>
        </w:rPr>
        <w:t>електро магнитна съвместимост;</w:t>
      </w:r>
      <w:r w:rsidR="00C379AA">
        <w:rPr>
          <w:rFonts w:ascii="Arial" w:hAnsi="Arial" w:cs="Arial"/>
          <w:sz w:val="22"/>
          <w:szCs w:val="22"/>
        </w:rPr>
        <w:t xml:space="preserve"> </w:t>
      </w:r>
    </w:p>
    <w:p w14:paraId="19766F6A" w14:textId="0C56794D" w:rsidR="006A30E7" w:rsidRPr="00C379AA" w:rsidRDefault="006A30E7" w:rsidP="006A30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30E7">
        <w:rPr>
          <w:rFonts w:ascii="Arial" w:hAnsi="Arial" w:cs="Arial"/>
          <w:b/>
          <w:bCs/>
          <w:sz w:val="22"/>
          <w:szCs w:val="22"/>
        </w:rPr>
        <w:t xml:space="preserve">БДС EN 50160:2023 - </w:t>
      </w:r>
      <w:r w:rsidRPr="006A30E7">
        <w:rPr>
          <w:rFonts w:ascii="Arial" w:hAnsi="Arial" w:cs="Arial"/>
          <w:sz w:val="22"/>
          <w:szCs w:val="22"/>
        </w:rPr>
        <w:t>Характеристики на напрежението на електрическата енергия, доставяна от обществените електрически мрежи;</w:t>
      </w:r>
      <w:r w:rsidR="00C379AA" w:rsidRPr="00C379AA">
        <w:t xml:space="preserve"> </w:t>
      </w:r>
    </w:p>
    <w:p w14:paraId="6F9CF3B2" w14:textId="77777777" w:rsidR="006A30E7" w:rsidRPr="006A30E7" w:rsidRDefault="006A30E7" w:rsidP="006A30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30E7">
        <w:rPr>
          <w:rFonts w:ascii="Arial" w:hAnsi="Arial" w:cs="Arial"/>
          <w:b/>
          <w:bCs/>
          <w:sz w:val="22"/>
          <w:szCs w:val="22"/>
        </w:rPr>
        <w:t xml:space="preserve">БДС EN 60870-5-103:2003 - </w:t>
      </w:r>
      <w:r w:rsidRPr="006A30E7">
        <w:rPr>
          <w:rFonts w:ascii="Arial" w:hAnsi="Arial" w:cs="Arial"/>
          <w:sz w:val="22"/>
          <w:szCs w:val="22"/>
        </w:rPr>
        <w:t>Устройства и системи за дистанционно управление. Част 5-103: Протоколи за предаване. Съпътстващ стандарт за информационния интерфейс на защитни устройства (IEC 60870-5-103:1997);</w:t>
      </w:r>
    </w:p>
    <w:p w14:paraId="733DEAB9" w14:textId="15C1CC89" w:rsidR="006A30E7" w:rsidRDefault="006A30E7" w:rsidP="006A30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30E7">
        <w:rPr>
          <w:rFonts w:ascii="Arial" w:hAnsi="Arial" w:cs="Arial"/>
          <w:b/>
          <w:bCs/>
          <w:sz w:val="22"/>
          <w:szCs w:val="22"/>
        </w:rPr>
        <w:t xml:space="preserve">БДС EN 60870-5-104:2006/A1:2017 - </w:t>
      </w:r>
      <w:r w:rsidRPr="006A30E7">
        <w:rPr>
          <w:rFonts w:ascii="Arial" w:hAnsi="Arial" w:cs="Arial"/>
          <w:sz w:val="22"/>
          <w:szCs w:val="22"/>
        </w:rPr>
        <w:t>Устройства и системи за дистанционно управление. Част 5-104: Протоколи за предаване. Мрежов достъп за IEC 60870-5-101, използващ стандартен профил за предаване (IEC 60870-5-104:2006/A1:</w:t>
      </w:r>
      <w:r w:rsidRPr="00C0676E">
        <w:rPr>
          <w:rFonts w:ascii="Arial" w:hAnsi="Arial" w:cs="Arial"/>
          <w:sz w:val="22"/>
          <w:szCs w:val="22"/>
        </w:rPr>
        <w:t>2016)</w:t>
      </w:r>
      <w:r w:rsidR="00545903">
        <w:rPr>
          <w:rFonts w:ascii="Arial" w:hAnsi="Arial" w:cs="Arial"/>
          <w:sz w:val="22"/>
          <w:szCs w:val="22"/>
        </w:rPr>
        <w:t xml:space="preserve"> </w:t>
      </w:r>
    </w:p>
    <w:p w14:paraId="2962AD2D" w14:textId="77777777" w:rsidR="006A30E7" w:rsidRPr="006A30E7" w:rsidRDefault="006A30E7" w:rsidP="006A30E7">
      <w:pPr>
        <w:pStyle w:val="16"/>
        <w:spacing w:after="120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  <w:u w:val="single"/>
        </w:rPr>
        <w:t>Забележка</w:t>
      </w:r>
      <w:r w:rsidRPr="006A30E7">
        <w:rPr>
          <w:rFonts w:ascii="Arial" w:hAnsi="Arial" w:cs="Arial"/>
          <w:b/>
        </w:rPr>
        <w:t>: За всеки конкретно посочен в настоящите технически спецификации стандарт, спецификация, техническа оценка, техническо одобрение или технически еталон, да се счита добавено „или еквивалентни/о”.</w:t>
      </w:r>
    </w:p>
    <w:p w14:paraId="499A5577" w14:textId="77777777" w:rsidR="006A30E7" w:rsidRPr="006A30E7" w:rsidRDefault="006A30E7" w:rsidP="006A30E7">
      <w:pPr>
        <w:pStyle w:val="16"/>
        <w:jc w:val="both"/>
        <w:rPr>
          <w:rFonts w:ascii="Arial" w:hAnsi="Arial" w:cs="Arial"/>
          <w:bCs/>
          <w:highlight w:val="yellow"/>
          <w:lang w:val="ru-RU"/>
        </w:rPr>
      </w:pPr>
      <w:r w:rsidRPr="006A30E7">
        <w:rPr>
          <w:rFonts w:ascii="Arial" w:hAnsi="Arial" w:cs="Arial"/>
          <w:b/>
        </w:rPr>
        <w:t>Задължение на Изпълнителя</w:t>
      </w:r>
      <w:r w:rsidRPr="006A30E7">
        <w:rPr>
          <w:rFonts w:ascii="Arial" w:hAnsi="Arial" w:cs="Arial"/>
          <w:bCs/>
        </w:rPr>
        <w:t xml:space="preserve"> е да предостави с доставката на устройството, софтуер за конфигурация на устройството в пълна актуална версия, както и лиценз за работа с него. Софтуерът да работи под </w:t>
      </w:r>
      <w:r w:rsidRPr="006A30E7">
        <w:rPr>
          <w:rFonts w:ascii="Arial" w:hAnsi="Arial" w:cs="Arial"/>
          <w:bCs/>
          <w:lang w:val="en-US"/>
        </w:rPr>
        <w:t xml:space="preserve">Windows </w:t>
      </w:r>
      <w:r w:rsidRPr="006A30E7">
        <w:rPr>
          <w:rFonts w:ascii="Arial" w:hAnsi="Arial" w:cs="Arial"/>
          <w:bCs/>
        </w:rPr>
        <w:t>среда, както и всички необходими драйвери, модели или друг различен софтуер, свързан с експлоатацията на АРН. Изпълнителят е задължен да предостави с доставката заредена стандартна конфигурация в АРН, логически връзки, със свободно конфигуриране на всички входно-изходни канали</w:t>
      </w:r>
      <w:r w:rsidRPr="006A30E7">
        <w:rPr>
          <w:rFonts w:ascii="Arial" w:hAnsi="Arial" w:cs="Arial"/>
          <w:bCs/>
          <w:lang w:val="ru-RU"/>
        </w:rPr>
        <w:t xml:space="preserve">, </w:t>
      </w:r>
      <w:proofErr w:type="spellStart"/>
      <w:r w:rsidRPr="006A30E7">
        <w:rPr>
          <w:rFonts w:ascii="Arial" w:hAnsi="Arial" w:cs="Arial"/>
          <w:bCs/>
          <w:lang w:val="ru-RU"/>
        </w:rPr>
        <w:t>както</w:t>
      </w:r>
      <w:proofErr w:type="spellEnd"/>
      <w:r w:rsidRPr="006A30E7">
        <w:rPr>
          <w:rFonts w:ascii="Arial" w:hAnsi="Arial" w:cs="Arial"/>
          <w:bCs/>
          <w:lang w:val="ru-RU"/>
        </w:rPr>
        <w:t xml:space="preserve"> и </w:t>
      </w:r>
      <w:proofErr w:type="spellStart"/>
      <w:r w:rsidRPr="006A30E7">
        <w:rPr>
          <w:rFonts w:ascii="Arial" w:hAnsi="Arial" w:cs="Arial"/>
          <w:bCs/>
          <w:lang w:val="ru-RU"/>
        </w:rPr>
        <w:t>паролите</w:t>
      </w:r>
      <w:proofErr w:type="spellEnd"/>
      <w:r w:rsidRPr="006A30E7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6A30E7">
        <w:rPr>
          <w:rFonts w:ascii="Arial" w:hAnsi="Arial" w:cs="Arial"/>
          <w:bCs/>
          <w:lang w:val="ru-RU"/>
        </w:rPr>
        <w:t>достъп</w:t>
      </w:r>
      <w:proofErr w:type="spellEnd"/>
      <w:r w:rsidRPr="006A30E7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6A30E7">
        <w:rPr>
          <w:rFonts w:ascii="Arial" w:hAnsi="Arial" w:cs="Arial"/>
          <w:bCs/>
          <w:lang w:val="ru-RU"/>
        </w:rPr>
        <w:t>всички</w:t>
      </w:r>
      <w:proofErr w:type="spellEnd"/>
      <w:r w:rsidRPr="006A30E7">
        <w:rPr>
          <w:rFonts w:ascii="Arial" w:hAnsi="Arial" w:cs="Arial"/>
          <w:bCs/>
          <w:lang w:val="ru-RU"/>
        </w:rPr>
        <w:t xml:space="preserve"> нива.</w:t>
      </w:r>
    </w:p>
    <w:p w14:paraId="40CD7FF6" w14:textId="77777777" w:rsidR="006A30E7" w:rsidRPr="006A30E7" w:rsidRDefault="006A30E7" w:rsidP="006A30E7">
      <w:pPr>
        <w:pStyle w:val="1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>Технически изисквания към маркировката</w:t>
      </w:r>
    </w:p>
    <w:p w14:paraId="26B2D005" w14:textId="77777777" w:rsidR="006A30E7" w:rsidRPr="006A30E7" w:rsidRDefault="006A30E7" w:rsidP="006A30E7">
      <w:pPr>
        <w:pStyle w:val="18"/>
        <w:shd w:val="clear" w:color="auto" w:fill="auto"/>
        <w:spacing w:line="274" w:lineRule="exact"/>
        <w:ind w:right="20" w:firstLine="0"/>
        <w:rPr>
          <w:rStyle w:val="aff6"/>
          <w:rFonts w:ascii="Arial" w:hAnsi="Arial" w:cs="Arial"/>
          <w:color w:val="000000"/>
          <w:sz w:val="22"/>
          <w:szCs w:val="22"/>
        </w:rPr>
      </w:pPr>
      <w:r w:rsidRPr="006A30E7">
        <w:rPr>
          <w:rStyle w:val="aff6"/>
          <w:rFonts w:ascii="Arial" w:hAnsi="Arial" w:cs="Arial"/>
          <w:color w:val="000000"/>
          <w:sz w:val="22"/>
          <w:szCs w:val="22"/>
        </w:rPr>
        <w:t xml:space="preserve">Маркировката трябва да е трайна, </w:t>
      </w:r>
      <w:proofErr w:type="spellStart"/>
      <w:r w:rsidRPr="006A30E7">
        <w:rPr>
          <w:rStyle w:val="aff6"/>
          <w:rFonts w:ascii="Arial" w:hAnsi="Arial" w:cs="Arial"/>
          <w:color w:val="000000"/>
          <w:sz w:val="22"/>
          <w:szCs w:val="22"/>
        </w:rPr>
        <w:t>износоустойчива</w:t>
      </w:r>
      <w:proofErr w:type="spellEnd"/>
      <w:r w:rsidRPr="006A30E7">
        <w:rPr>
          <w:rStyle w:val="aff6"/>
          <w:rFonts w:ascii="Arial" w:hAnsi="Arial" w:cs="Arial"/>
          <w:color w:val="000000"/>
          <w:sz w:val="22"/>
          <w:szCs w:val="22"/>
        </w:rPr>
        <w:t xml:space="preserve"> и да съдържа само международно приети символи.</w:t>
      </w:r>
    </w:p>
    <w:p w14:paraId="553D7D7B" w14:textId="77777777" w:rsidR="00934050" w:rsidRPr="006A30E7" w:rsidRDefault="00934050" w:rsidP="006A30E7">
      <w:pPr>
        <w:pStyle w:val="18"/>
        <w:shd w:val="clear" w:color="auto" w:fill="auto"/>
        <w:spacing w:line="274" w:lineRule="exact"/>
        <w:ind w:right="20" w:firstLine="0"/>
        <w:rPr>
          <w:rFonts w:ascii="Arial" w:hAnsi="Arial" w:cs="Arial"/>
          <w:sz w:val="22"/>
          <w:szCs w:val="22"/>
        </w:rPr>
      </w:pPr>
    </w:p>
    <w:p w14:paraId="047DC05C" w14:textId="77777777" w:rsidR="006A30E7" w:rsidRPr="006A30E7" w:rsidRDefault="006A30E7" w:rsidP="006A30E7">
      <w:pPr>
        <w:pStyle w:val="1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>Технически изисквания към окомплектовка и опаковка</w:t>
      </w:r>
    </w:p>
    <w:p w14:paraId="67494B0F" w14:textId="77777777" w:rsidR="006A30E7" w:rsidRPr="006A30E7" w:rsidRDefault="006A30E7" w:rsidP="006A30E7">
      <w:pPr>
        <w:pStyle w:val="16"/>
        <w:spacing w:after="240" w:line="240" w:lineRule="auto"/>
        <w:jc w:val="both"/>
        <w:rPr>
          <w:rStyle w:val="aff6"/>
          <w:rFonts w:ascii="Arial" w:eastAsiaTheme="minorHAnsi" w:hAnsi="Arial" w:cs="Arial"/>
          <w:color w:val="000000"/>
          <w:sz w:val="22"/>
          <w:szCs w:val="22"/>
        </w:rPr>
      </w:pPr>
      <w:r w:rsidRPr="006A30E7">
        <w:rPr>
          <w:rStyle w:val="aff6"/>
          <w:rFonts w:ascii="Arial" w:eastAsiaTheme="minorHAnsi" w:hAnsi="Arial" w:cs="Arial"/>
          <w:color w:val="000000"/>
          <w:sz w:val="22"/>
          <w:szCs w:val="22"/>
        </w:rPr>
        <w:lastRenderedPageBreak/>
        <w:t xml:space="preserve">Опаковката да бъде с </w:t>
      </w:r>
      <w:proofErr w:type="spellStart"/>
      <w:r w:rsidRPr="006A30E7">
        <w:rPr>
          <w:rStyle w:val="aff6"/>
          <w:rFonts w:ascii="Arial" w:eastAsiaTheme="minorHAnsi" w:hAnsi="Arial" w:cs="Arial"/>
          <w:color w:val="000000"/>
          <w:sz w:val="22"/>
          <w:szCs w:val="22"/>
        </w:rPr>
        <w:t>ненарушена</w:t>
      </w:r>
      <w:proofErr w:type="spellEnd"/>
      <w:r w:rsidRPr="006A30E7">
        <w:rPr>
          <w:rStyle w:val="aff6"/>
          <w:rFonts w:ascii="Arial" w:eastAsiaTheme="minorHAnsi" w:hAnsi="Arial" w:cs="Arial"/>
          <w:color w:val="000000"/>
          <w:sz w:val="22"/>
          <w:szCs w:val="22"/>
        </w:rPr>
        <w:t xml:space="preserve"> цялост. Предлаганото оборудване трябва да е в оригинална окомплектовка и опаковка, предвидена от производителя. </w:t>
      </w:r>
    </w:p>
    <w:p w14:paraId="57E158CB" w14:textId="6F337706" w:rsidR="006A30E7" w:rsidRPr="00C0676E" w:rsidRDefault="006A30E7" w:rsidP="00C0676E">
      <w:pPr>
        <w:pStyle w:val="16"/>
        <w:spacing w:after="0" w:line="240" w:lineRule="auto"/>
        <w:jc w:val="both"/>
        <w:rPr>
          <w:rFonts w:ascii="Arial" w:hAnsi="Arial" w:cs="Arial"/>
          <w:highlight w:val="white"/>
          <w:shd w:val="clear" w:color="auto" w:fill="FEFEFE"/>
        </w:rPr>
      </w:pPr>
      <w:r w:rsidRPr="006A30E7">
        <w:rPr>
          <w:rStyle w:val="aff6"/>
          <w:rFonts w:ascii="Arial" w:eastAsiaTheme="minorHAnsi" w:hAnsi="Arial" w:cs="Arial"/>
          <w:color w:val="000000"/>
          <w:sz w:val="22"/>
          <w:szCs w:val="22"/>
        </w:rPr>
        <w:t>Документи</w:t>
      </w:r>
      <w:r w:rsidR="00780CC2">
        <w:rPr>
          <w:rStyle w:val="aff6"/>
          <w:rFonts w:ascii="Arial" w:eastAsiaTheme="minorHAnsi" w:hAnsi="Arial" w:cs="Arial"/>
          <w:color w:val="000000"/>
          <w:sz w:val="22"/>
          <w:szCs w:val="22"/>
        </w:rPr>
        <w:t>,</w:t>
      </w:r>
      <w:r w:rsidRPr="006A30E7">
        <w:rPr>
          <w:rStyle w:val="aff6"/>
          <w:rFonts w:ascii="Arial" w:eastAsiaTheme="minorHAnsi" w:hAnsi="Arial" w:cs="Arial"/>
          <w:color w:val="000000"/>
          <w:sz w:val="22"/>
          <w:szCs w:val="22"/>
        </w:rPr>
        <w:t xml:space="preserve"> придружаващи доставката:</w:t>
      </w:r>
    </w:p>
    <w:p w14:paraId="7B18526A" w14:textId="77777777" w:rsidR="006A30E7" w:rsidRPr="006A30E7" w:rsidRDefault="006A30E7" w:rsidP="006A30E7">
      <w:pPr>
        <w:pStyle w:val="16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bCs/>
          <w:highlight w:val="white"/>
          <w:shd w:val="clear" w:color="auto" w:fill="FEFEFE"/>
        </w:rPr>
      </w:pPr>
      <w:r w:rsidRPr="006A30E7">
        <w:rPr>
          <w:rFonts w:ascii="Arial" w:hAnsi="Arial" w:cs="Arial"/>
          <w:bCs/>
          <w:highlight w:val="white"/>
          <w:shd w:val="clear" w:color="auto" w:fill="FEFEFE"/>
        </w:rPr>
        <w:t>гаранционна карта;</w:t>
      </w:r>
    </w:p>
    <w:p w14:paraId="6F1EA836" w14:textId="77777777" w:rsidR="006A30E7" w:rsidRPr="006A30E7" w:rsidRDefault="006A30E7" w:rsidP="006A30E7">
      <w:pPr>
        <w:pStyle w:val="16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bCs/>
          <w:highlight w:val="white"/>
          <w:shd w:val="clear" w:color="auto" w:fill="FEFEFE"/>
        </w:rPr>
      </w:pPr>
      <w:r w:rsidRPr="006A30E7">
        <w:rPr>
          <w:rFonts w:ascii="Arial" w:hAnsi="Arial" w:cs="Arial"/>
          <w:b/>
          <w:highlight w:val="white"/>
          <w:shd w:val="clear" w:color="auto" w:fill="FEFEFE"/>
        </w:rPr>
        <w:t>инструкции</w:t>
      </w:r>
      <w:r w:rsidRPr="006A30E7">
        <w:rPr>
          <w:rFonts w:ascii="Arial" w:hAnsi="Arial" w:cs="Arial"/>
          <w:bCs/>
          <w:highlight w:val="white"/>
          <w:shd w:val="clear" w:color="auto" w:fill="FEFEFE"/>
        </w:rPr>
        <w:t xml:space="preserve"> за: </w:t>
      </w:r>
    </w:p>
    <w:p w14:paraId="06281BA1" w14:textId="77777777" w:rsidR="006A30E7" w:rsidRDefault="006A30E7" w:rsidP="00934050">
      <w:pPr>
        <w:pStyle w:val="16"/>
        <w:numPr>
          <w:ilvl w:val="1"/>
          <w:numId w:val="21"/>
        </w:numPr>
        <w:spacing w:after="0"/>
        <w:jc w:val="both"/>
        <w:rPr>
          <w:rFonts w:ascii="Arial" w:hAnsi="Arial" w:cs="Arial"/>
          <w:bCs/>
          <w:highlight w:val="white"/>
          <w:shd w:val="clear" w:color="auto" w:fill="FEFEFE"/>
        </w:rPr>
      </w:pPr>
      <w:r w:rsidRPr="006A30E7">
        <w:rPr>
          <w:rFonts w:ascii="Arial" w:hAnsi="Arial" w:cs="Arial"/>
          <w:bCs/>
          <w:highlight w:val="white"/>
          <w:shd w:val="clear" w:color="auto" w:fill="FEFEFE"/>
        </w:rPr>
        <w:t xml:space="preserve">Монтаж/демонтаж, експлоатация, обслужване и съхранение. </w:t>
      </w:r>
    </w:p>
    <w:p w14:paraId="4BB89447" w14:textId="5650A50F" w:rsidR="006A30E7" w:rsidRPr="00C0676E" w:rsidRDefault="006A30E7" w:rsidP="00934050">
      <w:pPr>
        <w:pStyle w:val="16"/>
        <w:numPr>
          <w:ilvl w:val="1"/>
          <w:numId w:val="21"/>
        </w:numPr>
        <w:spacing w:after="0"/>
        <w:jc w:val="both"/>
        <w:rPr>
          <w:rFonts w:ascii="Arial" w:hAnsi="Arial" w:cs="Arial"/>
          <w:bCs/>
          <w:highlight w:val="white"/>
          <w:shd w:val="clear" w:color="auto" w:fill="FEFEFE"/>
        </w:rPr>
      </w:pPr>
      <w:r w:rsidRPr="00C0676E">
        <w:rPr>
          <w:rFonts w:ascii="Arial" w:hAnsi="Arial" w:cs="Arial"/>
          <w:bCs/>
          <w:highlight w:val="white"/>
          <w:shd w:val="clear" w:color="auto" w:fill="FEFEFE"/>
        </w:rPr>
        <w:t>Инсталация на софтуера, проверка, настройка, конфигурация и промяна данни в АРН, с конфигурация на логическите връзки, с всички входни-изходни модули на ниво техническо/инженеринг.</w:t>
      </w:r>
    </w:p>
    <w:p w14:paraId="031D48C1" w14:textId="77777777" w:rsidR="006A30E7" w:rsidRPr="006A30E7" w:rsidRDefault="006A30E7" w:rsidP="00934050">
      <w:pPr>
        <w:pStyle w:val="16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Cs/>
          <w:highlight w:val="white"/>
          <w:shd w:val="clear" w:color="auto" w:fill="FEFEFE"/>
        </w:rPr>
      </w:pPr>
      <w:r w:rsidRPr="006A30E7">
        <w:rPr>
          <w:rFonts w:ascii="Arial" w:hAnsi="Arial" w:cs="Arial"/>
          <w:bCs/>
          <w:shd w:val="clear" w:color="auto" w:fill="FEFEFE"/>
        </w:rPr>
        <w:t>И</w:t>
      </w:r>
      <w:r w:rsidRPr="006A30E7">
        <w:rPr>
          <w:rFonts w:ascii="Arial" w:hAnsi="Arial" w:cs="Arial"/>
          <w:bCs/>
          <w:highlight w:val="white"/>
          <w:shd w:val="clear" w:color="auto" w:fill="FEFEFE"/>
        </w:rPr>
        <w:t>нструкцията</w:t>
      </w:r>
      <w:r w:rsidRPr="006A30E7">
        <w:rPr>
          <w:rFonts w:ascii="Arial" w:eastAsia="Times New Roman" w:hAnsi="Arial" w:cs="Arial"/>
          <w:bCs/>
          <w:shd w:val="clear" w:color="auto" w:fill="FEFEFE"/>
          <w:lang w:eastAsia="bg-BG"/>
        </w:rPr>
        <w:t xml:space="preserve"> за работа с </w:t>
      </w:r>
      <w:r w:rsidRPr="006A30E7">
        <w:rPr>
          <w:rFonts w:ascii="Arial" w:hAnsi="Arial" w:cs="Arial"/>
          <w:bCs/>
          <w:highlight w:val="white"/>
          <w:shd w:val="clear" w:color="auto" w:fill="FEFEFE"/>
        </w:rPr>
        <w:t xml:space="preserve"> всички кодове на грешки и описанието им</w:t>
      </w:r>
    </w:p>
    <w:p w14:paraId="157CC93E" w14:textId="3654A288" w:rsidR="006A30E7" w:rsidRPr="00780CC2" w:rsidRDefault="006A30E7" w:rsidP="006A30E7">
      <w:pPr>
        <w:pStyle w:val="16"/>
        <w:spacing w:after="240" w:line="240" w:lineRule="auto"/>
        <w:jc w:val="both"/>
        <w:rPr>
          <w:rFonts w:ascii="Arial" w:hAnsi="Arial" w:cs="Arial"/>
          <w:bCs/>
          <w:color w:val="FF0000"/>
          <w:shd w:val="clear" w:color="auto" w:fill="FEFEFE"/>
        </w:rPr>
      </w:pPr>
      <w:r w:rsidRPr="00C0676E">
        <w:rPr>
          <w:rFonts w:ascii="Arial" w:hAnsi="Arial" w:cs="Arial"/>
          <w:bCs/>
          <w:shd w:val="clear" w:color="auto" w:fill="FEFEFE"/>
        </w:rPr>
        <w:t>Всички изискани документи да бъдат на български език</w:t>
      </w:r>
      <w:r w:rsidR="00C0676E" w:rsidRPr="00C0676E">
        <w:rPr>
          <w:rFonts w:ascii="Arial" w:hAnsi="Arial" w:cs="Arial"/>
          <w:bCs/>
          <w:shd w:val="clear" w:color="auto" w:fill="FEFEFE"/>
        </w:rPr>
        <w:t>.</w:t>
      </w:r>
    </w:p>
    <w:p w14:paraId="2ADDEE08" w14:textId="77777777" w:rsidR="006A30E7" w:rsidRPr="006A30E7" w:rsidRDefault="006A30E7" w:rsidP="006A30E7">
      <w:pPr>
        <w:pStyle w:val="16"/>
        <w:numPr>
          <w:ilvl w:val="0"/>
          <w:numId w:val="19"/>
        </w:numPr>
        <w:spacing w:after="120" w:line="240" w:lineRule="auto"/>
        <w:ind w:left="0" w:firstLine="0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>Технически изисквания към транспортирането</w:t>
      </w:r>
    </w:p>
    <w:p w14:paraId="1F017676" w14:textId="77777777" w:rsidR="006A30E7" w:rsidRPr="006A30E7" w:rsidRDefault="006A30E7" w:rsidP="006A30E7">
      <w:pPr>
        <w:pStyle w:val="16"/>
        <w:spacing w:after="120" w:line="240" w:lineRule="auto"/>
        <w:jc w:val="both"/>
        <w:rPr>
          <w:rFonts w:ascii="Arial" w:hAnsi="Arial" w:cs="Arial"/>
          <w:bCs/>
          <w:iCs/>
          <w:shd w:val="clear" w:color="auto" w:fill="FEFEFE"/>
        </w:rPr>
      </w:pPr>
      <w:r w:rsidRPr="006A30E7">
        <w:rPr>
          <w:rFonts w:ascii="Arial" w:hAnsi="Arial" w:cs="Arial"/>
          <w:bCs/>
          <w:iCs/>
          <w:shd w:val="clear" w:color="auto" w:fill="FEFEFE"/>
        </w:rPr>
        <w:t>Транспортът да се извършва съгласно предписанията на производителя.</w:t>
      </w:r>
    </w:p>
    <w:p w14:paraId="6C80ED1D" w14:textId="77777777" w:rsidR="006A30E7" w:rsidRPr="006A30E7" w:rsidRDefault="006A30E7" w:rsidP="006A30E7">
      <w:pPr>
        <w:pStyle w:val="16"/>
        <w:numPr>
          <w:ilvl w:val="0"/>
          <w:numId w:val="19"/>
        </w:numPr>
        <w:spacing w:after="120" w:line="240" w:lineRule="auto"/>
        <w:ind w:left="0" w:firstLine="0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>Технически изисквания към обучение, монтаж и въвеждане в експлоатация</w:t>
      </w:r>
    </w:p>
    <w:p w14:paraId="2915672D" w14:textId="77777777" w:rsidR="006A30E7" w:rsidRPr="006A30E7" w:rsidRDefault="006A30E7" w:rsidP="006A30E7">
      <w:pPr>
        <w:pStyle w:val="16"/>
        <w:spacing w:after="120" w:line="240" w:lineRule="auto"/>
        <w:jc w:val="both"/>
        <w:rPr>
          <w:rFonts w:ascii="Arial" w:hAnsi="Arial" w:cs="Arial"/>
          <w:bCs/>
        </w:rPr>
      </w:pPr>
      <w:r w:rsidRPr="006A30E7">
        <w:rPr>
          <w:rFonts w:ascii="Arial" w:hAnsi="Arial" w:cs="Arial"/>
          <w:bCs/>
        </w:rPr>
        <w:t>Неприложимо за предмета на поръчката.</w:t>
      </w:r>
    </w:p>
    <w:p w14:paraId="3523E3B8" w14:textId="77777777" w:rsidR="006A30E7" w:rsidRPr="006A30E7" w:rsidRDefault="006A30E7" w:rsidP="006A30E7">
      <w:pPr>
        <w:pStyle w:val="16"/>
        <w:keepNext/>
        <w:numPr>
          <w:ilvl w:val="0"/>
          <w:numId w:val="18"/>
        </w:numPr>
        <w:spacing w:before="240" w:after="120"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6A30E7">
        <w:rPr>
          <w:rFonts w:ascii="Arial" w:hAnsi="Arial" w:cs="Arial"/>
          <w:b/>
        </w:rPr>
        <w:t>Изисквания към доставените стоки за опазване на околната среда и климата</w:t>
      </w:r>
    </w:p>
    <w:p w14:paraId="3CE3D06D" w14:textId="77777777" w:rsidR="006A30E7" w:rsidRPr="006A30E7" w:rsidRDefault="006A30E7" w:rsidP="006A30E7">
      <w:pPr>
        <w:pStyle w:val="16"/>
        <w:keepNext/>
        <w:spacing w:before="240" w:after="120" w:line="240" w:lineRule="auto"/>
        <w:jc w:val="both"/>
        <w:rPr>
          <w:rFonts w:ascii="Arial" w:hAnsi="Arial" w:cs="Arial"/>
          <w:bCs/>
          <w:iCs/>
        </w:rPr>
      </w:pPr>
      <w:r w:rsidRPr="006A30E7">
        <w:rPr>
          <w:rFonts w:ascii="Arial" w:hAnsi="Arial" w:cs="Arial"/>
          <w:bCs/>
          <w:iCs/>
        </w:rPr>
        <w:t xml:space="preserve">Продуктите да бъдат доставени в опаковки, осигуряващи възможност за разделно събиране, в съответствие с действащите в </w:t>
      </w:r>
      <w:proofErr w:type="spellStart"/>
      <w:r w:rsidRPr="006A30E7">
        <w:rPr>
          <w:rFonts w:ascii="Arial" w:hAnsi="Arial" w:cs="Arial"/>
          <w:bCs/>
          <w:iCs/>
        </w:rPr>
        <w:t>Р.България</w:t>
      </w:r>
      <w:proofErr w:type="spellEnd"/>
      <w:r w:rsidRPr="006A30E7">
        <w:rPr>
          <w:rFonts w:ascii="Arial" w:hAnsi="Arial" w:cs="Arial"/>
          <w:bCs/>
          <w:iCs/>
        </w:rPr>
        <w:t xml:space="preserve"> законови и нормативни изисквания за разделно събиране на отпадъци от опаковки. </w:t>
      </w:r>
    </w:p>
    <w:p w14:paraId="0ABFC37D" w14:textId="77777777" w:rsidR="006A30E7" w:rsidRPr="006A30E7" w:rsidRDefault="006A30E7" w:rsidP="006A30E7">
      <w:pPr>
        <w:pStyle w:val="16"/>
        <w:keepNext/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>Изисквания към доставяните стоки за осигуряване на здравословни и безопасни условия на труд</w:t>
      </w:r>
    </w:p>
    <w:p w14:paraId="79BB365F" w14:textId="77777777" w:rsidR="006A30E7" w:rsidRPr="006A30E7" w:rsidRDefault="006A30E7" w:rsidP="006A30E7">
      <w:pPr>
        <w:pStyle w:val="16"/>
        <w:spacing w:after="120" w:line="240" w:lineRule="auto"/>
        <w:jc w:val="both"/>
        <w:rPr>
          <w:rFonts w:ascii="Arial" w:hAnsi="Arial" w:cs="Arial"/>
        </w:rPr>
      </w:pPr>
      <w:r w:rsidRPr="006A30E7">
        <w:rPr>
          <w:rFonts w:ascii="Arial" w:hAnsi="Arial" w:cs="Arial"/>
        </w:rPr>
        <w:t>Неприложимо за предмета на поръчката.</w:t>
      </w:r>
    </w:p>
    <w:p w14:paraId="1E21E1E9" w14:textId="77777777" w:rsidR="006A30E7" w:rsidRPr="006A30E7" w:rsidRDefault="006A30E7" w:rsidP="006A30E7">
      <w:pPr>
        <w:pStyle w:val="16"/>
        <w:spacing w:after="120" w:line="240" w:lineRule="auto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>4.4</w:t>
      </w:r>
      <w:r w:rsidRPr="006A30E7">
        <w:rPr>
          <w:rFonts w:ascii="Arial" w:hAnsi="Arial" w:cs="Arial"/>
          <w:b/>
        </w:rPr>
        <w:tab/>
        <w:t>Гаранционен срок на доставените стоки и други гаранционни условия</w:t>
      </w:r>
    </w:p>
    <w:p w14:paraId="14E463D1" w14:textId="77777777" w:rsidR="006A30E7" w:rsidRPr="006A30E7" w:rsidRDefault="006A30E7" w:rsidP="006A30E7">
      <w:pPr>
        <w:pStyle w:val="16"/>
        <w:keepNext/>
        <w:spacing w:after="120" w:line="240" w:lineRule="auto"/>
        <w:jc w:val="both"/>
        <w:rPr>
          <w:rFonts w:ascii="Arial" w:hAnsi="Arial" w:cs="Arial"/>
          <w:lang w:val="ru-RU"/>
        </w:rPr>
      </w:pPr>
      <w:r w:rsidRPr="006A30E7">
        <w:rPr>
          <w:rFonts w:ascii="Arial" w:hAnsi="Arial" w:cs="Arial"/>
        </w:rPr>
        <w:t xml:space="preserve">Не по-малко от 24 месеца, считано от датата на подписване на  двустранен </w:t>
      </w:r>
      <w:proofErr w:type="spellStart"/>
      <w:r w:rsidRPr="006A30E7">
        <w:rPr>
          <w:rFonts w:ascii="Arial" w:hAnsi="Arial" w:cs="Arial"/>
        </w:rPr>
        <w:t>приемо</w:t>
      </w:r>
      <w:proofErr w:type="spellEnd"/>
      <w:r w:rsidRPr="006A30E7">
        <w:rPr>
          <w:rFonts w:ascii="Arial" w:hAnsi="Arial" w:cs="Arial"/>
        </w:rPr>
        <w:t xml:space="preserve"> - предавателен протокол за извършената доставка, </w:t>
      </w:r>
      <w:bookmarkStart w:id="3" w:name="_Hlk47517293"/>
      <w:r w:rsidRPr="006A30E7">
        <w:rPr>
          <w:rFonts w:ascii="Arial" w:hAnsi="Arial" w:cs="Arial"/>
        </w:rPr>
        <w:t>без забележи.</w:t>
      </w:r>
      <w:r w:rsidRPr="006A30E7">
        <w:rPr>
          <w:rFonts w:ascii="Arial" w:hAnsi="Arial" w:cs="Arial"/>
          <w:lang w:val="ru-RU"/>
        </w:rPr>
        <w:t xml:space="preserve"> </w:t>
      </w:r>
      <w:bookmarkEnd w:id="3"/>
    </w:p>
    <w:p w14:paraId="18D5F6EF" w14:textId="77777777" w:rsidR="006A30E7" w:rsidRPr="006A30E7" w:rsidRDefault="006A30E7" w:rsidP="006A30E7">
      <w:pPr>
        <w:pStyle w:val="16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 xml:space="preserve"> УСЛОВИЯ ЗА ИЗПЪЛНЕНИЕ НА ПОРЪЧКАТА</w:t>
      </w:r>
    </w:p>
    <w:p w14:paraId="636EF687" w14:textId="77777777" w:rsidR="006A30E7" w:rsidRPr="006A30E7" w:rsidRDefault="006A30E7" w:rsidP="006A30E7">
      <w:pPr>
        <w:pStyle w:val="16"/>
        <w:keepNext/>
        <w:numPr>
          <w:ilvl w:val="0"/>
          <w:numId w:val="20"/>
        </w:numPr>
        <w:spacing w:after="120" w:line="240" w:lineRule="auto"/>
        <w:ind w:left="0" w:firstLine="0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>Срок, място и условия за доставка</w:t>
      </w:r>
    </w:p>
    <w:p w14:paraId="32F492BA" w14:textId="77777777" w:rsidR="006A30E7" w:rsidRPr="006A30E7" w:rsidRDefault="006A30E7" w:rsidP="006A30E7">
      <w:pPr>
        <w:pStyle w:val="16"/>
        <w:spacing w:after="120"/>
        <w:jc w:val="both"/>
        <w:rPr>
          <w:rFonts w:ascii="Arial" w:hAnsi="Arial" w:cs="Arial"/>
          <w:bCs/>
        </w:rPr>
      </w:pPr>
      <w:r w:rsidRPr="006A30E7">
        <w:rPr>
          <w:rFonts w:ascii="Arial" w:hAnsi="Arial" w:cs="Arial"/>
          <w:b/>
        </w:rPr>
        <w:t>Срок за доставка:</w:t>
      </w:r>
      <w:r w:rsidRPr="006A30E7">
        <w:rPr>
          <w:rFonts w:ascii="Arial" w:hAnsi="Arial" w:cs="Arial"/>
          <w:bCs/>
        </w:rPr>
        <w:t xml:space="preserve"> не повече от 90 (деветдесет) календарни дни, считано от датата на получаване на </w:t>
      </w:r>
      <w:proofErr w:type="spellStart"/>
      <w:r w:rsidRPr="006A30E7">
        <w:rPr>
          <w:rFonts w:ascii="Arial" w:hAnsi="Arial" w:cs="Arial"/>
          <w:bCs/>
        </w:rPr>
        <w:t>възлагателно</w:t>
      </w:r>
      <w:proofErr w:type="spellEnd"/>
      <w:r w:rsidRPr="006A30E7">
        <w:rPr>
          <w:rFonts w:ascii="Arial" w:hAnsi="Arial" w:cs="Arial"/>
          <w:bCs/>
        </w:rPr>
        <w:t xml:space="preserve"> писмо от страна на Изпълнителя.</w:t>
      </w:r>
    </w:p>
    <w:p w14:paraId="6BADC2CF" w14:textId="77777777" w:rsidR="006A30E7" w:rsidRPr="006A30E7" w:rsidRDefault="006A30E7" w:rsidP="006A30E7">
      <w:pPr>
        <w:pStyle w:val="16"/>
        <w:numPr>
          <w:ilvl w:val="2"/>
          <w:numId w:val="26"/>
        </w:numPr>
        <w:spacing w:after="120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>Място за доставка.</w:t>
      </w:r>
    </w:p>
    <w:p w14:paraId="041765DB" w14:textId="77777777" w:rsidR="006A30E7" w:rsidRPr="006A30E7" w:rsidRDefault="006A30E7" w:rsidP="006A30E7">
      <w:pPr>
        <w:pStyle w:val="16"/>
        <w:spacing w:after="120"/>
        <w:jc w:val="both"/>
        <w:rPr>
          <w:rFonts w:ascii="Arial" w:hAnsi="Arial" w:cs="Arial"/>
          <w:bCs/>
        </w:rPr>
      </w:pPr>
      <w:r w:rsidRPr="006A30E7">
        <w:rPr>
          <w:rFonts w:ascii="Arial" w:hAnsi="Arial" w:cs="Arial"/>
          <w:bCs/>
        </w:rPr>
        <w:t xml:space="preserve"> </w:t>
      </w:r>
      <w:bookmarkStart w:id="4" w:name="_Hlk19105917"/>
      <w:r w:rsidRPr="006A30E7">
        <w:rPr>
          <w:rFonts w:ascii="Arial" w:hAnsi="Arial" w:cs="Arial"/>
          <w:bCs/>
        </w:rPr>
        <w:t>Централен склад на Предприятие ВЕЦ, гр. Пловдив, ул.  „Васил Левски” 244</w:t>
      </w:r>
      <w:bookmarkEnd w:id="4"/>
      <w:r w:rsidRPr="006A30E7">
        <w:rPr>
          <w:rFonts w:ascii="Arial" w:hAnsi="Arial" w:cs="Arial"/>
          <w:bCs/>
        </w:rPr>
        <w:t>.</w:t>
      </w:r>
    </w:p>
    <w:p w14:paraId="10AB3058" w14:textId="77777777" w:rsidR="006A30E7" w:rsidRPr="006A30E7" w:rsidRDefault="006A30E7" w:rsidP="006A30E7">
      <w:pPr>
        <w:pStyle w:val="16"/>
        <w:keepNext/>
        <w:numPr>
          <w:ilvl w:val="0"/>
          <w:numId w:val="20"/>
        </w:numPr>
        <w:spacing w:after="120" w:line="240" w:lineRule="auto"/>
        <w:ind w:left="0" w:firstLine="0"/>
        <w:jc w:val="both"/>
        <w:rPr>
          <w:rFonts w:ascii="Arial" w:hAnsi="Arial" w:cs="Arial"/>
          <w:b/>
        </w:rPr>
      </w:pPr>
      <w:r w:rsidRPr="006A30E7">
        <w:rPr>
          <w:rFonts w:ascii="Arial" w:hAnsi="Arial" w:cs="Arial"/>
          <w:b/>
        </w:rPr>
        <w:t>Контрол на доставка при получаването и</w:t>
      </w:r>
    </w:p>
    <w:p w14:paraId="126A52C6" w14:textId="77777777" w:rsidR="006A30E7" w:rsidRPr="006A30E7" w:rsidRDefault="006A30E7" w:rsidP="006A30E7">
      <w:pPr>
        <w:pStyle w:val="18"/>
        <w:spacing w:line="276" w:lineRule="exact"/>
        <w:ind w:right="20" w:firstLine="0"/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</w:pPr>
      <w:r w:rsidRPr="006A30E7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Стоката ще бъде приета с подписване на приемателен протокол, след като се установи, че са спазени всички изисквания посочени в техническата спецификация.</w:t>
      </w:r>
      <w:r w:rsidRPr="006A30E7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bookmarkEnd w:id="0"/>
    <w:p w14:paraId="65A5FA08" w14:textId="77777777" w:rsidR="00D10042" w:rsidRPr="006A30E7" w:rsidRDefault="00D10042" w:rsidP="00D10042">
      <w:pPr>
        <w:jc w:val="right"/>
        <w:rPr>
          <w:rFonts w:ascii="Arial" w:hAnsi="Arial" w:cs="Arial"/>
          <w:b/>
          <w:sz w:val="22"/>
          <w:szCs w:val="22"/>
        </w:rPr>
      </w:pPr>
    </w:p>
    <w:p w14:paraId="1369317D" w14:textId="77777777" w:rsidR="00D10042" w:rsidRDefault="00D10042" w:rsidP="00D50E84">
      <w:pPr>
        <w:rPr>
          <w:rFonts w:ascii="Arial" w:hAnsi="Arial" w:cs="Arial"/>
          <w:b/>
          <w:sz w:val="22"/>
          <w:szCs w:val="22"/>
        </w:rPr>
      </w:pPr>
    </w:p>
    <w:p w14:paraId="6E067AAB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632641A0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0629970D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508C2EEE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3FE2F04A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4291A522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7F82DC6F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39ED7946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67596355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68964383" w14:textId="77777777" w:rsidR="00934050" w:rsidRDefault="00934050" w:rsidP="00D50E84">
      <w:pPr>
        <w:rPr>
          <w:rFonts w:ascii="Arial" w:hAnsi="Arial" w:cs="Arial"/>
          <w:b/>
          <w:sz w:val="22"/>
          <w:szCs w:val="22"/>
        </w:rPr>
      </w:pPr>
    </w:p>
    <w:p w14:paraId="768A8EAB" w14:textId="77777777" w:rsidR="005646E0" w:rsidRDefault="005646E0" w:rsidP="00D50E84">
      <w:pPr>
        <w:rPr>
          <w:rFonts w:ascii="Arial" w:hAnsi="Arial" w:cs="Arial"/>
          <w:b/>
          <w:sz w:val="22"/>
          <w:szCs w:val="22"/>
        </w:rPr>
      </w:pPr>
    </w:p>
    <w:p w14:paraId="71B3CFE5" w14:textId="77777777" w:rsidR="00545903" w:rsidRPr="000C6B20" w:rsidRDefault="00545903" w:rsidP="00D50E84">
      <w:pPr>
        <w:rPr>
          <w:rFonts w:ascii="Arial" w:hAnsi="Arial" w:cs="Arial"/>
          <w:b/>
          <w:sz w:val="22"/>
          <w:szCs w:val="22"/>
          <w:lang w:val="en-US"/>
        </w:rPr>
      </w:pPr>
    </w:p>
    <w:p w14:paraId="00B3D8D9" w14:textId="77777777" w:rsidR="00D10042" w:rsidRDefault="00D10042" w:rsidP="00D1004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</w:p>
    <w:p w14:paraId="0E92A7C5" w14:textId="77777777" w:rsidR="00D10042" w:rsidRDefault="00D10042" w:rsidP="00D1004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(Образец)</w:t>
      </w:r>
    </w:p>
    <w:p w14:paraId="2B3AE71E" w14:textId="77777777" w:rsidR="00D10042" w:rsidRDefault="00D10042" w:rsidP="00D100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0DC131DF" w14:textId="77777777" w:rsidR="00D10042" w:rsidRDefault="00D10042" w:rsidP="00D100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7A2EA2D" w14:textId="77777777" w:rsidR="00D10042" w:rsidRDefault="00D10042" w:rsidP="00D10042">
      <w:pPr>
        <w:pStyle w:val="21"/>
        <w:spacing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760D7DF7" w14:textId="77777777" w:rsidR="00D10042" w:rsidRPr="00E03332" w:rsidRDefault="00D10042" w:rsidP="00D10042">
      <w:pPr>
        <w:pStyle w:val="afc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03332">
        <w:rPr>
          <w:rFonts w:ascii="Arial" w:hAnsi="Arial" w:cs="Arial"/>
          <w:b/>
          <w:bCs/>
          <w:color w:val="auto"/>
          <w:sz w:val="22"/>
          <w:szCs w:val="22"/>
        </w:rPr>
        <w:t>ТЕХНИЧЕСКО ПРЕДЛОЖЕНИЕ</w:t>
      </w:r>
    </w:p>
    <w:p w14:paraId="525A56D0" w14:textId="77777777" w:rsidR="00D10042" w:rsidRDefault="00D10042" w:rsidP="00D10042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</w:t>
      </w:r>
    </w:p>
    <w:p w14:paraId="6EC138E9" w14:textId="77777777" w:rsidR="00D10042" w:rsidRDefault="00D10042" w:rsidP="00D10042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>
        <w:rPr>
          <w:rFonts w:ascii="Arial" w:hAnsi="Arial" w:cs="Arial"/>
          <w:sz w:val="22"/>
          <w:szCs w:val="22"/>
        </w:rPr>
        <w:t>,</w:t>
      </w:r>
    </w:p>
    <w:p w14:paraId="05B12A33" w14:textId="77777777" w:rsidR="00D10042" w:rsidRDefault="00D10042" w:rsidP="00D10042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представлявано от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78AC9B33" w14:textId="77777777" w:rsidR="00D10042" w:rsidRDefault="00D10042" w:rsidP="00D10042">
      <w:pPr>
        <w:pStyle w:val="33"/>
        <w:spacing w:after="0"/>
        <w:ind w:right="-154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10CAE7F8" w14:textId="77777777" w:rsidR="00D10042" w:rsidRDefault="00D10042" w:rsidP="00D10042">
      <w:pPr>
        <w:pStyle w:val="33"/>
        <w:spacing w:after="0"/>
        <w:ind w:right="-154"/>
        <w:rPr>
          <w:rFonts w:ascii="Arial" w:hAnsi="Arial" w:cs="Arial"/>
          <w:i/>
          <w:iCs/>
          <w:sz w:val="22"/>
          <w:szCs w:val="22"/>
        </w:rPr>
      </w:pPr>
    </w:p>
    <w:p w14:paraId="5331D30F" w14:textId="77777777" w:rsidR="00D10042" w:rsidRDefault="00D10042" w:rsidP="00D10042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 качеството си на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97AC89B" w14:textId="77777777" w:rsidR="00D10042" w:rsidRDefault="00D10042" w:rsidP="00D10042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366EBA33" w14:textId="77777777" w:rsidR="00D10042" w:rsidRDefault="00D10042" w:rsidP="00D10042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EA12D7" w14:textId="77777777" w:rsidR="00D10042" w:rsidRDefault="00D10042" w:rsidP="00D10042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EE1938E" w14:textId="77777777" w:rsidR="00D10042" w:rsidRDefault="00D10042" w:rsidP="00D100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6EE67311" w14:textId="77777777" w:rsidR="00D10042" w:rsidRDefault="00D10042" w:rsidP="00D10042">
      <w:pPr>
        <w:jc w:val="both"/>
        <w:rPr>
          <w:rFonts w:ascii="Arial" w:hAnsi="Arial" w:cs="Arial"/>
          <w:b/>
          <w:sz w:val="22"/>
          <w:szCs w:val="22"/>
        </w:rPr>
      </w:pPr>
    </w:p>
    <w:p w14:paraId="10C2E11B" w14:textId="3073BCFC" w:rsidR="006A30E7" w:rsidRDefault="00D10042" w:rsidP="006A30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>
        <w:rPr>
          <w:rFonts w:ascii="Arial" w:hAnsi="Arial" w:cs="Arial"/>
          <w:sz w:val="22"/>
          <w:szCs w:val="22"/>
        </w:rPr>
        <w:t>с предмет: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30E7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„Доставка на регулатор по напрежение за </w:t>
      </w:r>
      <w:proofErr w:type="spellStart"/>
      <w:r w:rsidR="006A30E7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стъпален</w:t>
      </w:r>
      <w:proofErr w:type="spellEnd"/>
      <w:r w:rsidR="006A30E7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п</w:t>
      </w:r>
      <w:r w:rsidR="00D50E84">
        <w:rPr>
          <w:rFonts w:ascii="Arial" w:eastAsia="SimSun" w:hAnsi="Arial" w:cs="Arial"/>
          <w:b/>
          <w:bCs/>
          <w:sz w:val="22"/>
          <w:szCs w:val="22"/>
          <w:lang w:eastAsia="zh-CN"/>
        </w:rPr>
        <w:t>р</w:t>
      </w:r>
      <w:r w:rsidR="006A30E7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евключвател на силов трансформатор във ВЕЦ „Въча-1“</w:t>
      </w:r>
    </w:p>
    <w:p w14:paraId="417D40B1" w14:textId="1F42886D" w:rsidR="00D10042" w:rsidRDefault="00D10042" w:rsidP="00D10042">
      <w:pPr>
        <w:jc w:val="both"/>
        <w:rPr>
          <w:rFonts w:ascii="Arial" w:hAnsi="Arial" w:cs="Arial"/>
          <w:b/>
          <w:sz w:val="22"/>
          <w:szCs w:val="22"/>
        </w:rPr>
      </w:pPr>
    </w:p>
    <w:p w14:paraId="7D27A3CF" w14:textId="77777777"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4C43069" w14:textId="77777777" w:rsidR="00D10042" w:rsidRDefault="00D10042" w:rsidP="00D10042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ЗАЯВЯВАМЕ:</w:t>
      </w:r>
    </w:p>
    <w:p w14:paraId="258221DC" w14:textId="7709078E" w:rsidR="00D10042" w:rsidRPr="006A30E7" w:rsidRDefault="00D10042" w:rsidP="00D100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Желая(</w:t>
      </w:r>
      <w:proofErr w:type="spellStart"/>
      <w:r>
        <w:rPr>
          <w:rFonts w:ascii="Arial" w:hAnsi="Arial" w:cs="Arial"/>
          <w:sz w:val="22"/>
          <w:szCs w:val="22"/>
        </w:rPr>
        <w:t>ем</w:t>
      </w:r>
      <w:proofErr w:type="spellEnd"/>
      <w:r>
        <w:rPr>
          <w:rFonts w:ascii="Arial" w:hAnsi="Arial" w:cs="Arial"/>
          <w:sz w:val="22"/>
          <w:szCs w:val="22"/>
        </w:rPr>
        <w:t xml:space="preserve">) да участвам(е) в </w:t>
      </w:r>
      <w:r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>
        <w:rPr>
          <w:rFonts w:ascii="Arial" w:hAnsi="Arial" w:cs="Arial"/>
          <w:sz w:val="22"/>
          <w:szCs w:val="22"/>
        </w:rPr>
        <w:t xml:space="preserve">на обществена поръчка с предмет: </w:t>
      </w:r>
      <w:r w:rsidR="006A30E7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„Доставка на регулатор по напрежение за </w:t>
      </w:r>
      <w:proofErr w:type="spellStart"/>
      <w:r w:rsidR="006A30E7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стъпален</w:t>
      </w:r>
      <w:proofErr w:type="spellEnd"/>
      <w:r w:rsidR="006A30E7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п</w:t>
      </w:r>
      <w:r w:rsidR="00D50E84">
        <w:rPr>
          <w:rFonts w:ascii="Arial" w:eastAsia="SimSun" w:hAnsi="Arial" w:cs="Arial"/>
          <w:b/>
          <w:bCs/>
          <w:sz w:val="22"/>
          <w:szCs w:val="22"/>
          <w:lang w:eastAsia="zh-CN"/>
        </w:rPr>
        <w:t>р</w:t>
      </w:r>
      <w:r w:rsidR="006A30E7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евключвател на силов трансформатор във ВЕЦ „Въча-1“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6F9B685C" w14:textId="77777777" w:rsidR="00F91148" w:rsidRDefault="00F91148" w:rsidP="00D10042">
      <w:pPr>
        <w:jc w:val="both"/>
        <w:rPr>
          <w:rFonts w:ascii="Arial" w:hAnsi="Arial" w:cs="Arial"/>
          <w:sz w:val="22"/>
          <w:szCs w:val="22"/>
        </w:rPr>
      </w:pPr>
    </w:p>
    <w:p w14:paraId="0C59B630" w14:textId="37FF8749" w:rsidR="00D10042" w:rsidRDefault="00D10042" w:rsidP="00D10042">
      <w:pPr>
        <w:pStyle w:val="ad"/>
        <w:ind w:left="0" w:righ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и условията за участие, посочени в поканата.</w:t>
      </w:r>
    </w:p>
    <w:p w14:paraId="68AF0AEE" w14:textId="0D8D0C4C" w:rsidR="00D10042" w:rsidRDefault="00D10042" w:rsidP="00D10042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Предлаганият от мен/нас срок за доставка е ……...……….. </w:t>
      </w:r>
      <w:r w:rsidR="006A30E7">
        <w:rPr>
          <w:rFonts w:ascii="Arial" w:hAnsi="Arial" w:cs="Arial"/>
          <w:color w:val="000000"/>
          <w:sz w:val="22"/>
          <w:szCs w:val="22"/>
        </w:rPr>
        <w:t>календарни</w:t>
      </w:r>
      <w:r>
        <w:rPr>
          <w:rFonts w:ascii="Arial" w:hAnsi="Arial" w:cs="Arial"/>
          <w:color w:val="000000"/>
          <w:sz w:val="22"/>
          <w:szCs w:val="22"/>
        </w:rPr>
        <w:t xml:space="preserve"> дни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(до </w:t>
      </w:r>
      <w:r w:rsidR="006A30E7">
        <w:rPr>
          <w:rFonts w:ascii="Arial" w:hAnsi="Arial" w:cs="Arial"/>
          <w:i/>
          <w:iCs/>
          <w:color w:val="000000"/>
          <w:sz w:val="22"/>
          <w:szCs w:val="22"/>
        </w:rPr>
        <w:t>90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/</w:t>
      </w:r>
      <w:r w:rsidR="006A30E7">
        <w:rPr>
          <w:rFonts w:ascii="Arial" w:hAnsi="Arial" w:cs="Arial"/>
          <w:i/>
          <w:iCs/>
          <w:color w:val="000000"/>
          <w:sz w:val="22"/>
          <w:szCs w:val="22"/>
        </w:rPr>
        <w:t>деветдесет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/ </w:t>
      </w:r>
      <w:r w:rsidR="006A30E7">
        <w:rPr>
          <w:rFonts w:ascii="Arial" w:hAnsi="Arial" w:cs="Arial"/>
          <w:i/>
          <w:iCs/>
          <w:color w:val="000000"/>
          <w:sz w:val="22"/>
          <w:szCs w:val="22"/>
        </w:rPr>
        <w:t>календарни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дни)</w:t>
      </w:r>
      <w:r>
        <w:rPr>
          <w:rFonts w:ascii="Arial" w:hAnsi="Arial" w:cs="Arial"/>
          <w:color w:val="000000"/>
          <w:sz w:val="22"/>
          <w:szCs w:val="22"/>
        </w:rPr>
        <w:t>, считано от датата на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получаване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писмо от наша страна.</w:t>
      </w:r>
    </w:p>
    <w:p w14:paraId="1268DAE8" w14:textId="52F9B06B" w:rsidR="00D10042" w:rsidRDefault="004E50AC" w:rsidP="00D1004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10042">
        <w:rPr>
          <w:rFonts w:ascii="Arial" w:hAnsi="Arial" w:cs="Arial"/>
          <w:sz w:val="22"/>
          <w:szCs w:val="22"/>
        </w:rPr>
        <w:t xml:space="preserve">. Предлаганият от мен/нас гаранционен срок е …………………… месеца </w:t>
      </w:r>
      <w:r w:rsidR="00D10042">
        <w:rPr>
          <w:rFonts w:ascii="Arial" w:hAnsi="Arial" w:cs="Arial"/>
          <w:i/>
          <w:iCs/>
          <w:sz w:val="22"/>
          <w:szCs w:val="22"/>
        </w:rPr>
        <w:t xml:space="preserve">(не по-малко от </w:t>
      </w:r>
      <w:r w:rsidR="006A30E7">
        <w:rPr>
          <w:rFonts w:ascii="Arial" w:hAnsi="Arial" w:cs="Arial"/>
          <w:i/>
          <w:iCs/>
          <w:sz w:val="22"/>
          <w:szCs w:val="22"/>
        </w:rPr>
        <w:t>24</w:t>
      </w:r>
      <w:r w:rsidR="00D10042">
        <w:rPr>
          <w:rFonts w:ascii="Arial" w:hAnsi="Arial" w:cs="Arial"/>
          <w:i/>
          <w:iCs/>
          <w:sz w:val="22"/>
          <w:szCs w:val="22"/>
        </w:rPr>
        <w:t xml:space="preserve"> (два</w:t>
      </w:r>
      <w:r w:rsidR="005646E0">
        <w:rPr>
          <w:rFonts w:ascii="Arial" w:hAnsi="Arial" w:cs="Arial"/>
          <w:i/>
          <w:iCs/>
          <w:sz w:val="22"/>
          <w:szCs w:val="22"/>
        </w:rPr>
        <w:t xml:space="preserve">десет и четири </w:t>
      </w:r>
      <w:r w:rsidR="00D10042">
        <w:rPr>
          <w:rFonts w:ascii="Arial" w:hAnsi="Arial" w:cs="Arial"/>
          <w:i/>
          <w:iCs/>
          <w:sz w:val="22"/>
          <w:szCs w:val="22"/>
        </w:rPr>
        <w:t>месеца)</w:t>
      </w:r>
      <w:r w:rsidR="00D10042">
        <w:rPr>
          <w:rFonts w:ascii="Arial" w:hAnsi="Arial" w:cs="Arial"/>
          <w:sz w:val="22"/>
          <w:szCs w:val="22"/>
        </w:rPr>
        <w:t>, считано от датата на подписване на двустранен приемо-предавателен протокол за извършена доставка без забележки от представители на Възложителя и Изпълнителя.</w:t>
      </w:r>
    </w:p>
    <w:p w14:paraId="46407C5D" w14:textId="04564708" w:rsidR="004F2B7B" w:rsidRPr="00790FA9" w:rsidRDefault="004F2B7B" w:rsidP="00D10042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Декларираме, </w:t>
      </w:r>
      <w:r w:rsidRPr="00790FA9">
        <w:rPr>
          <w:rFonts w:ascii="Arial" w:hAnsi="Arial" w:cs="Arial"/>
          <w:b/>
          <w:bCs/>
          <w:sz w:val="22"/>
          <w:szCs w:val="22"/>
        </w:rPr>
        <w:t xml:space="preserve">че предлаганото от нас оборудване отговоря на посочените </w:t>
      </w:r>
      <w:r w:rsidR="00790FA9" w:rsidRPr="00790FA9">
        <w:rPr>
          <w:rFonts w:ascii="Arial" w:hAnsi="Arial" w:cs="Arial"/>
          <w:b/>
          <w:bCs/>
          <w:sz w:val="22"/>
          <w:szCs w:val="22"/>
        </w:rPr>
        <w:t>в т.4.1.1. от техническата спецификация</w:t>
      </w:r>
      <w:r w:rsidR="00790FA9">
        <w:rPr>
          <w:rFonts w:ascii="Arial" w:hAnsi="Arial" w:cs="Arial"/>
          <w:b/>
          <w:bCs/>
          <w:sz w:val="22"/>
          <w:szCs w:val="22"/>
        </w:rPr>
        <w:t xml:space="preserve"> на Възложителя</w:t>
      </w:r>
      <w:r w:rsidR="00790FA9" w:rsidRPr="00790FA9">
        <w:rPr>
          <w:rFonts w:ascii="Arial" w:hAnsi="Arial" w:cs="Arial"/>
          <w:b/>
          <w:bCs/>
          <w:sz w:val="22"/>
          <w:szCs w:val="22"/>
        </w:rPr>
        <w:t xml:space="preserve"> стандарти и </w:t>
      </w:r>
      <w:r w:rsidR="00790FA9">
        <w:rPr>
          <w:rFonts w:ascii="Arial" w:hAnsi="Arial" w:cs="Arial"/>
          <w:b/>
          <w:bCs/>
          <w:sz w:val="22"/>
          <w:szCs w:val="22"/>
        </w:rPr>
        <w:t xml:space="preserve">нормативни </w:t>
      </w:r>
      <w:r w:rsidR="00790FA9" w:rsidRPr="00790FA9">
        <w:rPr>
          <w:rFonts w:ascii="Arial" w:hAnsi="Arial" w:cs="Arial"/>
          <w:b/>
          <w:bCs/>
          <w:sz w:val="22"/>
          <w:szCs w:val="22"/>
        </w:rPr>
        <w:t>документи.</w:t>
      </w:r>
    </w:p>
    <w:p w14:paraId="5BA29FDD" w14:textId="1DCD357B" w:rsidR="00D10042" w:rsidRDefault="004F2B7B" w:rsidP="00D10042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D10042">
        <w:rPr>
          <w:rFonts w:ascii="Arial" w:hAnsi="Arial" w:cs="Arial"/>
          <w:color w:val="000000"/>
          <w:sz w:val="22"/>
          <w:szCs w:val="22"/>
        </w:rPr>
        <w:t xml:space="preserve">. Приемам(е) изцяло предложения проект на </w:t>
      </w:r>
      <w:proofErr w:type="spellStart"/>
      <w:r w:rsidR="00D10042">
        <w:rPr>
          <w:rFonts w:ascii="Arial" w:hAnsi="Arial" w:cs="Arial"/>
          <w:color w:val="000000"/>
          <w:sz w:val="22"/>
          <w:szCs w:val="22"/>
        </w:rPr>
        <w:t>възлагателното</w:t>
      </w:r>
      <w:proofErr w:type="spellEnd"/>
      <w:r w:rsidR="00D10042">
        <w:rPr>
          <w:rFonts w:ascii="Arial" w:hAnsi="Arial" w:cs="Arial"/>
          <w:color w:val="000000"/>
          <w:sz w:val="22"/>
          <w:szCs w:val="22"/>
        </w:rPr>
        <w:t xml:space="preserve"> писмо (Приложение № 5 към поканата).</w:t>
      </w:r>
    </w:p>
    <w:p w14:paraId="08DBDA39" w14:textId="0512B48E" w:rsidR="00D10042" w:rsidRDefault="004F2B7B" w:rsidP="00D100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10042">
        <w:rPr>
          <w:rFonts w:ascii="Arial" w:hAnsi="Arial" w:cs="Arial"/>
          <w:sz w:val="22"/>
          <w:szCs w:val="22"/>
        </w:rPr>
        <w:t>. Тази оферта е със срок на валидност 120 (сто и двадесет) календарни дни, считано от крайния срок за получаване на оферти.</w:t>
      </w:r>
    </w:p>
    <w:p w14:paraId="754F76A0" w14:textId="77777777"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812E78" w14:textId="77777777" w:rsidR="006A30E7" w:rsidRDefault="006A30E7" w:rsidP="00D10042">
      <w:pPr>
        <w:jc w:val="both"/>
        <w:rPr>
          <w:rFonts w:ascii="Arial" w:hAnsi="Arial" w:cs="Arial"/>
          <w:b/>
          <w:sz w:val="22"/>
          <w:szCs w:val="22"/>
        </w:rPr>
      </w:pPr>
    </w:p>
    <w:p w14:paraId="0486C1A1" w14:textId="5FA96154" w:rsidR="00D10042" w:rsidRPr="004F2B7B" w:rsidRDefault="00D10042" w:rsidP="00D1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Т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аблица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съответствието</w:t>
      </w:r>
      <w:proofErr w:type="spellEnd"/>
      <w:r w:rsidR="004F2B7B">
        <w:rPr>
          <w:rFonts w:ascii="Arial" w:hAnsi="Arial" w:cs="Arial"/>
          <w:bCs/>
          <w:sz w:val="22"/>
          <w:szCs w:val="22"/>
        </w:rPr>
        <w:t>.</w:t>
      </w:r>
    </w:p>
    <w:p w14:paraId="40BEE760" w14:textId="77777777" w:rsidR="00D10042" w:rsidRDefault="00D10042" w:rsidP="00D10042">
      <w:pPr>
        <w:jc w:val="both"/>
        <w:rPr>
          <w:rFonts w:ascii="Arial" w:hAnsi="Arial" w:cs="Arial"/>
          <w:sz w:val="22"/>
          <w:szCs w:val="22"/>
        </w:rPr>
      </w:pPr>
    </w:p>
    <w:p w14:paraId="76BF15F4" w14:textId="77777777" w:rsidR="00D10042" w:rsidRDefault="00D10042" w:rsidP="00D10042">
      <w:pPr>
        <w:jc w:val="both"/>
        <w:rPr>
          <w:rFonts w:ascii="Arial" w:hAnsi="Arial" w:cs="Arial"/>
          <w:sz w:val="22"/>
          <w:szCs w:val="22"/>
        </w:rPr>
      </w:pPr>
    </w:p>
    <w:p w14:paraId="1BBA27CE" w14:textId="77777777" w:rsidR="00D10042" w:rsidRDefault="00D10042" w:rsidP="00D10042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Дата : ................................2023 г.      </w:t>
      </w:r>
      <w:r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>
        <w:rPr>
          <w:rFonts w:ascii="Arial" w:hAnsi="Arial" w:cs="Arial"/>
          <w:sz w:val="21"/>
          <w:szCs w:val="21"/>
        </w:rPr>
        <w:t xml:space="preserve">                               </w:t>
      </w:r>
    </w:p>
    <w:p w14:paraId="4F95CE8B" w14:textId="77777777" w:rsidR="00D10042" w:rsidRDefault="00D10042" w:rsidP="00D10042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412199FD" w14:textId="77777777" w:rsidR="00D10042" w:rsidRDefault="00D10042" w:rsidP="00D10042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  <w:t xml:space="preserve">      /…………………….……………………/</w:t>
      </w:r>
    </w:p>
    <w:p w14:paraId="411D638A" w14:textId="77777777" w:rsidR="00D10042" w:rsidRDefault="00D10042" w:rsidP="00D100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(</w:t>
      </w:r>
      <w:r>
        <w:rPr>
          <w:rFonts w:ascii="Arial" w:hAnsi="Arial" w:cs="Arial"/>
          <w:b/>
          <w:sz w:val="21"/>
          <w:szCs w:val="21"/>
        </w:rPr>
        <w:t>име и длъжност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6AA567A" w14:textId="77777777" w:rsidR="00C0676E" w:rsidRDefault="00C0676E" w:rsidP="00934050">
      <w:pPr>
        <w:spacing w:line="276" w:lineRule="auto"/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14:paraId="26D33EDB" w14:textId="4DF3EDF9" w:rsidR="00D10042" w:rsidRDefault="00D10042" w:rsidP="00D10042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2-1 </w:t>
      </w:r>
    </w:p>
    <w:p w14:paraId="111F2A0F" w14:textId="77777777" w:rsidR="00D10042" w:rsidRDefault="00D10042" w:rsidP="00D10042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739D3466" w14:textId="39DCFE8B" w:rsidR="00D10042" w:rsidRDefault="00D10042" w:rsidP="00D50E8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5" w:name="_Hlk31286885"/>
      <w:r>
        <w:rPr>
          <w:rFonts w:ascii="Arial" w:hAnsi="Arial" w:cs="Arial"/>
          <w:b/>
          <w:color w:val="000000"/>
          <w:sz w:val="22"/>
          <w:szCs w:val="22"/>
        </w:rPr>
        <w:t xml:space="preserve">ТАБЛИЦА НА СЪОТВЕТСТВИЕТО  </w:t>
      </w:r>
    </w:p>
    <w:bookmarkEnd w:id="5"/>
    <w:p w14:paraId="0DDC1AC2" w14:textId="400FD14B" w:rsidR="00D10042" w:rsidRDefault="00D10042" w:rsidP="007B13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ОТНОСНО:</w:t>
      </w:r>
      <w:r w:rsidR="004E50AC" w:rsidRPr="004E50AC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„Доставка на регулатор по напрежение за </w:t>
      </w:r>
      <w:proofErr w:type="spellStart"/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стъпален</w:t>
      </w:r>
      <w:proofErr w:type="spellEnd"/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п</w:t>
      </w:r>
      <w:r w:rsidR="00D50E84">
        <w:rPr>
          <w:rFonts w:ascii="Arial" w:eastAsia="SimSun" w:hAnsi="Arial" w:cs="Arial"/>
          <w:b/>
          <w:bCs/>
          <w:sz w:val="22"/>
          <w:szCs w:val="22"/>
          <w:lang w:eastAsia="zh-CN"/>
        </w:rPr>
        <w:t>р</w:t>
      </w:r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евключвател на силов трансформатор във ВЕЦ „Въча-1“</w:t>
      </w:r>
    </w:p>
    <w:p w14:paraId="154BFA2C" w14:textId="77777777" w:rsidR="004E50AC" w:rsidRDefault="004E50AC" w:rsidP="00D100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13B770" w14:textId="77777777" w:rsidR="004F2B7B" w:rsidRDefault="004F2B7B" w:rsidP="00D100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C4CDE2" w14:textId="1EAEF573" w:rsidR="004F2B7B" w:rsidRDefault="004F2B7B" w:rsidP="00D1004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2"/>
        <w:gridCol w:w="3827"/>
      </w:tblGrid>
      <w:tr w:rsidR="00934050" w:rsidRPr="004E50AC" w14:paraId="66E97F1F" w14:textId="77777777" w:rsidTr="00934050">
        <w:trPr>
          <w:trHeight w:val="87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0CBDAFB2" w14:textId="77777777" w:rsidR="00934050" w:rsidRPr="004E50AC" w:rsidRDefault="00934050" w:rsidP="004E50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E50A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14:paraId="6409FA68" w14:textId="77777777" w:rsidR="00934050" w:rsidRPr="004E50AC" w:rsidRDefault="00934050" w:rsidP="004E50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E50A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Технически изисквания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2815284" w14:textId="77777777" w:rsidR="00934050" w:rsidRDefault="00934050" w:rsidP="004E50AC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</w:p>
          <w:p w14:paraId="76FD589B" w14:textId="77777777" w:rsidR="00934050" w:rsidRDefault="00934050" w:rsidP="004E50AC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</w:p>
          <w:p w14:paraId="6DD85134" w14:textId="595A0997" w:rsidR="00934050" w:rsidRPr="004E50AC" w:rsidRDefault="00934050" w:rsidP="009340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Конкретно предложение на участника</w:t>
            </w:r>
          </w:p>
        </w:tc>
      </w:tr>
      <w:tr w:rsidR="00934050" w:rsidRPr="004E50AC" w14:paraId="07A09696" w14:textId="77777777" w:rsidTr="00934050">
        <w:trPr>
          <w:trHeight w:val="1528"/>
        </w:trPr>
        <w:tc>
          <w:tcPr>
            <w:tcW w:w="2127" w:type="dxa"/>
            <w:vMerge/>
            <w:shd w:val="clear" w:color="auto" w:fill="auto"/>
            <w:vAlign w:val="center"/>
          </w:tcPr>
          <w:p w14:paraId="29F1E405" w14:textId="77777777" w:rsidR="00934050" w:rsidRPr="004E50AC" w:rsidRDefault="00934050" w:rsidP="004E50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14:paraId="3FC5572D" w14:textId="77777777" w:rsidR="00934050" w:rsidRPr="004E50AC" w:rsidRDefault="00934050" w:rsidP="004E50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1528031" w14:textId="77777777" w:rsidR="00934050" w:rsidRDefault="00934050" w:rsidP="00934050">
            <w:pPr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</w:p>
          <w:p w14:paraId="050CDBD4" w14:textId="77777777" w:rsidR="00934050" w:rsidRDefault="00934050" w:rsidP="00934050">
            <w:pPr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Производител, марка, модел:</w:t>
            </w:r>
          </w:p>
          <w:p w14:paraId="10AE3E81" w14:textId="77777777" w:rsidR="00934050" w:rsidRDefault="00934050" w:rsidP="004E50AC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</w:p>
        </w:tc>
      </w:tr>
      <w:tr w:rsidR="00061045" w:rsidRPr="004E50AC" w14:paraId="16B1EB57" w14:textId="77777777" w:rsidTr="00934050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14:paraId="41FF7D01" w14:textId="7D591CEB" w:rsidR="00061045" w:rsidRPr="004E50AC" w:rsidRDefault="00061045" w:rsidP="00A46FA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Технически характеристики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E53A0E1" w14:textId="5C5686A2" w:rsidR="00061045" w:rsidRPr="00D50E84" w:rsidRDefault="00EB2ADD" w:rsidP="00EB2ADD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sz w:val="20"/>
                <w:szCs w:val="20"/>
              </w:rPr>
              <w:t>Автоматичният регулатор на напрежение (АРН) да следи напрежението на вторичната страна на силовия трансформатор да е в предварително зададените граници.</w:t>
            </w:r>
          </w:p>
          <w:p w14:paraId="094F981B" w14:textId="2E30EF11" w:rsidR="00061045" w:rsidRPr="00D50E84" w:rsidRDefault="00EB2ADD" w:rsidP="00EB2ADD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Да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постига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</w:rPr>
              <w:t xml:space="preserve"> високо качество на регулиране с минимален брой превключвания.</w:t>
            </w:r>
          </w:p>
          <w:p w14:paraId="4D8AF868" w14:textId="2D2EB435" w:rsidR="00061045" w:rsidRPr="00D50E84" w:rsidRDefault="00EB2ADD" w:rsidP="00EB2ADD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АРН да е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цифров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тип устройство, да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включва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интегрирана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система за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измерване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, сигнализация и управление,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регистратори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аварийни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нормални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процеси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7689B40" w14:textId="6D56F97F" w:rsidR="00061045" w:rsidRPr="00D50E84" w:rsidRDefault="00EB2ADD" w:rsidP="00EB2ADD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Да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има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вградена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система за самодиагностика и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самоконтрол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включително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и на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комуникацията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с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външни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за АРН устройства.</w:t>
            </w:r>
          </w:p>
          <w:p w14:paraId="3318CE8D" w14:textId="243A2EE0" w:rsidR="00061045" w:rsidRPr="00D50E84" w:rsidRDefault="00EB2ADD" w:rsidP="00EB2ADD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Език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менюто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-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английски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български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или само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български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59B8CB11" w14:textId="05FD27DE" w:rsidR="00061045" w:rsidRPr="00D50E84" w:rsidRDefault="00EB2ADD" w:rsidP="00EB2ADD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Да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има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статистическа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функция - общ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брой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превключвания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брой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превключвания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по степени – под товар или </w:t>
            </w:r>
            <w:proofErr w:type="gram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без товар</w:t>
            </w:r>
            <w:proofErr w:type="gram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21532ED5" w14:textId="291184CF" w:rsidR="00061045" w:rsidRPr="00D50E84" w:rsidRDefault="00EB2ADD" w:rsidP="00EB2ADD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Да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има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възможност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избор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на режим - автоматичен или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ръчен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местно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дистанционо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управление.</w:t>
            </w:r>
          </w:p>
          <w:p w14:paraId="0F386B30" w14:textId="66C064A8" w:rsidR="00061045" w:rsidRPr="00D50E84" w:rsidRDefault="00EB2ADD" w:rsidP="00EB2ADD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Да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има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възможност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за проверка на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пределните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значения на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всички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измервани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величини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0274C0B2" w14:textId="248E5DDA" w:rsidR="00061045" w:rsidRPr="00D50E84" w:rsidRDefault="00EB2ADD" w:rsidP="00EB2ADD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Продължителността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импулсите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превключване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може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да се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настройва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от 0,5 до 2 сек.</w:t>
            </w:r>
          </w:p>
          <w:p w14:paraId="54111F3D" w14:textId="76663922" w:rsidR="00061045" w:rsidRPr="00D50E84" w:rsidRDefault="00EB2ADD" w:rsidP="00EB2AD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0E8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Контрол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времето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>превключване</w:t>
            </w:r>
            <w:proofErr w:type="spellEnd"/>
            <w:r w:rsidR="00061045" w:rsidRPr="00D50E84">
              <w:rPr>
                <w:rFonts w:ascii="Arial" w:hAnsi="Arial" w:cs="Arial"/>
                <w:sz w:val="20"/>
                <w:szCs w:val="20"/>
                <w:lang w:val="ru-RU"/>
              </w:rPr>
              <w:t xml:space="preserve"> между две степени: 3-20 сек.</w:t>
            </w:r>
          </w:p>
          <w:p w14:paraId="2FE8584E" w14:textId="188B98B8" w:rsidR="00061045" w:rsidRPr="00D50E84" w:rsidRDefault="00EB2ADD" w:rsidP="00EB2AD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0E84">
              <w:rPr>
                <w:rFonts w:ascii="Arial" w:hAnsi="Arial" w:cs="Arial"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sz w:val="20"/>
                <w:szCs w:val="20"/>
              </w:rPr>
              <w:t>Да е оборудван с енергонезависима памет.</w:t>
            </w:r>
          </w:p>
          <w:p w14:paraId="7F907D73" w14:textId="149E2F5E" w:rsidR="00061045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0E84">
              <w:rPr>
                <w:rFonts w:ascii="Arial" w:hAnsi="Arial" w:cs="Arial"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sz w:val="20"/>
                <w:szCs w:val="20"/>
              </w:rPr>
              <w:t>Да има функция, която елиминира пикови колебания на напрежението и избягване на чести превключвания на ЯР.</w:t>
            </w:r>
          </w:p>
          <w:p w14:paraId="6529B22A" w14:textId="182B5ABE" w:rsidR="00061045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>Да следи за правилното изпълнение на командите и при неизправност да сигнализира на оперативния  дежурен чрез  светлина и/или звукова сигнализация;</w:t>
            </w:r>
          </w:p>
          <w:p w14:paraId="0BA4EC2C" w14:textId="45E76E8A" w:rsidR="00061045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>Да има вътрешна система за сигнализация и блокировки.</w:t>
            </w:r>
          </w:p>
          <w:p w14:paraId="51051193" w14:textId="05376784" w:rsidR="00061045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>Да е предвидено автоматично променяне на границите на поддържаното напрежение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за конкретен период от </w:t>
            </w:r>
            <w:proofErr w:type="spellStart"/>
            <w:r w:rsidR="00061045"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време</w:t>
            </w:r>
            <w:proofErr w:type="spellEnd"/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 xml:space="preserve"> - лятно, зимно, ден, нощ.</w:t>
            </w:r>
          </w:p>
          <w:p w14:paraId="4A801A14" w14:textId="4C6CB049" w:rsidR="00061045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 xml:space="preserve">Да може при работа на </w:t>
            </w:r>
            <w:proofErr w:type="spellStart"/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>тринамотъчния</w:t>
            </w:r>
            <w:proofErr w:type="spellEnd"/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 xml:space="preserve"> трансформатор да се избира вторичната намотка, която да е водеща при управлението на ЯР на 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lastRenderedPageBreak/>
              <w:t>база по-натоварената;</w:t>
            </w:r>
          </w:p>
          <w:p w14:paraId="2F755DC3" w14:textId="6DD98CBC" w:rsidR="00061045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 xml:space="preserve">Следенето на  положението на ЯР да става посредством цифрови входове, на които да се получи информацията в двоичен код, както и възможност за </w:t>
            </w:r>
            <w:proofErr w:type="spellStart"/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>резистивно</w:t>
            </w:r>
            <w:proofErr w:type="spellEnd"/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>потенциометрично</w:t>
            </w:r>
            <w:proofErr w:type="spellEnd"/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 xml:space="preserve"> измерване на стъпалата.</w:t>
            </w:r>
          </w:p>
          <w:p w14:paraId="449ADC47" w14:textId="05A20E0C" w:rsidR="00061045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>Да има функция за бързо превключване на стъпалата.</w:t>
            </w:r>
          </w:p>
          <w:p w14:paraId="040172DA" w14:textId="32F45CC5" w:rsidR="00061045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>Да контролира времето за превключване.</w:t>
            </w:r>
          </w:p>
          <w:p w14:paraId="469FCD9E" w14:textId="78B21F3F" w:rsidR="00061045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>Да има блокировка при повишаване на напрежението в диапазон 100-150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V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B9FF79E" w14:textId="24CBE976" w:rsidR="00061045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>Да има възможност от лицевия панел на устройството да се управлява ръчно ЯР, включително аварийно изключване на захранването му.</w:t>
            </w:r>
          </w:p>
          <w:p w14:paraId="42EB64B4" w14:textId="644886BF" w:rsidR="00061045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61045" w:rsidRPr="00D50E84">
              <w:rPr>
                <w:rFonts w:ascii="Arial" w:hAnsi="Arial" w:cs="Arial"/>
                <w:bCs/>
                <w:sz w:val="20"/>
                <w:szCs w:val="20"/>
              </w:rPr>
              <w:t xml:space="preserve">При повреда на АРН да блокира работата си и да сигнализира и визуализира на дисплея кода на съответната грешка. </w:t>
            </w:r>
          </w:p>
          <w:p w14:paraId="016B59B2" w14:textId="77777777" w:rsidR="00061045" w:rsidRPr="00D50E84" w:rsidRDefault="00061045" w:rsidP="004E5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E5CBC56" w14:textId="77777777" w:rsidR="00061045" w:rsidRDefault="00061045" w:rsidP="004E50AC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</w:p>
        </w:tc>
      </w:tr>
      <w:tr w:rsidR="00061045" w:rsidRPr="004E50AC" w14:paraId="6A2D7DB2" w14:textId="77777777" w:rsidTr="00D50E84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14:paraId="7607F1AE" w14:textId="7F7E0D7A" w:rsidR="00061045" w:rsidRPr="00061045" w:rsidRDefault="00061045" w:rsidP="00061045">
            <w:pPr>
              <w:spacing w:after="120"/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3049DED9" w14:textId="77777777" w:rsidR="00061045" w:rsidRDefault="00061045" w:rsidP="004E50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6F4A046" w14:textId="3335E86A" w:rsidR="00EB2ADD" w:rsidRDefault="00EB2ADD" w:rsidP="00A46FA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Локален потребителски панел за управление</w:t>
            </w:r>
          </w:p>
          <w:p w14:paraId="6BB5BCBC" w14:textId="77777777" w:rsidR="00EB2ADD" w:rsidRPr="004E50AC" w:rsidRDefault="00EB2ADD" w:rsidP="004E50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1EAA5AC" w14:textId="0BA70026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>LED/LCD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 дисплей с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</w:rPr>
              <w:t>подсветка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, който да показва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</w:rPr>
              <w:t>мнемосхемата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 на съоръжението и положението на комутационната апаратура, да показва моментна стойност на напрежение, горна и долна граница на настройките, ток, номер на стъпало на ЯР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да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>изпълнява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>функциите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защита, управление,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>измерване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и мониторинг.</w:t>
            </w:r>
          </w:p>
          <w:p w14:paraId="41E27334" w14:textId="09189245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-Да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>има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клавиатура с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бутони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за навигация в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потребителските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менюта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>отделни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бутона за свободна конфигурация.</w:t>
            </w:r>
          </w:p>
          <w:p w14:paraId="276A6E51" w14:textId="331A06C5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-Да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>има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светодиодна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индикация и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>такава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за свободна конфигурация.</w:t>
            </w:r>
          </w:p>
          <w:p w14:paraId="36165CC7" w14:textId="77777777" w:rsidR="00061045" w:rsidRPr="00D50E84" w:rsidRDefault="00061045" w:rsidP="004E5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12F2081A" w14:textId="77777777" w:rsidR="00061045" w:rsidRDefault="00061045" w:rsidP="004E50AC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</w:p>
        </w:tc>
      </w:tr>
      <w:tr w:rsidR="00061045" w:rsidRPr="004E50AC" w14:paraId="712A08AE" w14:textId="77777777" w:rsidTr="00D50E84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14:paraId="6147D58A" w14:textId="2C778715" w:rsidR="00061045" w:rsidRPr="004E50AC" w:rsidRDefault="00EB2ADD" w:rsidP="00A46FA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Захранване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A560AC8" w14:textId="41A10B01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-Оперативно захранващо напрежение 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>220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VDC 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и 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>220VAC, 50 Hz.</w:t>
            </w:r>
          </w:p>
          <w:p w14:paraId="11E8764C" w14:textId="4AF56934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-Да е устойчиво на смущения в захранващото напрежение.</w:t>
            </w:r>
          </w:p>
          <w:p w14:paraId="1E0EFAB5" w14:textId="00506782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-Да има защита от вътрешно късо на захранващия блок.</w:t>
            </w:r>
          </w:p>
          <w:p w14:paraId="1BD7F5C9" w14:textId="77777777" w:rsidR="00061045" w:rsidRPr="00D50E84" w:rsidRDefault="00061045" w:rsidP="004E5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46FCF404" w14:textId="77777777" w:rsidR="00061045" w:rsidRDefault="00061045" w:rsidP="004E50AC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</w:p>
        </w:tc>
      </w:tr>
      <w:tr w:rsidR="00061045" w:rsidRPr="004E50AC" w14:paraId="4E1437CF" w14:textId="77777777" w:rsidTr="00D50E84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14:paraId="34DB163F" w14:textId="6259BC5F" w:rsidR="00061045" w:rsidRPr="004E50AC" w:rsidRDefault="00EB2ADD" w:rsidP="00A46FA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Входове за токови измервателни вериги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D42370A" w14:textId="6775F5AC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-Да има два броя токови измервателни вериги за мониторинг.</w:t>
            </w:r>
          </w:p>
          <w:p w14:paraId="304658F8" w14:textId="0D39132E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-Номинален ток  1 и 5 А, с възможност за превключване.</w:t>
            </w:r>
          </w:p>
          <w:p w14:paraId="15CFEFDF" w14:textId="14BACBDF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-Да разполага с токов вход за положението на ЯР (-20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>mA, 0mA, +20mA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14:paraId="65320651" w14:textId="73C342C6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-Да издържат на продължително претоварване и два пъти номиналния ток.</w:t>
            </w:r>
          </w:p>
          <w:p w14:paraId="4B293621" w14:textId="6E748EBB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-Тип – индуктивен трансформатор.</w:t>
            </w:r>
          </w:p>
          <w:p w14:paraId="53F1364B" w14:textId="77777777" w:rsidR="00061045" w:rsidRPr="00D50E84" w:rsidRDefault="00061045" w:rsidP="004E5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67BCB90E" w14:textId="77777777" w:rsidR="00061045" w:rsidRDefault="00061045" w:rsidP="004E50AC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</w:p>
        </w:tc>
      </w:tr>
      <w:tr w:rsidR="00061045" w:rsidRPr="004E50AC" w14:paraId="242E7C49" w14:textId="77777777" w:rsidTr="00D50E84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14:paraId="78ADE559" w14:textId="44EDC542" w:rsidR="00061045" w:rsidRPr="004E50AC" w:rsidRDefault="00EB2ADD" w:rsidP="00A46FA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Входове за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напреженови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измервателни вериги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916F38" w14:textId="407FAE02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-Един брой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</w:rPr>
              <w:t>напреженови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 входове.</w:t>
            </w:r>
          </w:p>
          <w:p w14:paraId="1D646A13" w14:textId="67905824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-Диапазон на регулиране на напрежението, плавно ± 15%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>Ux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0460D41" w14:textId="404A3D38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-Допустимо трайно претоварване на напрежението на входа – 1,4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>Un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A7752DB" w14:textId="3D989C59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-Номинално контролирано напрежение 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>Ux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-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>100 V AC.</w:t>
            </w:r>
          </w:p>
          <w:p w14:paraId="1EB23FAD" w14:textId="56C6EB6C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</w:rPr>
              <w:t>Резисторен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50E84">
              <w:rPr>
                <w:rFonts w:ascii="Arial" w:hAnsi="Arial" w:cs="Arial"/>
                <w:bCs/>
                <w:sz w:val="20"/>
                <w:szCs w:val="20"/>
              </w:rPr>
              <w:t>потенциометричен</w:t>
            </w:r>
            <w:proofErr w:type="spellEnd"/>
            <w:r w:rsidRPr="00D50E84">
              <w:rPr>
                <w:rFonts w:ascii="Arial" w:hAnsi="Arial" w:cs="Arial"/>
                <w:bCs/>
                <w:sz w:val="20"/>
                <w:szCs w:val="20"/>
              </w:rPr>
              <w:t>) вход за положение на ЯР в диапазон на измерване 180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kΩ÷2kΩ 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и 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>2kΩ÷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>kΩ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2448FC7" w14:textId="77777777" w:rsidR="00061045" w:rsidRPr="00D50E84" w:rsidRDefault="00061045" w:rsidP="004E5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5B4C964A" w14:textId="77777777" w:rsidR="00061045" w:rsidRDefault="00061045" w:rsidP="004E50AC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</w:p>
        </w:tc>
      </w:tr>
      <w:tr w:rsidR="00061045" w:rsidRPr="004E50AC" w14:paraId="14216886" w14:textId="77777777" w:rsidTr="00D50E84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14:paraId="2662C979" w14:textId="5C4AD507" w:rsidR="00061045" w:rsidRPr="004E50AC" w:rsidRDefault="00EB2ADD" w:rsidP="00A46FA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Цифрови входове изходи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8050E7D" w14:textId="16872475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-Цифрови входове за напрежение 24÷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>220V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GB"/>
              </w:rPr>
              <w:t>DC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5099A04" w14:textId="07FB6E65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-Минимум 8 бр. входове.</w:t>
            </w:r>
          </w:p>
          <w:p w14:paraId="3C6665AB" w14:textId="18F53993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-Праг на заработване ≥60%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>Un.</w:t>
            </w:r>
          </w:p>
          <w:p w14:paraId="36D7EF57" w14:textId="77777777" w:rsidR="00061045" w:rsidRPr="00D50E84" w:rsidRDefault="00061045" w:rsidP="004E5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1505A1EB" w14:textId="77777777" w:rsidR="00061045" w:rsidRDefault="00061045" w:rsidP="004E50AC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</w:p>
        </w:tc>
      </w:tr>
      <w:tr w:rsidR="00EB2ADD" w:rsidRPr="004E50AC" w14:paraId="638B515D" w14:textId="77777777" w:rsidTr="00D50E84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14:paraId="1DA8FA05" w14:textId="67003FA0" w:rsidR="00EB2ADD" w:rsidRPr="004E50AC" w:rsidRDefault="00EB2ADD" w:rsidP="00A46FA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Цифрови изходи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5DC742" w14:textId="0278470D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-Цифрови изходи за напрежение 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>220V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GB"/>
              </w:rPr>
              <w:t>AC/DC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EB1E2FA" w14:textId="71171524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-Брой управляващи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>- сигнални изходи мин. 5 бр..</w:t>
            </w:r>
          </w:p>
          <w:p w14:paraId="495D6CE8" w14:textId="0CA9CC69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-Да притежава регистратор на аварийни събития и процеси.</w:t>
            </w:r>
          </w:p>
          <w:p w14:paraId="768C5A1F" w14:textId="77777777" w:rsidR="00EB2ADD" w:rsidRPr="00D50E84" w:rsidRDefault="00EB2ADD" w:rsidP="004E5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016A3BF8" w14:textId="77777777" w:rsidR="00EB2ADD" w:rsidRDefault="00EB2ADD" w:rsidP="004E50AC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</w:p>
        </w:tc>
      </w:tr>
      <w:tr w:rsidR="00061045" w:rsidRPr="004E50AC" w14:paraId="7BA9F82D" w14:textId="77777777" w:rsidTr="00D50E84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14:paraId="60B3A057" w14:textId="6917491B" w:rsidR="00061045" w:rsidRPr="004E50AC" w:rsidRDefault="00EB2ADD" w:rsidP="00A46FA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Комуникация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0A06E3" w14:textId="55BBA60C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>-Да притежава комуникационен кабел за прехвърляне на данни от и в АРН;</w:t>
            </w:r>
          </w:p>
          <w:p w14:paraId="2BB717C5" w14:textId="64587F45" w:rsidR="00EB2ADD" w:rsidRPr="00D50E84" w:rsidRDefault="00EB2ADD" w:rsidP="00EB2ADD">
            <w:pPr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-Да разполага с протоколи за комуникация: </w:t>
            </w:r>
            <w:r w:rsidRPr="00D50E84">
              <w:rPr>
                <w:rFonts w:ascii="Arial" w:hAnsi="Arial" w:cs="Arial"/>
                <w:b/>
                <w:sz w:val="20"/>
                <w:szCs w:val="20"/>
                <w:lang w:val="en-US"/>
              </w:rPr>
              <w:t>MODBUS, IEC 60870-5-103; IEC 60870-5-104.</w:t>
            </w:r>
            <w:r w:rsidRPr="00D50E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 xml:space="preserve">Допуска се АРН да разполага като възможност и с </w:t>
            </w:r>
            <w:r w:rsidRPr="00D50E84">
              <w:rPr>
                <w:rFonts w:ascii="Arial" w:hAnsi="Arial" w:cs="Arial"/>
                <w:b/>
                <w:sz w:val="20"/>
                <w:szCs w:val="20"/>
                <w:lang w:val="en-US"/>
              </w:rPr>
              <w:t>IEC 61850</w:t>
            </w:r>
            <w:r w:rsidRPr="00D50E84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7630527" w14:textId="3ADC7474" w:rsidR="00EB2ADD" w:rsidRPr="00D50E84" w:rsidRDefault="001F1106" w:rsidP="00EB2ADD">
            <w:pPr>
              <w:pStyle w:val="afa"/>
              <w:numPr>
                <w:ilvl w:val="0"/>
                <w:numId w:val="28"/>
              </w:numPr>
              <w:spacing w:before="0" w:after="120" w:line="240" w:lineRule="auto"/>
              <w:ind w:left="360" w:firstLine="66"/>
              <w:contextualSpacing/>
              <w:rPr>
                <w:rFonts w:cs="Arial"/>
                <w:bCs/>
                <w:sz w:val="20"/>
                <w:szCs w:val="20"/>
              </w:rPr>
            </w:pPr>
            <w:r w:rsidRPr="001F1106">
              <w:rPr>
                <w:rFonts w:cs="Arial"/>
                <w:bCs/>
                <w:sz w:val="20"/>
                <w:szCs w:val="20"/>
              </w:rPr>
              <w:t xml:space="preserve">АРН </w:t>
            </w:r>
            <w:r>
              <w:rPr>
                <w:rFonts w:cs="Arial"/>
                <w:bCs/>
                <w:sz w:val="20"/>
                <w:szCs w:val="20"/>
                <w:lang w:val="bg-BG"/>
              </w:rPr>
              <w:t>да притежава</w:t>
            </w:r>
            <w:r w:rsidR="00EB2ADD" w:rsidRPr="00D50E84">
              <w:rPr>
                <w:rFonts w:cs="Arial"/>
                <w:bCs/>
                <w:sz w:val="20"/>
                <w:szCs w:val="20"/>
              </w:rPr>
              <w:t xml:space="preserve"> клас на защита срещу проникване на твърди тела и вода </w:t>
            </w:r>
            <w:proofErr w:type="spellStart"/>
            <w:r w:rsidR="00EB2ADD" w:rsidRPr="00D50E84">
              <w:rPr>
                <w:rFonts w:cs="Arial"/>
                <w:bCs/>
                <w:sz w:val="20"/>
                <w:szCs w:val="20"/>
              </w:rPr>
              <w:t>min</w:t>
            </w:r>
            <w:proofErr w:type="spellEnd"/>
            <w:r w:rsidR="00EB2ADD" w:rsidRPr="00D50E84">
              <w:rPr>
                <w:rFonts w:cs="Arial"/>
                <w:bCs/>
                <w:sz w:val="20"/>
                <w:szCs w:val="20"/>
              </w:rPr>
              <w:t xml:space="preserve"> IP44 (IP44D);</w:t>
            </w:r>
          </w:p>
          <w:p w14:paraId="1676AD09" w14:textId="77777777" w:rsidR="009C5BDD" w:rsidRPr="00D50E84" w:rsidRDefault="009C5BDD" w:rsidP="009C5BDD">
            <w:pPr>
              <w:pStyle w:val="afa"/>
              <w:spacing w:before="0" w:after="120" w:line="240" w:lineRule="auto"/>
              <w:ind w:left="426"/>
              <w:contextualSpacing/>
              <w:rPr>
                <w:rFonts w:cs="Arial"/>
                <w:bCs/>
                <w:sz w:val="20"/>
                <w:szCs w:val="20"/>
              </w:rPr>
            </w:pPr>
          </w:p>
          <w:p w14:paraId="661B0444" w14:textId="77777777" w:rsidR="00061045" w:rsidRPr="00D50E84" w:rsidRDefault="00061045" w:rsidP="004E5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57F9CAA" w14:textId="77777777" w:rsidR="00061045" w:rsidRDefault="00061045" w:rsidP="004E50AC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</w:p>
        </w:tc>
      </w:tr>
    </w:tbl>
    <w:p w14:paraId="40D38224" w14:textId="77777777" w:rsidR="002872AA" w:rsidRDefault="002872AA" w:rsidP="00D10042">
      <w:pPr>
        <w:ind w:left="-709" w:right="-286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2EA72D3" w14:textId="77777777" w:rsidR="00D10042" w:rsidRPr="007B13B5" w:rsidRDefault="00D10042" w:rsidP="00D10042">
      <w:pPr>
        <w:ind w:left="-709" w:right="-286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B13B5">
        <w:rPr>
          <w:rFonts w:ascii="Arial" w:hAnsi="Arial" w:cs="Arial"/>
          <w:b/>
          <w:i/>
          <w:color w:val="000000"/>
          <w:sz w:val="20"/>
          <w:szCs w:val="20"/>
        </w:rPr>
        <w:t>Забележки:</w:t>
      </w:r>
    </w:p>
    <w:p w14:paraId="2743FB25" w14:textId="7D7E521D" w:rsidR="00D10042" w:rsidRPr="007B13B5" w:rsidRDefault="00D10042" w:rsidP="00D10042">
      <w:pPr>
        <w:ind w:left="-709" w:right="-286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7B13B5">
        <w:rPr>
          <w:rFonts w:ascii="Arial" w:hAnsi="Arial" w:cs="Arial"/>
          <w:bCs/>
          <w:i/>
          <w:iCs/>
          <w:color w:val="000000"/>
          <w:sz w:val="20"/>
          <w:szCs w:val="20"/>
        </w:rPr>
        <w:t>1. Колона „</w:t>
      </w:r>
      <w:r w:rsidR="004F2B7B">
        <w:rPr>
          <w:rFonts w:ascii="Arial" w:hAnsi="Arial" w:cs="Arial"/>
          <w:bCs/>
          <w:i/>
          <w:iCs/>
          <w:color w:val="000000"/>
          <w:sz w:val="20"/>
          <w:szCs w:val="20"/>
        </w:rPr>
        <w:t>Конкретно п</w:t>
      </w:r>
      <w:r w:rsidRPr="007B13B5">
        <w:rPr>
          <w:rFonts w:ascii="Arial" w:hAnsi="Arial" w:cs="Arial"/>
          <w:bCs/>
          <w:i/>
          <w:iCs/>
          <w:color w:val="000000"/>
          <w:sz w:val="20"/>
          <w:szCs w:val="20"/>
        </w:rPr>
        <w:t>редложение на участника” се попълва от участника, като посочва предложения за всяко едно от изискванията на Възложителя. В случай на празно/</w:t>
      </w:r>
      <w:proofErr w:type="spellStart"/>
      <w:r w:rsidRPr="007B13B5">
        <w:rPr>
          <w:rFonts w:ascii="Arial" w:hAnsi="Arial" w:cs="Arial"/>
          <w:bCs/>
          <w:i/>
          <w:iCs/>
          <w:color w:val="000000"/>
          <w:sz w:val="20"/>
          <w:szCs w:val="20"/>
        </w:rPr>
        <w:t>непопълнено</w:t>
      </w:r>
      <w:proofErr w:type="spellEnd"/>
      <w:r w:rsidRPr="007B13B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поле или </w:t>
      </w:r>
      <w:proofErr w:type="spellStart"/>
      <w:r w:rsidRPr="007B13B5">
        <w:rPr>
          <w:rFonts w:ascii="Arial" w:hAnsi="Arial" w:cs="Arial"/>
          <w:bCs/>
          <w:i/>
          <w:iCs/>
          <w:color w:val="000000"/>
          <w:sz w:val="20"/>
          <w:szCs w:val="20"/>
        </w:rPr>
        <w:t>непосочване</w:t>
      </w:r>
      <w:proofErr w:type="spellEnd"/>
      <w:r w:rsidRPr="007B13B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на предложение с технически характеристики, по даден технически параметър, изискуем от Възложителя, участникът ще бъде предложен за отстраняване от участие.</w:t>
      </w:r>
    </w:p>
    <w:p w14:paraId="76602AEB" w14:textId="12A3D468" w:rsidR="00D10042" w:rsidRPr="007B13B5" w:rsidRDefault="007B13B5" w:rsidP="007B13B5">
      <w:pPr>
        <w:autoSpaceDE w:val="0"/>
        <w:autoSpaceDN w:val="0"/>
        <w:adjustRightInd w:val="0"/>
        <w:ind w:left="-709" w:right="-286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7B13B5">
        <w:rPr>
          <w:rFonts w:ascii="Arial" w:hAnsi="Arial" w:cs="Arial"/>
          <w:i/>
          <w:iCs/>
          <w:color w:val="000000"/>
          <w:sz w:val="20"/>
          <w:szCs w:val="20"/>
        </w:rPr>
        <w:t>2</w:t>
      </w:r>
      <w:r w:rsidR="00D10042" w:rsidRPr="007B13B5">
        <w:rPr>
          <w:rFonts w:ascii="Arial" w:hAnsi="Arial" w:cs="Arial"/>
          <w:i/>
          <w:iCs/>
          <w:color w:val="000000"/>
          <w:sz w:val="20"/>
          <w:szCs w:val="20"/>
        </w:rPr>
        <w:t>. Навсякъде, където в изискванията от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</w:t>
      </w:r>
      <w:r w:rsidRPr="007B13B5">
        <w:rPr>
          <w:rFonts w:ascii="Arial" w:hAnsi="Arial" w:cs="Arial"/>
          <w:i/>
          <w:iCs/>
          <w:color w:val="000000"/>
          <w:sz w:val="20"/>
          <w:szCs w:val="20"/>
        </w:rPr>
        <w:t xml:space="preserve"> добавено „или еквивалентно/и“.</w:t>
      </w:r>
      <w:r w:rsidR="00D10042" w:rsidRPr="007B13B5">
        <w:rPr>
          <w:rFonts w:ascii="Arial" w:hAnsi="Arial" w:cs="Arial"/>
          <w:sz w:val="20"/>
          <w:szCs w:val="20"/>
        </w:rPr>
        <w:tab/>
      </w:r>
      <w:r w:rsidR="00D10042">
        <w:rPr>
          <w:rFonts w:ascii="Arial" w:hAnsi="Arial" w:cs="Arial"/>
          <w:sz w:val="22"/>
          <w:szCs w:val="22"/>
        </w:rPr>
        <w:tab/>
      </w:r>
    </w:p>
    <w:p w14:paraId="625B71C7" w14:textId="77777777" w:rsidR="00D10042" w:rsidRDefault="00D10042" w:rsidP="00D10042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2FDAA280" w14:textId="77777777" w:rsidR="009C5BDD" w:rsidRDefault="009C5BDD" w:rsidP="007B13B5">
      <w:pPr>
        <w:ind w:right="-35"/>
        <w:rPr>
          <w:rFonts w:ascii="Arial" w:hAnsi="Arial" w:cs="Arial"/>
          <w:sz w:val="22"/>
          <w:szCs w:val="22"/>
        </w:rPr>
      </w:pPr>
    </w:p>
    <w:p w14:paraId="0D1104BE" w14:textId="77777777" w:rsidR="009C5BDD" w:rsidRDefault="009C5BDD" w:rsidP="007B13B5">
      <w:pPr>
        <w:ind w:right="-35"/>
        <w:rPr>
          <w:rFonts w:ascii="Arial" w:hAnsi="Arial" w:cs="Arial"/>
          <w:sz w:val="22"/>
          <w:szCs w:val="22"/>
        </w:rPr>
      </w:pPr>
    </w:p>
    <w:p w14:paraId="6928DB99" w14:textId="7198C6D6" w:rsidR="00D10042" w:rsidRDefault="00D10042" w:rsidP="007B13B5">
      <w:pPr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: .............................2023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Подпис и печат :………………………..</w:t>
      </w:r>
    </w:p>
    <w:p w14:paraId="50C18689" w14:textId="6747995D" w:rsidR="00D10042" w:rsidRDefault="00D10042" w:rsidP="002872AA">
      <w:pPr>
        <w:tabs>
          <w:tab w:val="left" w:pos="4962"/>
        </w:tabs>
        <w:ind w:left="4963" w:right="-3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2872AA">
        <w:rPr>
          <w:rFonts w:ascii="Arial" w:hAnsi="Arial" w:cs="Arial"/>
          <w:sz w:val="22"/>
          <w:szCs w:val="22"/>
        </w:rPr>
        <w:t xml:space="preserve">             /…………………………………………/</w:t>
      </w:r>
      <w:r w:rsidR="002872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име и длъжност</w:t>
      </w:r>
      <w:r>
        <w:rPr>
          <w:rFonts w:ascii="Arial" w:hAnsi="Arial" w:cs="Arial"/>
          <w:sz w:val="22"/>
          <w:szCs w:val="22"/>
        </w:rPr>
        <w:t>)</w:t>
      </w:r>
    </w:p>
    <w:p w14:paraId="5161D67B" w14:textId="77777777" w:rsidR="00D9484B" w:rsidRDefault="00D9484B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66DFFE9F" w14:textId="77777777" w:rsidR="00D9484B" w:rsidRDefault="00D9484B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15512D7A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4E27F652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19428EF6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430A6E1B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58C496F6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1DD60A61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6767C405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0109DD62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7DF8CB54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4842245F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643381D3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089613FD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36CDF9F5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34C347A2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0D74E7B7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277F15FC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7EEFFAD3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7583D6EC" w14:textId="77777777" w:rsidR="009C5BDD" w:rsidRDefault="009C5BDD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458530CB" w14:textId="77777777" w:rsidR="009C5BDD" w:rsidRDefault="009C5BDD" w:rsidP="004F2B7B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</w:p>
    <w:p w14:paraId="4473FF4C" w14:textId="77777777" w:rsidR="00A455EE" w:rsidRDefault="00A455EE" w:rsidP="004F2B7B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</w:p>
    <w:p w14:paraId="3058E18D" w14:textId="77777777" w:rsidR="00A455EE" w:rsidRDefault="00A455EE" w:rsidP="004F2B7B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</w:p>
    <w:p w14:paraId="752A487F" w14:textId="77777777" w:rsidR="00A455EE" w:rsidRDefault="00A455EE" w:rsidP="004F2B7B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</w:p>
    <w:p w14:paraId="391F0D47" w14:textId="4D887FE0" w:rsidR="00967837" w:rsidRDefault="00967837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14:paraId="774D1EF4" w14:textId="77777777" w:rsidR="00967837" w:rsidRDefault="00967837" w:rsidP="00967837">
      <w:pPr>
        <w:pStyle w:val="11"/>
        <w:tabs>
          <w:tab w:val="left" w:pos="708"/>
        </w:tabs>
        <w:spacing w:line="276" w:lineRule="auto"/>
        <w:ind w:right="-35"/>
        <w:jc w:val="right"/>
        <w:rPr>
          <w:sz w:val="22"/>
          <w:szCs w:val="22"/>
        </w:rPr>
      </w:pPr>
      <w:r>
        <w:rPr>
          <w:sz w:val="22"/>
          <w:szCs w:val="22"/>
        </w:rPr>
        <w:t>(Образец)</w:t>
      </w:r>
    </w:p>
    <w:p w14:paraId="64A95F63" w14:textId="77777777" w:rsidR="00967837" w:rsidRDefault="00967837" w:rsidP="00967837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50BD56C5" w14:textId="77777777" w:rsidR="00967837" w:rsidRDefault="00967837" w:rsidP="00967837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0AB69C6F" w14:textId="77777777" w:rsidR="00967837" w:rsidRDefault="00967837" w:rsidP="00967837">
      <w:pPr>
        <w:pStyle w:val="21"/>
        <w:spacing w:line="276" w:lineRule="auto"/>
        <w:ind w:left="0" w:right="-35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1A9C1223" w14:textId="77777777" w:rsidR="00967837" w:rsidRDefault="00967837" w:rsidP="00967837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70708AF3" w14:textId="77777777" w:rsidR="00967837" w:rsidRDefault="00967837" w:rsidP="00967837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288F7BFF" w14:textId="77777777" w:rsidR="00967837" w:rsidRDefault="00967837" w:rsidP="00967837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2394B8E2" w14:textId="77777777" w:rsidR="00967837" w:rsidRDefault="00967837" w:rsidP="00967837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B858860" w14:textId="77777777" w:rsidR="00967837" w:rsidRDefault="00967837" w:rsidP="00967837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6CCD8F48" w14:textId="77777777" w:rsidR="00967837" w:rsidRDefault="00967837" w:rsidP="00967837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24FEB724" w14:textId="77777777" w:rsidR="00967837" w:rsidRDefault="00967837" w:rsidP="00967837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AC4AED4" w14:textId="77777777" w:rsidR="00967837" w:rsidRDefault="00967837" w:rsidP="00967837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4673D12F" w14:textId="77777777" w:rsidR="00967837" w:rsidRDefault="00967837" w:rsidP="00967837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642CCD91" w14:textId="77777777" w:rsidR="00967837" w:rsidRDefault="00967837" w:rsidP="00967837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5D7172F" w14:textId="77777777" w:rsidR="00967837" w:rsidRDefault="00967837" w:rsidP="00967837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47A121F1" w14:textId="77777777" w:rsidR="00967837" w:rsidRDefault="00967837" w:rsidP="00967837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0B9FF96A" w14:textId="77777777" w:rsidR="00967837" w:rsidRDefault="00967837" w:rsidP="00967837">
      <w:pPr>
        <w:pStyle w:val="21"/>
        <w:spacing w:line="276" w:lineRule="auto"/>
        <w:ind w:left="0" w:right="-35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13300957" w14:textId="77777777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УВАЖАЕМИ ГОСПОЖИ И ГОСПОДА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34E2FA11" w14:textId="77777777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02A01F25" w14:textId="37605303" w:rsidR="00967837" w:rsidRDefault="00967837" w:rsidP="00967837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„Доставка на регулатор по напрежение за </w:t>
      </w:r>
      <w:proofErr w:type="spellStart"/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стъпален</w:t>
      </w:r>
      <w:proofErr w:type="spellEnd"/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п</w:t>
      </w:r>
      <w:r w:rsidR="004F2B7B">
        <w:rPr>
          <w:rFonts w:ascii="Arial" w:eastAsia="SimSun" w:hAnsi="Arial" w:cs="Arial"/>
          <w:b/>
          <w:bCs/>
          <w:sz w:val="22"/>
          <w:szCs w:val="22"/>
          <w:lang w:eastAsia="zh-CN"/>
        </w:rPr>
        <w:t>р</w:t>
      </w:r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евключвател на силов трансформатор във ВЕЦ „Въча-1“</w:t>
      </w:r>
    </w:p>
    <w:p w14:paraId="53D76E0F" w14:textId="77777777" w:rsidR="00967837" w:rsidRDefault="00967837" w:rsidP="00967837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AA62852" w14:textId="77777777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2365875D" w14:textId="77777777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906CFC2" w14:textId="055D7A74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„Доставка на регулатор по напрежение за </w:t>
      </w:r>
      <w:proofErr w:type="spellStart"/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стъпален</w:t>
      </w:r>
      <w:proofErr w:type="spellEnd"/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п</w:t>
      </w:r>
      <w:r w:rsidR="004F2B7B">
        <w:rPr>
          <w:rFonts w:ascii="Arial" w:eastAsia="SimSun" w:hAnsi="Arial" w:cs="Arial"/>
          <w:b/>
          <w:bCs/>
          <w:sz w:val="22"/>
          <w:szCs w:val="22"/>
          <w:lang w:eastAsia="zh-CN"/>
        </w:rPr>
        <w:t>р</w:t>
      </w:r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евключвател на силов трансформатор във ВЕЦ „Въча-1“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за общата сума в размер на …………………..…</w:t>
      </w:r>
      <w:r>
        <w:rPr>
          <w:rFonts w:ascii="Arial" w:hAnsi="Arial" w:cs="Arial"/>
          <w:sz w:val="22"/>
          <w:szCs w:val="22"/>
        </w:rPr>
        <w:t xml:space="preserve"> лева </w:t>
      </w:r>
    </w:p>
    <w:p w14:paraId="655CF833" w14:textId="77777777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(.........................................................................................................................................), без ДДС. </w:t>
      </w:r>
    </w:p>
    <w:p w14:paraId="3AAABB9B" w14:textId="77777777" w:rsidR="00967837" w:rsidRDefault="00967837" w:rsidP="00967837">
      <w:pPr>
        <w:tabs>
          <w:tab w:val="left" w:pos="0"/>
        </w:tabs>
        <w:spacing w:line="276" w:lineRule="auto"/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словом</w:t>
      </w:r>
    </w:p>
    <w:p w14:paraId="42EC058C" w14:textId="77777777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739D9656" w14:textId="3E55B476" w:rsidR="00967837" w:rsidRDefault="00B416F4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Така предложената обща сума, </w:t>
      </w:r>
      <w:r w:rsidR="00967837">
        <w:rPr>
          <w:rFonts w:ascii="Arial" w:hAnsi="Arial" w:cs="Arial"/>
          <w:sz w:val="22"/>
          <w:szCs w:val="22"/>
        </w:rPr>
        <w:t>включва всички разходи за изпълнение на поръчката, включително и транспортните, като същата не подлежи на увеличение.</w:t>
      </w:r>
    </w:p>
    <w:p w14:paraId="7F9D5035" w14:textId="77777777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511B01E8" w14:textId="7AC04426" w:rsidR="00967837" w:rsidRDefault="00874675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967837">
        <w:rPr>
          <w:rFonts w:ascii="Arial" w:hAnsi="Arial" w:cs="Arial"/>
          <w:sz w:val="22"/>
          <w:szCs w:val="22"/>
        </w:rPr>
        <w:t>. Ценовото предложение е със срок на валидност 120 (сто и двадесет) календарни дни от крайния срок за получаване на оферти.</w:t>
      </w:r>
    </w:p>
    <w:p w14:paraId="19371227" w14:textId="77777777" w:rsidR="001B1EAF" w:rsidRDefault="001B1EAF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4127EEA2" w14:textId="77777777" w:rsidR="00967837" w:rsidRDefault="00967837" w:rsidP="00967837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: .............................2023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33FAA321" w14:textId="77777777" w:rsidR="00967837" w:rsidRDefault="00967837" w:rsidP="00967837">
      <w:pPr>
        <w:tabs>
          <w:tab w:val="left" w:pos="594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510081" w14:textId="77777777" w:rsidR="00967837" w:rsidRDefault="00967837" w:rsidP="00967837">
      <w:pPr>
        <w:tabs>
          <w:tab w:val="left" w:pos="5940"/>
        </w:tabs>
        <w:spacing w:line="276" w:lineRule="auto"/>
        <w:ind w:right="-3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76955DEB" w14:textId="79FE79E9" w:rsidR="00E82CFF" w:rsidRPr="009058C7" w:rsidRDefault="00967837" w:rsidP="009058C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</w:t>
      </w:r>
      <w:r>
        <w:rPr>
          <w:rFonts w:ascii="Arial" w:hAnsi="Arial" w:cs="Arial"/>
          <w:b/>
          <w:sz w:val="22"/>
          <w:szCs w:val="22"/>
        </w:rPr>
        <w:t>име и длъжност</w:t>
      </w:r>
      <w:r>
        <w:rPr>
          <w:rFonts w:ascii="Arial" w:hAnsi="Arial" w:cs="Arial"/>
          <w:sz w:val="22"/>
          <w:szCs w:val="22"/>
        </w:rPr>
        <w:t>)</w:t>
      </w:r>
    </w:p>
    <w:p w14:paraId="6867CF75" w14:textId="77777777" w:rsidR="001F1106" w:rsidRDefault="001F1106" w:rsidP="00B27B9B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0A203350" w14:textId="77777777" w:rsidR="001F1106" w:rsidRDefault="001F1106" w:rsidP="00B27B9B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7619B78B" w14:textId="77777777" w:rsidR="00874675" w:rsidRDefault="00874675" w:rsidP="00B27B9B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377B02B6" w14:textId="77777777" w:rsidR="00874675" w:rsidRDefault="00874675" w:rsidP="00B27B9B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4A7908AB" w14:textId="77777777" w:rsidR="00874675" w:rsidRDefault="00874675" w:rsidP="00B27B9B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915ABB2" w14:textId="0523D397" w:rsidR="00B27B9B" w:rsidRDefault="00B27B9B" w:rsidP="00B27B9B">
      <w:pPr>
        <w:pStyle w:val="11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14:paraId="3F688F1A" w14:textId="77777777" w:rsidR="00B27B9B" w:rsidRDefault="00B27B9B" w:rsidP="00B27B9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29469E35" w14:textId="77777777" w:rsidR="00B27B9B" w:rsidRDefault="00B27B9B" w:rsidP="00B27B9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5300EDB" w14:textId="77777777" w:rsidR="00B27B9B" w:rsidRDefault="00B27B9B" w:rsidP="00B27B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B6927D" w14:textId="77777777" w:rsidR="00B27B9B" w:rsidRDefault="00B27B9B" w:rsidP="00B27B9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4A1EC8AF" w14:textId="77777777" w:rsidR="00B27B9B" w:rsidRDefault="00B27B9B" w:rsidP="00B27B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05C468" w14:textId="77777777" w:rsidR="00B27B9B" w:rsidRDefault="00B27B9B" w:rsidP="00B27B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A4C93A9" w14:textId="77777777" w:rsidR="00B27B9B" w:rsidRDefault="00B27B9B" w:rsidP="00B27B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C997FC" w14:textId="77777777" w:rsidR="00B27B9B" w:rsidRDefault="00B27B9B" w:rsidP="00B27B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4ED84D00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B0EEA84" w14:textId="77777777" w:rsidR="00B27B9B" w:rsidRDefault="00B27B9B" w:rsidP="00B27B9B">
      <w:pPr>
        <w:rPr>
          <w:rFonts w:ascii="Arial" w:hAnsi="Arial" w:cs="Arial"/>
          <w:b/>
          <w:bCs/>
          <w:sz w:val="22"/>
          <w:szCs w:val="22"/>
        </w:rPr>
      </w:pPr>
    </w:p>
    <w:p w14:paraId="6647AAE9" w14:textId="77777777" w:rsidR="00B27B9B" w:rsidRDefault="00B27B9B" w:rsidP="00B27B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66748821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F9751E0" w14:textId="77777777" w:rsidR="00B27B9B" w:rsidRDefault="00B27B9B" w:rsidP="00B27B9B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</w:p>
    <w:p w14:paraId="0B2CC9D5" w14:textId="77777777" w:rsidR="00B27B9B" w:rsidRDefault="00B27B9B" w:rsidP="00B27B9B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5047A07B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6E4800C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671145BE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Лице за контакти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CAD6DC1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45855E3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0BE3B7F7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Телефонен номер</w:t>
      </w:r>
    </w:p>
    <w:p w14:paraId="3A1531AF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A1FCDD4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11283441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Факс номер</w:t>
      </w:r>
    </w:p>
    <w:p w14:paraId="4E696D37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8FBB63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4E1487BA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Електронен адрес</w:t>
      </w:r>
    </w:p>
    <w:p w14:paraId="04A7BE58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23DEC4B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0C9EC72D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Интернет адрес</w:t>
      </w:r>
    </w:p>
    <w:p w14:paraId="424BB93A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E0DC288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20ECBACB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Правен статус</w:t>
      </w:r>
    </w:p>
    <w:p w14:paraId="34C6BA10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6DCDA1E" w14:textId="77777777" w:rsidR="00B27B9B" w:rsidRDefault="00B27B9B" w:rsidP="00B27B9B">
      <w:pPr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21A896BA" w14:textId="77777777" w:rsidR="00B27B9B" w:rsidRDefault="00B27B9B" w:rsidP="00B27B9B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5BAB31A3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19C32C6" w14:textId="77777777" w:rsidR="00B27B9B" w:rsidRDefault="00B27B9B" w:rsidP="00B27B9B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7054B9BB" w14:textId="77777777" w:rsidR="00B27B9B" w:rsidRDefault="00B27B9B" w:rsidP="00B27B9B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……………………………………………………………………………………………………………</w:t>
      </w:r>
    </w:p>
    <w:p w14:paraId="7D663909" w14:textId="77777777" w:rsidR="00B27B9B" w:rsidRDefault="00B27B9B" w:rsidP="00B27B9B">
      <w:pPr>
        <w:rPr>
          <w:rFonts w:ascii="Arial" w:hAnsi="Arial" w:cs="Arial"/>
          <w:iCs/>
          <w:sz w:val="22"/>
          <w:szCs w:val="22"/>
        </w:rPr>
      </w:pPr>
    </w:p>
    <w:p w14:paraId="55A70315" w14:textId="77777777" w:rsidR="00B27B9B" w:rsidRDefault="00B27B9B" w:rsidP="00B27B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032E1D5E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1B293F5F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Банка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……………………………………………………………………………………………………….………</w:t>
      </w:r>
    </w:p>
    <w:p w14:paraId="1870D70A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IBAN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………………………………………………………………………………………………………..……….</w:t>
      </w:r>
    </w:p>
    <w:p w14:paraId="3BF6559A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BIC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743ECCE9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2847E9ED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</w:t>
      </w:r>
    </w:p>
    <w:p w14:paraId="69E5F67F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: .................................. г. </w:t>
      </w:r>
    </w:p>
    <w:p w14:paraId="362E5854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2AFF6176" w14:textId="77777777" w:rsidR="00B27B9B" w:rsidRDefault="00B27B9B" w:rsidP="00B27B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Подпис и печат : 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24AC8A1" w14:textId="77777777" w:rsidR="00B27B9B" w:rsidRDefault="00B27B9B" w:rsidP="00B27B9B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F966D28" w14:textId="5969E78F" w:rsidR="00304C5E" w:rsidRDefault="00304C5E" w:rsidP="00D10042">
      <w:pPr>
        <w:spacing w:line="276" w:lineRule="auto"/>
        <w:ind w:left="2836" w:right="-35"/>
        <w:jc w:val="both"/>
        <w:rPr>
          <w:rFonts w:ascii="Arial" w:hAnsi="Arial" w:cs="Arial"/>
          <w:sz w:val="22"/>
          <w:szCs w:val="22"/>
        </w:rPr>
      </w:pPr>
    </w:p>
    <w:p w14:paraId="4C80A289" w14:textId="77777777" w:rsidR="00361BA8" w:rsidRDefault="00361BA8" w:rsidP="00361BA8">
      <w:pPr>
        <w:framePr w:w="9745" w:h="1240" w:hRule="exact" w:hSpace="10080" w:wrap="notBeside" w:vAnchor="text" w:hAnchor="page" w:x="1441" w:y="-42"/>
        <w:widowControl w:val="0"/>
        <w:autoSpaceDE w:val="0"/>
        <w:autoSpaceDN w:val="0"/>
        <w:adjustRightInd w:val="0"/>
        <w:ind w:right="29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2B377810" wp14:editId="0A05CEE3">
            <wp:extent cx="5756910" cy="7715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2DAB" w14:textId="77777777" w:rsidR="00361BA8" w:rsidRDefault="00361BA8" w:rsidP="00361BA8">
      <w:pPr>
        <w:rPr>
          <w:rFonts w:ascii="Arial" w:hAnsi="Arial" w:cs="Arial"/>
          <w:sz w:val="22"/>
          <w:szCs w:val="22"/>
        </w:rPr>
      </w:pPr>
    </w:p>
    <w:p w14:paraId="4F2CF966" w14:textId="77777777" w:rsidR="00361BA8" w:rsidRDefault="00361BA8" w:rsidP="00361BA8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ПРИЛОЖЕНИЕ № 5</w:t>
      </w:r>
    </w:p>
    <w:p w14:paraId="0B6896B3" w14:textId="77777777" w:rsidR="00361BA8" w:rsidRDefault="00361BA8" w:rsidP="00361BA8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ПРОЕКТ</w:t>
      </w:r>
    </w:p>
    <w:p w14:paraId="4669FFEF" w14:textId="77777777" w:rsidR="00361BA8" w:rsidRDefault="00361BA8" w:rsidP="00361BA8">
      <w:pPr>
        <w:tabs>
          <w:tab w:val="left" w:pos="90"/>
          <w:tab w:val="left" w:pos="88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 </w:t>
      </w:r>
      <w:r>
        <w:rPr>
          <w:rFonts w:ascii="Arial" w:hAnsi="Arial" w:cs="Arial"/>
          <w:b/>
          <w:sz w:val="22"/>
          <w:szCs w:val="22"/>
        </w:rPr>
        <w:tab/>
      </w:r>
    </w:p>
    <w:p w14:paraId="6B8C426C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Г-ЖА/ Г-Н …………………..</w:t>
      </w:r>
    </w:p>
    <w:p w14:paraId="7EDD17D3" w14:textId="77777777" w:rsidR="00361BA8" w:rsidRDefault="00361BA8" w:rsidP="00361BA8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УПРАВИТЕЛ НА</w:t>
      </w:r>
    </w:p>
    <w:p w14:paraId="02E7FDC1" w14:textId="77777777" w:rsidR="00361BA8" w:rsidRDefault="00361BA8" w:rsidP="00361BA8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</w:t>
      </w:r>
    </w:p>
    <w:p w14:paraId="18FE9195" w14:textId="77777777" w:rsidR="00361BA8" w:rsidRDefault="00361BA8" w:rsidP="00361BA8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гр. …….. – п.к.</w:t>
      </w:r>
    </w:p>
    <w:p w14:paraId="7923CB02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ул. …….. №</w:t>
      </w:r>
    </w:p>
    <w:p w14:paraId="6D300050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тел: </w:t>
      </w:r>
    </w:p>
    <w:p w14:paraId="6588EF2D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</w:t>
      </w:r>
      <w:proofErr w:type="spellStart"/>
      <w:r>
        <w:rPr>
          <w:rFonts w:ascii="Arial" w:hAnsi="Arial" w:cs="Arial"/>
          <w:b/>
          <w:sz w:val="22"/>
          <w:szCs w:val="22"/>
        </w:rPr>
        <w:t>mail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 факс:</w:t>
      </w:r>
    </w:p>
    <w:p w14:paraId="514C83C3" w14:textId="77777777" w:rsidR="00361BA8" w:rsidRDefault="00361BA8" w:rsidP="00361BA8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F67B7B0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8FED1B3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писмо за поръчка с предмет: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DE1251" w14:textId="20ADE71B" w:rsidR="00C10423" w:rsidRDefault="009C5BDD" w:rsidP="00361BA8">
      <w:pPr>
        <w:tabs>
          <w:tab w:val="left" w:pos="90"/>
        </w:tabs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„Доставка на регулатор по напрежение за </w:t>
      </w:r>
      <w:proofErr w:type="spellStart"/>
      <w:r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стъпален</w:t>
      </w:r>
      <w:proofErr w:type="spellEnd"/>
      <w:r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п</w:t>
      </w:r>
      <w:r w:rsidR="004F2B7B">
        <w:rPr>
          <w:rFonts w:ascii="Arial" w:eastAsia="SimSun" w:hAnsi="Arial" w:cs="Arial"/>
          <w:b/>
          <w:bCs/>
          <w:sz w:val="22"/>
          <w:szCs w:val="22"/>
          <w:lang w:eastAsia="zh-CN"/>
        </w:rPr>
        <w:t>р</w:t>
      </w:r>
      <w:r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евключвател на силов трансформатор във ВЕЦ „Въча-1“</w:t>
      </w:r>
    </w:p>
    <w:p w14:paraId="2553B570" w14:textId="77777777" w:rsidR="009C5BDD" w:rsidRDefault="009C5BDD" w:rsidP="00361BA8">
      <w:pPr>
        <w:tabs>
          <w:tab w:val="left" w:pos="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BBE93A4" w14:textId="77777777" w:rsidR="00361BA8" w:rsidRDefault="00361BA8" w:rsidP="00361BA8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УВАЖАЕМА/И </w:t>
      </w:r>
      <w:r>
        <w:rPr>
          <w:rFonts w:ascii="Arial" w:hAnsi="Arial" w:cs="Arial"/>
          <w:b/>
          <w:sz w:val="22"/>
          <w:szCs w:val="22"/>
        </w:rPr>
        <w:t xml:space="preserve">Г-ЖО/ Г-Н </w:t>
      </w:r>
      <w:r>
        <w:rPr>
          <w:rFonts w:ascii="Arial" w:hAnsi="Arial" w:cs="Arial"/>
          <w:b/>
          <w:bCs/>
          <w:sz w:val="22"/>
          <w:szCs w:val="22"/>
        </w:rPr>
        <w:t>…………………….</w:t>
      </w:r>
      <w:r>
        <w:rPr>
          <w:rFonts w:ascii="Arial" w:hAnsi="Arial" w:cs="Arial"/>
          <w:b/>
          <w:sz w:val="22"/>
          <w:szCs w:val="22"/>
        </w:rPr>
        <w:t>,</w:t>
      </w:r>
    </w:p>
    <w:p w14:paraId="593302CC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4FF2EA5" w14:textId="294B453B" w:rsidR="00361BA8" w:rsidRDefault="00361BA8" w:rsidP="00361BA8">
      <w:pPr>
        <w:tabs>
          <w:tab w:val="left" w:pos="9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Във връзка с наша покана с </w:t>
      </w:r>
      <w:proofErr w:type="spellStart"/>
      <w:r>
        <w:rPr>
          <w:rFonts w:ascii="Arial" w:hAnsi="Arial" w:cs="Arial"/>
          <w:sz w:val="22"/>
          <w:szCs w:val="22"/>
        </w:rPr>
        <w:t>ИзК.</w:t>
      </w:r>
      <w:proofErr w:type="spellEnd"/>
      <w:r>
        <w:rPr>
          <w:rFonts w:ascii="Arial" w:hAnsi="Arial" w:cs="Arial"/>
          <w:sz w:val="22"/>
          <w:szCs w:val="22"/>
        </w:rPr>
        <w:t xml:space="preserve"> № ........................ и </w:t>
      </w:r>
      <w:proofErr w:type="spellStart"/>
      <w:r>
        <w:rPr>
          <w:rFonts w:ascii="Arial" w:hAnsi="Arial" w:cs="Arial"/>
          <w:sz w:val="22"/>
          <w:szCs w:val="22"/>
        </w:rPr>
        <w:t>Вашa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офертa</w:t>
      </w:r>
      <w:proofErr w:type="spellEnd"/>
      <w:r>
        <w:rPr>
          <w:rFonts w:ascii="Arial" w:hAnsi="Arial" w:cs="Arial"/>
          <w:sz w:val="22"/>
          <w:szCs w:val="22"/>
        </w:rPr>
        <w:t xml:space="preserve"> с наш </w:t>
      </w:r>
      <w:proofErr w:type="spellStart"/>
      <w:r>
        <w:rPr>
          <w:rFonts w:ascii="Arial" w:hAnsi="Arial" w:cs="Arial"/>
          <w:sz w:val="22"/>
          <w:szCs w:val="22"/>
        </w:rPr>
        <w:t>ВхК</w:t>
      </w:r>
      <w:proofErr w:type="spellEnd"/>
      <w:r>
        <w:rPr>
          <w:rFonts w:ascii="Arial" w:hAnsi="Arial" w:cs="Arial"/>
          <w:sz w:val="22"/>
          <w:szCs w:val="22"/>
        </w:rPr>
        <w:t xml:space="preserve">. № ……………..., правим поръчка с предмет: </w:t>
      </w:r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„Доставка на регулатор по напрежение за </w:t>
      </w:r>
      <w:proofErr w:type="spellStart"/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стъпален</w:t>
      </w:r>
      <w:proofErr w:type="spellEnd"/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п</w:t>
      </w:r>
      <w:r w:rsidR="004F2B7B">
        <w:rPr>
          <w:rFonts w:ascii="Arial" w:eastAsia="SimSun" w:hAnsi="Arial" w:cs="Arial"/>
          <w:b/>
          <w:bCs/>
          <w:sz w:val="22"/>
          <w:szCs w:val="22"/>
          <w:lang w:eastAsia="zh-CN"/>
        </w:rPr>
        <w:t>р</w:t>
      </w:r>
      <w:r w:rsidR="009C5BDD" w:rsidRPr="00683F8D">
        <w:rPr>
          <w:rFonts w:ascii="Arial" w:eastAsia="SimSun" w:hAnsi="Arial" w:cs="Arial"/>
          <w:b/>
          <w:bCs/>
          <w:sz w:val="22"/>
          <w:szCs w:val="22"/>
          <w:lang w:eastAsia="zh-CN"/>
        </w:rPr>
        <w:t>евключвател на силов трансформатор във ВЕЦ „Въча-1“</w:t>
      </w:r>
      <w:r>
        <w:rPr>
          <w:rFonts w:ascii="Arial" w:hAnsi="Arial" w:cs="Arial"/>
          <w:sz w:val="22"/>
          <w:szCs w:val="22"/>
        </w:rPr>
        <w:t xml:space="preserve">, в съответствие с условията на настоящото </w:t>
      </w:r>
      <w:proofErr w:type="spellStart"/>
      <w:r>
        <w:rPr>
          <w:rFonts w:ascii="Arial" w:hAnsi="Arial" w:cs="Arial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sz w:val="22"/>
          <w:szCs w:val="22"/>
        </w:rPr>
        <w:t xml:space="preserve"> писмо и приложенията неразделна част от него.</w:t>
      </w:r>
    </w:p>
    <w:p w14:paraId="1CAD1DF3" w14:textId="77777777" w:rsidR="00361BA8" w:rsidRDefault="00361BA8" w:rsidP="00361BA8">
      <w:pPr>
        <w:tabs>
          <w:tab w:val="left" w:pos="9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Стойността на настоящата поръчка е в размер на …………. </w:t>
      </w:r>
      <w:r>
        <w:rPr>
          <w:rFonts w:ascii="Arial" w:hAnsi="Arial" w:cs="Arial"/>
          <w:color w:val="000000"/>
          <w:sz w:val="22"/>
          <w:szCs w:val="22"/>
        </w:rPr>
        <w:t xml:space="preserve">лева </w:t>
      </w:r>
      <w:r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  <w:lang w:eastAsia="en-US"/>
        </w:rPr>
        <w:t>словом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без ДДС.</w:t>
      </w:r>
    </w:p>
    <w:p w14:paraId="3862BAFC" w14:textId="28B127BA" w:rsidR="00361BA8" w:rsidRDefault="00361BA8" w:rsidP="00361B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Плащането по настоящата поръчка ще се извърши по банков път до </w:t>
      </w:r>
      <w:r w:rsidR="0020088C">
        <w:rPr>
          <w:rFonts w:ascii="Arial" w:hAnsi="Arial" w:cs="Arial"/>
          <w:sz w:val="22"/>
          <w:szCs w:val="22"/>
          <w:lang w:val="en-US"/>
        </w:rPr>
        <w:t xml:space="preserve">15 </w:t>
      </w:r>
      <w:r w:rsidR="0020088C">
        <w:rPr>
          <w:rFonts w:ascii="Arial" w:hAnsi="Arial" w:cs="Arial"/>
          <w:sz w:val="22"/>
          <w:szCs w:val="22"/>
        </w:rPr>
        <w:t>календарни</w:t>
      </w:r>
      <w:r>
        <w:rPr>
          <w:rFonts w:ascii="Arial" w:hAnsi="Arial" w:cs="Arial"/>
          <w:sz w:val="22"/>
          <w:szCs w:val="22"/>
        </w:rPr>
        <w:t xml:space="preserve"> дни от датата на получаване на оригинална данъчна фактура, придружена с двустранен приемо-предавателен протокол за извършена доставка, без забележки.</w:t>
      </w:r>
    </w:p>
    <w:p w14:paraId="3EAC28DE" w14:textId="77777777" w:rsidR="00361BA8" w:rsidRPr="00A159A4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9A4">
        <w:rPr>
          <w:rFonts w:ascii="Arial" w:hAnsi="Arial" w:cs="Arial"/>
          <w:sz w:val="22"/>
          <w:szCs w:val="22"/>
        </w:rPr>
        <w:t xml:space="preserve">2.1. Данни за фактуриране: </w:t>
      </w:r>
    </w:p>
    <w:p w14:paraId="6DA8A5E3" w14:textId="77777777" w:rsidR="00361BA8" w:rsidRPr="00A159A4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9A4">
        <w:rPr>
          <w:rFonts w:ascii="Arial" w:hAnsi="Arial" w:cs="Arial"/>
          <w:sz w:val="22"/>
          <w:szCs w:val="22"/>
        </w:rPr>
        <w:t>НЕК ЕАД, Предприятие „Водноелектрически централи”</w:t>
      </w:r>
    </w:p>
    <w:p w14:paraId="79F0DC1D" w14:textId="77777777" w:rsidR="00361BA8" w:rsidRPr="00A159A4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9A4">
        <w:rPr>
          <w:rFonts w:ascii="Arial" w:hAnsi="Arial" w:cs="Arial"/>
          <w:sz w:val="22"/>
          <w:szCs w:val="22"/>
        </w:rPr>
        <w:t xml:space="preserve">4003 Пловдив, ул. „Васил Левски” № 244 </w:t>
      </w:r>
    </w:p>
    <w:p w14:paraId="28393F0B" w14:textId="77777777" w:rsidR="00361BA8" w:rsidRPr="00A159A4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9A4">
        <w:rPr>
          <w:rFonts w:ascii="Arial" w:hAnsi="Arial" w:cs="Arial"/>
          <w:sz w:val="22"/>
          <w:szCs w:val="22"/>
        </w:rPr>
        <w:t xml:space="preserve">ЕИК по БУЛСТАТ: 0006493480425, </w:t>
      </w:r>
      <w:proofErr w:type="spellStart"/>
      <w:r w:rsidRPr="00A159A4">
        <w:rPr>
          <w:rFonts w:ascii="Arial" w:hAnsi="Arial" w:cs="Arial"/>
          <w:sz w:val="22"/>
          <w:szCs w:val="22"/>
        </w:rPr>
        <w:t>Ид</w:t>
      </w:r>
      <w:proofErr w:type="spellEnd"/>
      <w:r w:rsidRPr="00A159A4">
        <w:rPr>
          <w:rFonts w:ascii="Arial" w:hAnsi="Arial" w:cs="Arial"/>
          <w:sz w:val="22"/>
          <w:szCs w:val="22"/>
        </w:rPr>
        <w:t>. № по ДДС: BG 000649348</w:t>
      </w:r>
    </w:p>
    <w:p w14:paraId="3734623D" w14:textId="77777777" w:rsidR="00361BA8" w:rsidRPr="00A159A4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9A4">
        <w:rPr>
          <w:rFonts w:ascii="Arial" w:hAnsi="Arial" w:cs="Arial"/>
          <w:sz w:val="22"/>
          <w:szCs w:val="22"/>
        </w:rPr>
        <w:t>„Уникредит Булбанк” АД, IBAN: BG 69UNCR70001522754880, BIC: UNCRBGSF</w:t>
      </w:r>
    </w:p>
    <w:p w14:paraId="6FA97E72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9A4">
        <w:rPr>
          <w:rFonts w:ascii="Arial" w:hAnsi="Arial" w:cs="Arial"/>
          <w:sz w:val="22"/>
          <w:szCs w:val="22"/>
        </w:rPr>
        <w:t>МОЛ: СИВЕЛИН СИВОВ</w:t>
      </w:r>
    </w:p>
    <w:p w14:paraId="5464D5C5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Срокове: </w:t>
      </w:r>
    </w:p>
    <w:p w14:paraId="3B69D83C" w14:textId="0093431B" w:rsidR="00361BA8" w:rsidRDefault="00361BA8" w:rsidP="00361BA8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Срокът за изпълнение на доставката е ……..…… (словом)</w:t>
      </w:r>
      <w:r w:rsidR="009C5BDD">
        <w:rPr>
          <w:rFonts w:ascii="Arial" w:hAnsi="Arial" w:cs="Arial"/>
          <w:sz w:val="22"/>
          <w:szCs w:val="22"/>
        </w:rPr>
        <w:t xml:space="preserve"> календарни</w:t>
      </w:r>
      <w:r>
        <w:rPr>
          <w:rFonts w:ascii="Arial" w:hAnsi="Arial" w:cs="Arial"/>
          <w:sz w:val="22"/>
          <w:szCs w:val="22"/>
        </w:rPr>
        <w:t xml:space="preserve">, считано от датата на получаване на настоящото </w:t>
      </w:r>
      <w:proofErr w:type="spellStart"/>
      <w:r>
        <w:rPr>
          <w:rFonts w:ascii="Arial" w:hAnsi="Arial" w:cs="Arial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sz w:val="22"/>
          <w:szCs w:val="22"/>
        </w:rPr>
        <w:t xml:space="preserve"> писмо от Ваша страна.</w:t>
      </w:r>
    </w:p>
    <w:p w14:paraId="1FF8EFC3" w14:textId="7F1773B8" w:rsidR="00361BA8" w:rsidRDefault="00361BA8" w:rsidP="00361BA8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9739D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 Гаранционният срок е …………………… месеца, считано от датата на подписване на двустранен приемо-предавателен протокол за извършена доставка без забележки от представители на Възложителя и Изпълнителя.</w:t>
      </w:r>
    </w:p>
    <w:p w14:paraId="2C12DE1D" w14:textId="343F07C9" w:rsidR="00361BA8" w:rsidRDefault="00361BA8" w:rsidP="00361BA8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Място за извършване на доставката – </w:t>
      </w:r>
      <w:r w:rsidR="009C5BDD">
        <w:rPr>
          <w:rFonts w:ascii="Arial" w:hAnsi="Arial" w:cs="Arial"/>
          <w:color w:val="000000"/>
          <w:sz w:val="22"/>
          <w:szCs w:val="22"/>
        </w:rPr>
        <w:t>Централен склад</w:t>
      </w:r>
      <w:r>
        <w:rPr>
          <w:rFonts w:ascii="Arial" w:hAnsi="Arial" w:cs="Arial"/>
          <w:color w:val="000000"/>
          <w:sz w:val="22"/>
          <w:szCs w:val="22"/>
        </w:rPr>
        <w:t xml:space="preserve"> при НЕК ЕАД, Предприятие „Водноелектрически централи“, адрес: гр. Пловдив, ул. „Васил Левски“ № 244. </w:t>
      </w:r>
    </w:p>
    <w:p w14:paraId="6ADFC2F1" w14:textId="5604B292" w:rsidR="00361BA8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Отговорно лице по изпълнение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възлагателното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писмо за Възложителя – …………….……</w:t>
      </w:r>
      <w:r w:rsidR="0020088C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0D43778A" w14:textId="035082B5" w:rsidR="0020088C" w:rsidRPr="0020088C" w:rsidRDefault="0020088C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при отсъствие – ………………</w:t>
      </w:r>
    </w:p>
    <w:p w14:paraId="25469189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Денят и часът на доставката да се съгласуват предварително с отговорното лице.</w:t>
      </w:r>
    </w:p>
    <w:p w14:paraId="1F4A0386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При възникване на обективни/субективни обстоятелства, водещи до забава, неизпълнение на поръчката, Изпълнителят следва да уведоми Възложителя в най – кратък срок от появата на обстоятелствата.</w:t>
      </w:r>
    </w:p>
    <w:p w14:paraId="76608D76" w14:textId="77777777" w:rsidR="00E82CFF" w:rsidRPr="00E82CFF" w:rsidRDefault="00361BA8" w:rsidP="00E82CF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82CFF">
        <w:rPr>
          <w:rFonts w:ascii="Arial" w:hAnsi="Arial" w:cs="Arial"/>
          <w:color w:val="000000"/>
          <w:sz w:val="22"/>
          <w:szCs w:val="22"/>
        </w:rPr>
        <w:t xml:space="preserve">7. </w:t>
      </w:r>
      <w:r w:rsidR="00E82CFF" w:rsidRPr="00E82CFF">
        <w:rPr>
          <w:rFonts w:ascii="Arial" w:hAnsi="Arial" w:cs="Arial"/>
          <w:color w:val="000000"/>
          <w:sz w:val="22"/>
          <w:szCs w:val="22"/>
        </w:rPr>
        <w:t>Документи, придружаващи доставката:</w:t>
      </w:r>
    </w:p>
    <w:p w14:paraId="711FE7FE" w14:textId="11496927" w:rsidR="00E82CFF" w:rsidRPr="00E82CFF" w:rsidRDefault="00E82CFF" w:rsidP="00E82CF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82CFF">
        <w:rPr>
          <w:rFonts w:ascii="Arial" w:hAnsi="Arial" w:cs="Arial"/>
          <w:color w:val="000000"/>
          <w:sz w:val="22"/>
          <w:szCs w:val="22"/>
        </w:rPr>
        <w:t>-</w:t>
      </w:r>
      <w:r w:rsidRPr="00E82CF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2CFF">
        <w:rPr>
          <w:rFonts w:ascii="Arial" w:hAnsi="Arial" w:cs="Arial"/>
          <w:color w:val="000000"/>
          <w:sz w:val="22"/>
          <w:szCs w:val="22"/>
        </w:rPr>
        <w:t>гаранционна карта;</w:t>
      </w:r>
    </w:p>
    <w:p w14:paraId="7013EC7D" w14:textId="4853C09A" w:rsidR="00E82CFF" w:rsidRPr="00E82CFF" w:rsidRDefault="00E82CFF" w:rsidP="00E82CF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82CFF">
        <w:rPr>
          <w:rFonts w:ascii="Arial" w:hAnsi="Arial" w:cs="Arial"/>
          <w:color w:val="000000"/>
          <w:sz w:val="22"/>
          <w:szCs w:val="22"/>
        </w:rPr>
        <w:t>-</w:t>
      </w:r>
      <w:r w:rsidRPr="00E82CF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2CFF">
        <w:rPr>
          <w:rFonts w:ascii="Arial" w:hAnsi="Arial" w:cs="Arial"/>
          <w:color w:val="000000"/>
          <w:sz w:val="22"/>
          <w:szCs w:val="22"/>
        </w:rPr>
        <w:t xml:space="preserve">инструкции за: </w:t>
      </w:r>
    </w:p>
    <w:p w14:paraId="476462EF" w14:textId="2DA52A23" w:rsidR="00E82CFF" w:rsidRDefault="00E82CFF" w:rsidP="00E82CFF">
      <w:pPr>
        <w:pStyle w:val="afa"/>
        <w:widowControl w:val="0"/>
        <w:numPr>
          <w:ilvl w:val="0"/>
          <w:numId w:val="28"/>
        </w:num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r w:rsidRPr="00E82CFF">
        <w:rPr>
          <w:rFonts w:cs="Arial"/>
          <w:color w:val="000000"/>
        </w:rPr>
        <w:t xml:space="preserve">Монтаж/демонтаж, експлоатация, обслужване и съхранение. </w:t>
      </w:r>
    </w:p>
    <w:p w14:paraId="22D4D558" w14:textId="77777777" w:rsidR="00E82CFF" w:rsidRDefault="00E82CFF" w:rsidP="00E82CFF">
      <w:pPr>
        <w:pStyle w:val="afa"/>
        <w:widowControl w:val="0"/>
        <w:numPr>
          <w:ilvl w:val="0"/>
          <w:numId w:val="28"/>
        </w:num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r w:rsidRPr="00E82CFF">
        <w:rPr>
          <w:rFonts w:cs="Arial"/>
          <w:color w:val="000000"/>
        </w:rPr>
        <w:t xml:space="preserve">Инсталация на софтуера, проверка, настройка, конфигурация и промяна данни в АРН, с конфигурация на логическите връзки, с всички входни-изходни модули на ниво </w:t>
      </w:r>
      <w:r w:rsidRPr="00E82CFF">
        <w:rPr>
          <w:rFonts w:cs="Arial"/>
          <w:color w:val="000000"/>
        </w:rPr>
        <w:lastRenderedPageBreak/>
        <w:t>техническо/инженеринг.</w:t>
      </w:r>
    </w:p>
    <w:p w14:paraId="7B411630" w14:textId="51BB8B1E" w:rsidR="00E82CFF" w:rsidRPr="00E82CFF" w:rsidRDefault="00E82CFF" w:rsidP="00E82CFF">
      <w:pPr>
        <w:pStyle w:val="afa"/>
        <w:widowControl w:val="0"/>
        <w:numPr>
          <w:ilvl w:val="0"/>
          <w:numId w:val="28"/>
        </w:num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r w:rsidRPr="00E82CFF">
        <w:rPr>
          <w:rFonts w:cs="Arial"/>
          <w:color w:val="000000"/>
        </w:rPr>
        <w:t>Инструкцията за работа с  всички кодове на грешки и описанието им</w:t>
      </w:r>
    </w:p>
    <w:p w14:paraId="3BDC6632" w14:textId="77777777" w:rsidR="00E82CFF" w:rsidRDefault="00E82CFF" w:rsidP="00E82CF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82CFF">
        <w:rPr>
          <w:rFonts w:ascii="Arial" w:hAnsi="Arial" w:cs="Arial"/>
          <w:color w:val="000000"/>
          <w:sz w:val="22"/>
          <w:szCs w:val="22"/>
        </w:rPr>
        <w:t>Всички изискани документи да бъдат на български език.</w:t>
      </w:r>
    </w:p>
    <w:p w14:paraId="54D5C72A" w14:textId="2D83FF0D" w:rsidR="00361BA8" w:rsidRDefault="00361BA8" w:rsidP="00E82CF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В случай че при приемане на доставката на сток</w:t>
      </w:r>
      <w:r w:rsidR="009739DE">
        <w:rPr>
          <w:rFonts w:ascii="Arial" w:hAnsi="Arial" w:cs="Arial"/>
          <w:color w:val="000000"/>
          <w:sz w:val="22"/>
          <w:szCs w:val="22"/>
        </w:rPr>
        <w:t>а</w:t>
      </w:r>
      <w:r>
        <w:rPr>
          <w:rFonts w:ascii="Arial" w:hAnsi="Arial" w:cs="Arial"/>
          <w:color w:val="000000"/>
          <w:sz w:val="22"/>
          <w:szCs w:val="22"/>
        </w:rPr>
        <w:t>т</w:t>
      </w:r>
      <w:r w:rsidR="009739DE">
        <w:rPr>
          <w:rFonts w:ascii="Arial" w:hAnsi="Arial" w:cs="Arial"/>
          <w:color w:val="000000"/>
          <w:sz w:val="22"/>
          <w:szCs w:val="22"/>
        </w:rPr>
        <w:t>а</w:t>
      </w:r>
      <w:r>
        <w:rPr>
          <w:rFonts w:ascii="Arial" w:hAnsi="Arial" w:cs="Arial"/>
          <w:color w:val="000000"/>
          <w:sz w:val="22"/>
          <w:szCs w:val="22"/>
        </w:rPr>
        <w:t xml:space="preserve"> се установи, че същ</w:t>
      </w:r>
      <w:r w:rsidR="009739DE">
        <w:rPr>
          <w:rFonts w:ascii="Arial" w:hAnsi="Arial" w:cs="Arial"/>
          <w:color w:val="000000"/>
          <w:sz w:val="22"/>
          <w:szCs w:val="22"/>
        </w:rPr>
        <w:t>а</w:t>
      </w:r>
      <w:r>
        <w:rPr>
          <w:rFonts w:ascii="Arial" w:hAnsi="Arial" w:cs="Arial"/>
          <w:color w:val="000000"/>
          <w:sz w:val="22"/>
          <w:szCs w:val="22"/>
        </w:rPr>
        <w:t>т</w:t>
      </w:r>
      <w:r w:rsidR="009739DE">
        <w:rPr>
          <w:rFonts w:ascii="Arial" w:hAnsi="Arial" w:cs="Arial"/>
          <w:color w:val="000000"/>
          <w:sz w:val="22"/>
          <w:szCs w:val="22"/>
        </w:rPr>
        <w:t>а не съответства</w:t>
      </w:r>
      <w:r>
        <w:rPr>
          <w:rFonts w:ascii="Arial" w:hAnsi="Arial" w:cs="Arial"/>
          <w:color w:val="000000"/>
          <w:sz w:val="22"/>
          <w:szCs w:val="22"/>
        </w:rPr>
        <w:t xml:space="preserve"> на изискванията в Техническата спецификация на Възложителя и Техническото предложение на Изпълнителя, несъответствията се описва</w:t>
      </w:r>
      <w:r w:rsidR="009739DE">
        <w:rPr>
          <w:rFonts w:ascii="Arial" w:hAnsi="Arial" w:cs="Arial"/>
          <w:color w:val="000000"/>
          <w:sz w:val="22"/>
          <w:szCs w:val="22"/>
        </w:rPr>
        <w:t>т в констативен протокол и стоката се връща</w:t>
      </w:r>
      <w:r>
        <w:rPr>
          <w:rFonts w:ascii="Arial" w:hAnsi="Arial" w:cs="Arial"/>
          <w:color w:val="000000"/>
          <w:sz w:val="22"/>
          <w:szCs w:val="22"/>
        </w:rPr>
        <w:t xml:space="preserve"> на Изпълнителя за негова сметка, като за времето до отстраняване на несъответствията, извън срока по т.3.1. от настоящото писмо, се начисляват неустойки по т. 10 от същото.</w:t>
      </w:r>
    </w:p>
    <w:p w14:paraId="28466ED3" w14:textId="3C25268F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Подписването на приемо-предавателен протокол по т.2 от настоящото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писмо без забележки има силата на приемане на доставката от страна на Възложителя, освен в случаите на скрити несъответствия, които не могат да бъдат установени при </w:t>
      </w:r>
      <w:r w:rsidRPr="00145019">
        <w:rPr>
          <w:rFonts w:ascii="Arial" w:hAnsi="Arial" w:cs="Arial"/>
          <w:color w:val="000000"/>
          <w:sz w:val="22"/>
          <w:szCs w:val="22"/>
        </w:rPr>
        <w:t>обикновения преглед към момента на доставката, и които са се проявили в рамките на гаранционния срок. Приемането на доставката няма отношение към установените впоследствие в гаранционния срок несъответствия, които изпълнителят е длъжен да отстрани за своя сметка, в съответствие с гаранционните условия.</w:t>
      </w:r>
    </w:p>
    <w:p w14:paraId="311662F4" w14:textId="1E9E10FF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При забавено изпълнение на което и да е задължение от страна на Изпълнителя, същият дължи на Възложителя неустойка в размер на 0,5 % от стойността на </w:t>
      </w:r>
      <w:r w:rsidR="00E10395">
        <w:rPr>
          <w:rFonts w:ascii="Arial" w:hAnsi="Arial" w:cs="Arial"/>
          <w:color w:val="000000"/>
          <w:sz w:val="22"/>
          <w:szCs w:val="22"/>
        </w:rPr>
        <w:t>настоящата поръчка</w:t>
      </w:r>
      <w:r>
        <w:rPr>
          <w:rFonts w:ascii="Arial" w:hAnsi="Arial" w:cs="Arial"/>
          <w:color w:val="000000"/>
          <w:sz w:val="22"/>
          <w:szCs w:val="22"/>
        </w:rPr>
        <w:t xml:space="preserve"> за всеки ден закъснение, но не повече от 8 % от стойността на </w:t>
      </w:r>
      <w:r w:rsidR="00E10395">
        <w:rPr>
          <w:rFonts w:ascii="Arial" w:hAnsi="Arial" w:cs="Arial"/>
          <w:color w:val="000000"/>
          <w:sz w:val="22"/>
          <w:szCs w:val="22"/>
        </w:rPr>
        <w:t>същата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2DEFD5D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 При изпълнението на поръчката Изпълнителят е длъжен да спазва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на ЗОП.</w:t>
      </w:r>
    </w:p>
    <w:p w14:paraId="7FAAA0A3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E194D6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ПРИЛОЖЕНИЯ:</w:t>
      </w:r>
    </w:p>
    <w:p w14:paraId="1C17A6E4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Техническа спецификация на Възложителя – 1 екз.;</w:t>
      </w:r>
    </w:p>
    <w:p w14:paraId="526A47CD" w14:textId="77777777" w:rsidR="00361BA8" w:rsidRDefault="00361BA8" w:rsidP="00361B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Копие на техническо предложение на Изпълнителя, с приложена към него таблица на съответствието – 1 екз.;</w:t>
      </w:r>
    </w:p>
    <w:p w14:paraId="52516E8B" w14:textId="1B9884FF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</w:rPr>
        <w:t>3. Копие на Це</w:t>
      </w:r>
      <w:r w:rsidR="009739DE">
        <w:rPr>
          <w:rFonts w:ascii="Arial" w:hAnsi="Arial" w:cs="Arial"/>
          <w:color w:val="000000"/>
          <w:sz w:val="22"/>
          <w:szCs w:val="22"/>
        </w:rPr>
        <w:t xml:space="preserve">ново предложение на Изпълнителя </w:t>
      </w:r>
      <w:r>
        <w:rPr>
          <w:rFonts w:ascii="Arial" w:hAnsi="Arial" w:cs="Arial"/>
          <w:color w:val="000000"/>
          <w:sz w:val="22"/>
          <w:szCs w:val="22"/>
        </w:rPr>
        <w:t>– 1 екз.</w:t>
      </w:r>
    </w:p>
    <w:p w14:paraId="190AB9FE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8E038A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2A9CCD" w14:textId="77777777" w:rsidR="00361BA8" w:rsidRDefault="00361BA8" w:rsidP="00361BA8">
      <w:pPr>
        <w:tabs>
          <w:tab w:val="left" w:pos="90"/>
        </w:tabs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57CE2BE1" w14:textId="77777777" w:rsidR="00361BA8" w:rsidRPr="00D97446" w:rsidRDefault="00361BA8" w:rsidP="00361BA8">
      <w:pPr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D97446">
        <w:rPr>
          <w:rFonts w:ascii="Arial" w:eastAsia="SimSun" w:hAnsi="Arial" w:cs="Arial"/>
          <w:b/>
          <w:sz w:val="22"/>
          <w:szCs w:val="22"/>
          <w:lang w:eastAsia="zh-CN"/>
        </w:rPr>
        <w:t>СИВЕЛИН СИВОВ</w:t>
      </w:r>
    </w:p>
    <w:p w14:paraId="1B76348D" w14:textId="77777777" w:rsidR="00361BA8" w:rsidRPr="00D97446" w:rsidRDefault="00361BA8" w:rsidP="00361BA8">
      <w:pPr>
        <w:jc w:val="both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>Управител на НЕК ЕАД, Предприятие „Водноелектрически централи“</w:t>
      </w:r>
    </w:p>
    <w:p w14:paraId="20CAC896" w14:textId="77777777" w:rsidR="00361BA8" w:rsidRPr="00D97446" w:rsidRDefault="00361BA8" w:rsidP="00361BA8">
      <w:pPr>
        <w:jc w:val="both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>Пълномощник на ИД на НЕК ЕАД,</w:t>
      </w:r>
    </w:p>
    <w:p w14:paraId="1E7DE149" w14:textId="2FC50C4F" w:rsidR="00361BA8" w:rsidRPr="00D97446" w:rsidRDefault="00361BA8" w:rsidP="00361BA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 xml:space="preserve">Упълномощен с пълномощно рег. № </w:t>
      </w:r>
      <w:r w:rsidR="00B34DF3">
        <w:rPr>
          <w:rFonts w:ascii="Arial" w:eastAsia="SimSun" w:hAnsi="Arial" w:cs="Arial"/>
          <w:bCs/>
          <w:sz w:val="22"/>
          <w:szCs w:val="22"/>
          <w:lang w:eastAsia="zh-CN"/>
        </w:rPr>
        <w:t>550</w:t>
      </w: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>/</w:t>
      </w:r>
      <w:r w:rsidR="00B34DF3">
        <w:rPr>
          <w:rFonts w:ascii="Arial" w:eastAsia="SimSun" w:hAnsi="Arial" w:cs="Arial"/>
          <w:bCs/>
          <w:sz w:val="22"/>
          <w:szCs w:val="22"/>
          <w:lang w:eastAsia="zh-CN"/>
        </w:rPr>
        <w:t>05</w:t>
      </w: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>.0</w:t>
      </w:r>
      <w:r w:rsidR="00B34DF3">
        <w:rPr>
          <w:rFonts w:ascii="Arial" w:eastAsia="SimSun" w:hAnsi="Arial" w:cs="Arial"/>
          <w:bCs/>
          <w:sz w:val="22"/>
          <w:szCs w:val="22"/>
          <w:lang w:eastAsia="zh-CN"/>
        </w:rPr>
        <w:t>4</w:t>
      </w: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>.202</w:t>
      </w:r>
      <w:r w:rsidR="00B34DF3">
        <w:rPr>
          <w:rFonts w:ascii="Arial" w:eastAsia="SimSun" w:hAnsi="Arial" w:cs="Arial"/>
          <w:bCs/>
          <w:sz w:val="22"/>
          <w:szCs w:val="22"/>
          <w:lang w:eastAsia="zh-CN"/>
        </w:rPr>
        <w:t>3</w:t>
      </w: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 xml:space="preserve"> г.</w:t>
      </w:r>
    </w:p>
    <w:p w14:paraId="5E38693C" w14:textId="77777777" w:rsidR="00361BA8" w:rsidRDefault="00361BA8" w:rsidP="00361BA8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52A1A15" w14:textId="77777777" w:rsidR="00361BA8" w:rsidRDefault="00361BA8" w:rsidP="00361BA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EE54479" w14:textId="77777777" w:rsidR="00361BA8" w:rsidRDefault="00361BA8" w:rsidP="00D10042">
      <w:pPr>
        <w:spacing w:line="276" w:lineRule="auto"/>
        <w:ind w:left="2836" w:right="-35"/>
        <w:jc w:val="both"/>
        <w:rPr>
          <w:rFonts w:ascii="Arial" w:hAnsi="Arial" w:cs="Arial"/>
          <w:sz w:val="22"/>
          <w:szCs w:val="22"/>
        </w:rPr>
      </w:pPr>
    </w:p>
    <w:sectPr w:rsidR="00361BA8" w:rsidSect="004D102F">
      <w:footerReference w:type="default" r:id="rId12"/>
      <w:pgSz w:w="11906" w:h="16838"/>
      <w:pgMar w:top="851" w:right="851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ED03" w14:textId="77777777" w:rsidR="004A5ED0" w:rsidRDefault="004A5ED0" w:rsidP="00B376EF">
      <w:r>
        <w:separator/>
      </w:r>
    </w:p>
  </w:endnote>
  <w:endnote w:type="continuationSeparator" w:id="0">
    <w:p w14:paraId="491BA331" w14:textId="77777777" w:rsidR="004A5ED0" w:rsidRDefault="004A5ED0" w:rsidP="00B3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69F" w14:textId="0F094F8A" w:rsidR="004D102F" w:rsidRPr="00024FC1" w:rsidRDefault="004D102F" w:rsidP="004D102F">
    <w:pPr>
      <w:pStyle w:val="a5"/>
      <w:pBdr>
        <w:top w:val="single" w:sz="4" w:space="1" w:color="auto"/>
      </w:pBdr>
      <w:tabs>
        <w:tab w:val="left" w:pos="4143"/>
        <w:tab w:val="center" w:pos="5032"/>
        <w:tab w:val="right" w:pos="97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Процедура</w:t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ab/>
      <w:t xml:space="preserve">                                                                                                                 </w:t>
    </w:r>
    <w:r w:rsidRPr="00024FC1">
      <w:rPr>
        <w:rFonts w:ascii="Arial" w:hAnsi="Arial" w:cs="Arial"/>
        <w:sz w:val="16"/>
        <w:szCs w:val="16"/>
      </w:rPr>
      <w:t xml:space="preserve">стр. </w:t>
    </w:r>
    <w:r w:rsidRPr="00024FC1">
      <w:rPr>
        <w:rFonts w:ascii="Arial" w:hAnsi="Arial" w:cs="Arial"/>
        <w:b/>
        <w:sz w:val="16"/>
        <w:szCs w:val="16"/>
      </w:rPr>
      <w:fldChar w:fldCharType="begin"/>
    </w:r>
    <w:r w:rsidRPr="00024FC1">
      <w:rPr>
        <w:rFonts w:ascii="Arial" w:hAnsi="Arial" w:cs="Arial"/>
        <w:b/>
        <w:sz w:val="16"/>
        <w:szCs w:val="16"/>
      </w:rPr>
      <w:instrText>PAGE</w:instrText>
    </w:r>
    <w:r w:rsidRPr="00024FC1">
      <w:rPr>
        <w:rFonts w:ascii="Arial" w:hAnsi="Arial" w:cs="Arial"/>
        <w:b/>
        <w:sz w:val="16"/>
        <w:szCs w:val="16"/>
      </w:rPr>
      <w:fldChar w:fldCharType="separate"/>
    </w:r>
    <w:r w:rsidR="00E255A2">
      <w:rPr>
        <w:rFonts w:ascii="Arial" w:hAnsi="Arial" w:cs="Arial"/>
        <w:b/>
        <w:noProof/>
        <w:sz w:val="16"/>
        <w:szCs w:val="16"/>
      </w:rPr>
      <w:t>2</w:t>
    </w:r>
    <w:r w:rsidRPr="00024FC1">
      <w:rPr>
        <w:rFonts w:ascii="Arial" w:hAnsi="Arial" w:cs="Arial"/>
        <w:b/>
        <w:sz w:val="16"/>
        <w:szCs w:val="16"/>
      </w:rPr>
      <w:fldChar w:fldCharType="end"/>
    </w:r>
    <w:r w:rsidRPr="00024FC1">
      <w:rPr>
        <w:rFonts w:ascii="Arial" w:hAnsi="Arial" w:cs="Arial"/>
        <w:sz w:val="16"/>
        <w:szCs w:val="16"/>
      </w:rPr>
      <w:t xml:space="preserve"> от </w:t>
    </w:r>
    <w:r w:rsidRPr="00024FC1">
      <w:rPr>
        <w:rFonts w:ascii="Arial" w:hAnsi="Arial" w:cs="Arial"/>
        <w:b/>
        <w:sz w:val="16"/>
        <w:szCs w:val="16"/>
      </w:rPr>
      <w:fldChar w:fldCharType="begin"/>
    </w:r>
    <w:r w:rsidRPr="00024FC1">
      <w:rPr>
        <w:rFonts w:ascii="Arial" w:hAnsi="Arial" w:cs="Arial"/>
        <w:b/>
        <w:sz w:val="16"/>
        <w:szCs w:val="16"/>
      </w:rPr>
      <w:instrText>NUMPAGES</w:instrText>
    </w:r>
    <w:r w:rsidRPr="00024FC1">
      <w:rPr>
        <w:rFonts w:ascii="Arial" w:hAnsi="Arial" w:cs="Arial"/>
        <w:b/>
        <w:sz w:val="16"/>
        <w:szCs w:val="16"/>
      </w:rPr>
      <w:fldChar w:fldCharType="separate"/>
    </w:r>
    <w:r w:rsidR="00E255A2">
      <w:rPr>
        <w:rFonts w:ascii="Arial" w:hAnsi="Arial" w:cs="Arial"/>
        <w:b/>
        <w:noProof/>
        <w:sz w:val="16"/>
        <w:szCs w:val="16"/>
      </w:rPr>
      <w:t>12</w:t>
    </w:r>
    <w:r w:rsidRPr="00024FC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0D67" w14:textId="77777777" w:rsidR="004A5ED0" w:rsidRDefault="004A5ED0" w:rsidP="00B376EF">
      <w:r>
        <w:separator/>
      </w:r>
    </w:p>
  </w:footnote>
  <w:footnote w:type="continuationSeparator" w:id="0">
    <w:p w14:paraId="081E6014" w14:textId="77777777" w:rsidR="004A5ED0" w:rsidRDefault="004A5ED0" w:rsidP="00B3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4FE"/>
    <w:multiLevelType w:val="hybridMultilevel"/>
    <w:tmpl w:val="6786217A"/>
    <w:lvl w:ilvl="0" w:tplc="0ABE9488">
      <w:start w:val="1"/>
      <w:numFmt w:val="decimal"/>
      <w:lvlText w:val="Чл. %1."/>
      <w:lvlJc w:val="left"/>
      <w:pPr>
        <w:ind w:left="1353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663439"/>
    <w:multiLevelType w:val="multilevel"/>
    <w:tmpl w:val="3324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04291"/>
    <w:multiLevelType w:val="hybridMultilevel"/>
    <w:tmpl w:val="42BA54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E22EF"/>
    <w:multiLevelType w:val="hybridMultilevel"/>
    <w:tmpl w:val="2A24F1EE"/>
    <w:lvl w:ilvl="0" w:tplc="3C28170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6DAC"/>
    <w:multiLevelType w:val="hybridMultilevel"/>
    <w:tmpl w:val="968E5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67D4"/>
    <w:multiLevelType w:val="hybridMultilevel"/>
    <w:tmpl w:val="440A9C34"/>
    <w:lvl w:ilvl="0" w:tplc="2E0038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3DD6"/>
    <w:multiLevelType w:val="multilevel"/>
    <w:tmpl w:val="DC9CDF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C7C7307"/>
    <w:multiLevelType w:val="hybridMultilevel"/>
    <w:tmpl w:val="44C83DE0"/>
    <w:lvl w:ilvl="0" w:tplc="BF4C6E9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390A"/>
    <w:multiLevelType w:val="hybridMultilevel"/>
    <w:tmpl w:val="40A42682"/>
    <w:lvl w:ilvl="0" w:tplc="C43E1B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F5B92"/>
    <w:multiLevelType w:val="multilevel"/>
    <w:tmpl w:val="E5300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03641B"/>
    <w:multiLevelType w:val="multilevel"/>
    <w:tmpl w:val="7C9612A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E6AD8"/>
    <w:multiLevelType w:val="multilevel"/>
    <w:tmpl w:val="D14000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39373C85"/>
    <w:multiLevelType w:val="multilevel"/>
    <w:tmpl w:val="EEAE0D1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3C2A5DFA"/>
    <w:multiLevelType w:val="hybridMultilevel"/>
    <w:tmpl w:val="40FC5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23C23"/>
    <w:multiLevelType w:val="hybridMultilevel"/>
    <w:tmpl w:val="78AE31CC"/>
    <w:lvl w:ilvl="0" w:tplc="81FAF6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0520D"/>
    <w:multiLevelType w:val="hybridMultilevel"/>
    <w:tmpl w:val="EFC2A45E"/>
    <w:lvl w:ilvl="0" w:tplc="C43E1BA8">
      <w:start w:val="1"/>
      <w:numFmt w:val="lowerLetter"/>
      <w:lvlText w:val="%1."/>
      <w:lvlJc w:val="left"/>
      <w:pPr>
        <w:ind w:left="104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6DA4B49"/>
    <w:multiLevelType w:val="hybridMultilevel"/>
    <w:tmpl w:val="48E4EB52"/>
    <w:lvl w:ilvl="0" w:tplc="5D9C8276">
      <w:start w:val="1"/>
      <w:numFmt w:val="bullet"/>
      <w:pStyle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16A7F"/>
    <w:multiLevelType w:val="multilevel"/>
    <w:tmpl w:val="919A6B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B000C7"/>
    <w:multiLevelType w:val="hybridMultilevel"/>
    <w:tmpl w:val="8132EF88"/>
    <w:lvl w:ilvl="0" w:tplc="4C84EF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2C1"/>
    <w:multiLevelType w:val="hybridMultilevel"/>
    <w:tmpl w:val="9F6C5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470C3E8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783336">
    <w:abstractNumId w:val="2"/>
  </w:num>
  <w:num w:numId="2" w16cid:durableId="1985354882">
    <w:abstractNumId w:val="21"/>
  </w:num>
  <w:num w:numId="3" w16cid:durableId="1912883038">
    <w:abstractNumId w:val="13"/>
  </w:num>
  <w:num w:numId="4" w16cid:durableId="2038113615">
    <w:abstractNumId w:val="14"/>
  </w:num>
  <w:num w:numId="5" w16cid:durableId="1863589948">
    <w:abstractNumId w:val="8"/>
  </w:num>
  <w:num w:numId="6" w16cid:durableId="1905946404">
    <w:abstractNumId w:val="19"/>
  </w:num>
  <w:num w:numId="7" w16cid:durableId="123625532">
    <w:abstractNumId w:val="6"/>
  </w:num>
  <w:num w:numId="8" w16cid:durableId="1231036100">
    <w:abstractNumId w:val="23"/>
  </w:num>
  <w:num w:numId="9" w16cid:durableId="1145704234">
    <w:abstractNumId w:val="15"/>
  </w:num>
  <w:num w:numId="10" w16cid:durableId="1497653234">
    <w:abstractNumId w:val="7"/>
  </w:num>
  <w:num w:numId="11" w16cid:durableId="614100020">
    <w:abstractNumId w:val="11"/>
  </w:num>
  <w:num w:numId="12" w16cid:durableId="30886372">
    <w:abstractNumId w:val="0"/>
  </w:num>
  <w:num w:numId="13" w16cid:durableId="849414160">
    <w:abstractNumId w:val="3"/>
  </w:num>
  <w:num w:numId="14" w16cid:durableId="2127117650">
    <w:abstractNumId w:val="9"/>
  </w:num>
  <w:num w:numId="15" w16cid:durableId="1113135900">
    <w:abstractNumId w:val="20"/>
  </w:num>
  <w:num w:numId="16" w16cid:durableId="942418996">
    <w:abstractNumId w:val="18"/>
  </w:num>
  <w:num w:numId="17" w16cid:durableId="426973000">
    <w:abstractNumId w:val="12"/>
  </w:num>
  <w:num w:numId="18" w16cid:durableId="2105223820">
    <w:abstractNumId w:val="5"/>
  </w:num>
  <w:num w:numId="19" w16cid:durableId="1490514743">
    <w:abstractNumId w:val="26"/>
  </w:num>
  <w:num w:numId="20" w16cid:durableId="1456362723">
    <w:abstractNumId w:val="27"/>
  </w:num>
  <w:num w:numId="21" w16cid:durableId="276759366">
    <w:abstractNumId w:val="22"/>
  </w:num>
  <w:num w:numId="22" w16cid:durableId="706757680">
    <w:abstractNumId w:val="16"/>
  </w:num>
  <w:num w:numId="23" w16cid:durableId="807668171">
    <w:abstractNumId w:val="25"/>
  </w:num>
  <w:num w:numId="24" w16cid:durableId="1352337699">
    <w:abstractNumId w:val="24"/>
  </w:num>
  <w:num w:numId="25" w16cid:durableId="567687801">
    <w:abstractNumId w:val="1"/>
  </w:num>
  <w:num w:numId="26" w16cid:durableId="429740492">
    <w:abstractNumId w:val="10"/>
  </w:num>
  <w:num w:numId="27" w16cid:durableId="934366806">
    <w:abstractNumId w:val="4"/>
  </w:num>
  <w:num w:numId="28" w16cid:durableId="1286709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439"/>
    <w:rsid w:val="00004BB2"/>
    <w:rsid w:val="000447ED"/>
    <w:rsid w:val="00046598"/>
    <w:rsid w:val="00061045"/>
    <w:rsid w:val="00076B3A"/>
    <w:rsid w:val="0008206F"/>
    <w:rsid w:val="000A0F35"/>
    <w:rsid w:val="000A6EEE"/>
    <w:rsid w:val="000C6B20"/>
    <w:rsid w:val="000D10AF"/>
    <w:rsid w:val="000D27F9"/>
    <w:rsid w:val="000D7220"/>
    <w:rsid w:val="000F5304"/>
    <w:rsid w:val="000F6911"/>
    <w:rsid w:val="00145019"/>
    <w:rsid w:val="00146531"/>
    <w:rsid w:val="00181321"/>
    <w:rsid w:val="001A1352"/>
    <w:rsid w:val="001B1EAF"/>
    <w:rsid w:val="001C6BF1"/>
    <w:rsid w:val="001D24CD"/>
    <w:rsid w:val="001F1106"/>
    <w:rsid w:val="001F412F"/>
    <w:rsid w:val="001F4378"/>
    <w:rsid w:val="0020088C"/>
    <w:rsid w:val="002132E6"/>
    <w:rsid w:val="002501F2"/>
    <w:rsid w:val="0025441F"/>
    <w:rsid w:val="002872AA"/>
    <w:rsid w:val="002A2EF6"/>
    <w:rsid w:val="00304C5E"/>
    <w:rsid w:val="0032070A"/>
    <w:rsid w:val="0032284D"/>
    <w:rsid w:val="00323EE2"/>
    <w:rsid w:val="0032759F"/>
    <w:rsid w:val="003402B1"/>
    <w:rsid w:val="003445E8"/>
    <w:rsid w:val="00361BA8"/>
    <w:rsid w:val="0040421F"/>
    <w:rsid w:val="004068ED"/>
    <w:rsid w:val="004278B7"/>
    <w:rsid w:val="004569C3"/>
    <w:rsid w:val="00460C67"/>
    <w:rsid w:val="00477439"/>
    <w:rsid w:val="004A5ED0"/>
    <w:rsid w:val="004D102F"/>
    <w:rsid w:val="004D52CA"/>
    <w:rsid w:val="004E50AC"/>
    <w:rsid w:val="004F2B7B"/>
    <w:rsid w:val="0050439D"/>
    <w:rsid w:val="00515CEB"/>
    <w:rsid w:val="00545903"/>
    <w:rsid w:val="00551B88"/>
    <w:rsid w:val="005607E3"/>
    <w:rsid w:val="005646E0"/>
    <w:rsid w:val="005A0766"/>
    <w:rsid w:val="005D29D6"/>
    <w:rsid w:val="005F4582"/>
    <w:rsid w:val="005F5E56"/>
    <w:rsid w:val="00650DAA"/>
    <w:rsid w:val="0065359B"/>
    <w:rsid w:val="00666107"/>
    <w:rsid w:val="00683F8D"/>
    <w:rsid w:val="006A30E7"/>
    <w:rsid w:val="0070659C"/>
    <w:rsid w:val="0074214B"/>
    <w:rsid w:val="00757F3D"/>
    <w:rsid w:val="00771429"/>
    <w:rsid w:val="00773C5E"/>
    <w:rsid w:val="00780CC2"/>
    <w:rsid w:val="00790FA9"/>
    <w:rsid w:val="007B13B5"/>
    <w:rsid w:val="007D0417"/>
    <w:rsid w:val="007D1BF2"/>
    <w:rsid w:val="007D5268"/>
    <w:rsid w:val="00824F25"/>
    <w:rsid w:val="008462F5"/>
    <w:rsid w:val="00874675"/>
    <w:rsid w:val="00881C79"/>
    <w:rsid w:val="008D4D47"/>
    <w:rsid w:val="009058C7"/>
    <w:rsid w:val="00913766"/>
    <w:rsid w:val="00934050"/>
    <w:rsid w:val="0094279E"/>
    <w:rsid w:val="009516C4"/>
    <w:rsid w:val="00960B97"/>
    <w:rsid w:val="00967837"/>
    <w:rsid w:val="009739DE"/>
    <w:rsid w:val="009A2326"/>
    <w:rsid w:val="009C5BDD"/>
    <w:rsid w:val="00A455EE"/>
    <w:rsid w:val="00A46FA7"/>
    <w:rsid w:val="00A514CD"/>
    <w:rsid w:val="00A81799"/>
    <w:rsid w:val="00A858A0"/>
    <w:rsid w:val="00A87606"/>
    <w:rsid w:val="00AE6230"/>
    <w:rsid w:val="00AF09F5"/>
    <w:rsid w:val="00B27B9B"/>
    <w:rsid w:val="00B34DF3"/>
    <w:rsid w:val="00B376EF"/>
    <w:rsid w:val="00B416F4"/>
    <w:rsid w:val="00B47DA6"/>
    <w:rsid w:val="00B62D51"/>
    <w:rsid w:val="00BA6B63"/>
    <w:rsid w:val="00BB79EE"/>
    <w:rsid w:val="00BC7CA1"/>
    <w:rsid w:val="00BF0105"/>
    <w:rsid w:val="00BF3E88"/>
    <w:rsid w:val="00C0676E"/>
    <w:rsid w:val="00C10423"/>
    <w:rsid w:val="00C379AA"/>
    <w:rsid w:val="00C53E0D"/>
    <w:rsid w:val="00C547BD"/>
    <w:rsid w:val="00C569AA"/>
    <w:rsid w:val="00CB15CC"/>
    <w:rsid w:val="00CB503C"/>
    <w:rsid w:val="00CC7D9B"/>
    <w:rsid w:val="00D04D30"/>
    <w:rsid w:val="00D10042"/>
    <w:rsid w:val="00D50E84"/>
    <w:rsid w:val="00D70B96"/>
    <w:rsid w:val="00D9484B"/>
    <w:rsid w:val="00DB35DC"/>
    <w:rsid w:val="00E10395"/>
    <w:rsid w:val="00E255A2"/>
    <w:rsid w:val="00E660AB"/>
    <w:rsid w:val="00E8173B"/>
    <w:rsid w:val="00E82CFF"/>
    <w:rsid w:val="00EB2ADD"/>
    <w:rsid w:val="00EB2DF2"/>
    <w:rsid w:val="00ED786E"/>
    <w:rsid w:val="00F2728A"/>
    <w:rsid w:val="00F51895"/>
    <w:rsid w:val="00F738C1"/>
    <w:rsid w:val="00F91148"/>
    <w:rsid w:val="00FA022F"/>
    <w:rsid w:val="00FA7C1A"/>
    <w:rsid w:val="00FF01CF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13E9"/>
  <w15:docId w15:val="{C18E4E9D-1472-4F34-9715-72BA68A5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basedOn w:val="a"/>
    <w:next w:val="a"/>
    <w:link w:val="10"/>
    <w:uiPriority w:val="9"/>
    <w:qFormat/>
    <w:rsid w:val="00B376E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376E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qFormat/>
    <w:rsid w:val="00B376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B376EF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nhideWhenUsed/>
    <w:qFormat/>
    <w:rsid w:val="00B3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376EF"/>
    <w:pPr>
      <w:spacing w:before="240" w:after="60"/>
      <w:outlineLvl w:val="5"/>
    </w:pPr>
    <w:rPr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B376EF"/>
    <w:pPr>
      <w:keepNext/>
      <w:ind w:left="1440" w:right="-1" w:hanging="1440"/>
      <w:jc w:val="center"/>
      <w:outlineLvl w:val="7"/>
    </w:pPr>
    <w:rPr>
      <w:rFonts w:ascii="Arial" w:hAnsi="Arial"/>
      <w:b/>
      <w:szCs w:val="20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,Знак Знак,Header1 Знак"/>
    <w:basedOn w:val="a"/>
    <w:link w:val="a4"/>
    <w:unhideWhenUsed/>
    <w:rsid w:val="00B376E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1,Знак Знак Знак,Header1 Знак Знак"/>
    <w:basedOn w:val="a0"/>
    <w:link w:val="a3"/>
    <w:rsid w:val="00B376EF"/>
  </w:style>
  <w:style w:type="paragraph" w:styleId="a5">
    <w:name w:val="footer"/>
    <w:basedOn w:val="a"/>
    <w:link w:val="a6"/>
    <w:unhideWhenUsed/>
    <w:rsid w:val="00B376E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B376EF"/>
  </w:style>
  <w:style w:type="character" w:customStyle="1" w:styleId="10">
    <w:name w:val="Заглавие 1 Знак"/>
    <w:aliases w:val="Heading 11 Знак,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"/>
    <w:basedOn w:val="a0"/>
    <w:link w:val="1"/>
    <w:uiPriority w:val="9"/>
    <w:rsid w:val="00B376EF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B376E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B376EF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0"/>
    <w:link w:val="4"/>
    <w:rsid w:val="00B376E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0"/>
    <w:link w:val="5"/>
    <w:rsid w:val="00B376E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rsid w:val="00B376E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70">
    <w:name w:val="Заглавие 7 Знак"/>
    <w:basedOn w:val="a0"/>
    <w:link w:val="7"/>
    <w:semiHidden/>
    <w:rsid w:val="00B376E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лавие 8 Знак"/>
    <w:basedOn w:val="a0"/>
    <w:link w:val="8"/>
    <w:rsid w:val="00B376EF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90">
    <w:name w:val="Заглавие 9 Знак"/>
    <w:basedOn w:val="a0"/>
    <w:link w:val="9"/>
    <w:semiHidden/>
    <w:rsid w:val="00B376EF"/>
    <w:rPr>
      <w:rFonts w:ascii="Cambria" w:eastAsia="Times New Roman" w:hAnsi="Cambria" w:cs="Times New Roman"/>
      <w:lang w:val="x-none" w:eastAsia="x-none"/>
    </w:rPr>
  </w:style>
  <w:style w:type="paragraph" w:customStyle="1" w:styleId="Char">
    <w:name w:val="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caption"/>
    <w:basedOn w:val="a"/>
    <w:next w:val="a"/>
    <w:qFormat/>
    <w:rsid w:val="00B376EF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szCs w:val="20"/>
      <w:lang w:eastAsia="en-US"/>
    </w:rPr>
  </w:style>
  <w:style w:type="paragraph" w:styleId="a8">
    <w:name w:val="Body Text"/>
    <w:basedOn w:val="a"/>
    <w:link w:val="a9"/>
    <w:uiPriority w:val="99"/>
    <w:rsid w:val="00B376EF"/>
    <w:pPr>
      <w:spacing w:after="120"/>
    </w:pPr>
    <w:rPr>
      <w:sz w:val="20"/>
      <w:szCs w:val="20"/>
      <w:lang w:val="en-US"/>
    </w:rPr>
  </w:style>
  <w:style w:type="character" w:customStyle="1" w:styleId="a9">
    <w:name w:val="Основен текст Знак"/>
    <w:basedOn w:val="a0"/>
    <w:link w:val="a8"/>
    <w:uiPriority w:val="99"/>
    <w:rsid w:val="00B376E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a">
    <w:name w:val="Hyperlink"/>
    <w:uiPriority w:val="99"/>
    <w:rsid w:val="00B376EF"/>
    <w:rPr>
      <w:color w:val="0000FF"/>
      <w:u w:val="single"/>
    </w:rPr>
  </w:style>
  <w:style w:type="paragraph" w:styleId="ab">
    <w:name w:val="Body Text Indent"/>
    <w:basedOn w:val="a"/>
    <w:link w:val="ac"/>
    <w:rsid w:val="00B376EF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c">
    <w:name w:val="Основен текст с отстъп Знак"/>
    <w:basedOn w:val="a0"/>
    <w:link w:val="ab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ntStyle11">
    <w:name w:val="Font Style11"/>
    <w:rsid w:val="00B376EF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B376E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character" w:customStyle="1" w:styleId="Bodytext">
    <w:name w:val="Body text_"/>
    <w:link w:val="BodyText5"/>
    <w:rsid w:val="00B376EF"/>
    <w:rPr>
      <w:rFonts w:ascii="Arial" w:eastAsia="Arial" w:hAnsi="Arial"/>
      <w:shd w:val="clear" w:color="auto" w:fill="FFFFFF"/>
    </w:rPr>
  </w:style>
  <w:style w:type="paragraph" w:customStyle="1" w:styleId="BodyText5">
    <w:name w:val="Body Text5"/>
    <w:basedOn w:val="a"/>
    <w:link w:val="Bodytext"/>
    <w:rsid w:val="00B376EF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paragraph" w:styleId="31">
    <w:name w:val="Body Text Indent 3"/>
    <w:aliases w:val="Body Text Indent 3 Char Char Char Char Char,Body Text Indent 3 Char,Body Text Indent 3 Char Char Char Char,Body Text Indent 3 Char Char Char,Body Text Indent 3 Char Char"/>
    <w:basedOn w:val="a"/>
    <w:link w:val="32"/>
    <w:rsid w:val="00B376E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aliases w:val="Body Text Indent 3 Char Char Char Char Char Знак,Body Text Indent 3 Char Знак,Body Text Indent 3 Char Char Char Char Знак,Body Text Indent 3 Char Char Char Знак,Body Text Indent 3 Char Char Знак"/>
    <w:basedOn w:val="a0"/>
    <w:link w:val="31"/>
    <w:rsid w:val="00B376E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"/>
    <w:link w:val="22"/>
    <w:rsid w:val="00B376E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ен текст с отстъп 2 Знак"/>
    <w:basedOn w:val="a0"/>
    <w:link w:val="21"/>
    <w:rsid w:val="00B37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376EF"/>
    <w:pPr>
      <w:jc w:val="both"/>
    </w:pPr>
    <w:rPr>
      <w:sz w:val="28"/>
      <w:szCs w:val="20"/>
      <w:lang w:val="x-none" w:eastAsia="x-none"/>
    </w:rPr>
  </w:style>
  <w:style w:type="character" w:customStyle="1" w:styleId="24">
    <w:name w:val="Основен текст 2 Знак"/>
    <w:basedOn w:val="a0"/>
    <w:link w:val="23"/>
    <w:rsid w:val="00B376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lock Text"/>
    <w:basedOn w:val="a"/>
    <w:rsid w:val="00B376EF"/>
    <w:pPr>
      <w:ind w:left="-288" w:right="-288" w:firstLine="720"/>
      <w:jc w:val="both"/>
    </w:pPr>
    <w:rPr>
      <w:rFonts w:ascii="Arial" w:hAnsi="Arial"/>
      <w:szCs w:val="20"/>
    </w:rPr>
  </w:style>
  <w:style w:type="character" w:styleId="ae">
    <w:name w:val="page number"/>
    <w:basedOn w:val="a0"/>
    <w:rsid w:val="00B376EF"/>
  </w:style>
  <w:style w:type="paragraph" w:styleId="33">
    <w:name w:val="Body Text 3"/>
    <w:basedOn w:val="a"/>
    <w:link w:val="34"/>
    <w:rsid w:val="00B376EF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4">
    <w:name w:val="Основен текст 3 Знак"/>
    <w:basedOn w:val="a0"/>
    <w:link w:val="33"/>
    <w:rsid w:val="00B376EF"/>
    <w:rPr>
      <w:rFonts w:ascii="Times New Roman" w:eastAsia="SimSun" w:hAnsi="Times New Roman" w:cs="Times New Roman"/>
      <w:sz w:val="16"/>
      <w:szCs w:val="16"/>
    </w:rPr>
  </w:style>
  <w:style w:type="character" w:customStyle="1" w:styleId="FontStyle14">
    <w:name w:val="Font Style14"/>
    <w:rsid w:val="00B376EF"/>
    <w:rPr>
      <w:rFonts w:ascii="Times New Roman" w:hAnsi="Times New Roman" w:cs="Times New Roman"/>
      <w:sz w:val="24"/>
      <w:szCs w:val="24"/>
    </w:rPr>
  </w:style>
  <w:style w:type="paragraph" w:customStyle="1" w:styleId="Char0">
    <w:name w:val="Знак Char"/>
    <w:basedOn w:val="a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 Знак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Знак Char Знак Char Знак Char Знак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f">
    <w:name w:val="Title"/>
    <w:basedOn w:val="a"/>
    <w:link w:val="af0"/>
    <w:qFormat/>
    <w:rsid w:val="00B376EF"/>
    <w:pPr>
      <w:jc w:val="center"/>
    </w:pPr>
    <w:rPr>
      <w:b/>
      <w:bCs/>
      <w:lang w:val="x-none" w:eastAsia="x-none"/>
    </w:rPr>
  </w:style>
  <w:style w:type="character" w:customStyle="1" w:styleId="af0">
    <w:name w:val="Заглавие Знак"/>
    <w:basedOn w:val="a0"/>
    <w:link w:val="af"/>
    <w:rsid w:val="00B376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harChar">
    <w:name w:val="Знак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Знак Char Char Знак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">
    <w:name w:val="Body text (2)"/>
    <w:rsid w:val="00B376EF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B376EF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B376EF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B376EF"/>
    <w:rPr>
      <w:rFonts w:ascii="Arial" w:hAnsi="Arial" w:cs="Arial"/>
      <w:b/>
      <w:bCs/>
      <w:smallCaps/>
      <w:noProof/>
      <w:spacing w:val="0"/>
      <w:sz w:val="22"/>
      <w:szCs w:val="22"/>
    </w:rPr>
  </w:style>
  <w:style w:type="character" w:customStyle="1" w:styleId="CharChar3">
    <w:name w:val="Char Char3"/>
    <w:rsid w:val="00B376EF"/>
    <w:rPr>
      <w:lang w:val="bg-BG" w:eastAsia="en-US" w:bidi="ar-SA"/>
    </w:rPr>
  </w:style>
  <w:style w:type="paragraph" w:customStyle="1" w:styleId="af1">
    <w:basedOn w:val="a"/>
    <w:next w:val="a"/>
    <w:autoRedefine/>
    <w:rsid w:val="00B376EF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1">
    <w:name w:val="toc 1"/>
    <w:basedOn w:val="a"/>
    <w:next w:val="a"/>
    <w:rsid w:val="00B376EF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  <w:style w:type="character" w:styleId="af2">
    <w:name w:val="annotation reference"/>
    <w:rsid w:val="00B376EF"/>
    <w:rPr>
      <w:sz w:val="16"/>
      <w:szCs w:val="16"/>
    </w:rPr>
  </w:style>
  <w:style w:type="paragraph" w:styleId="af3">
    <w:name w:val="annotation text"/>
    <w:basedOn w:val="a"/>
    <w:link w:val="af4"/>
    <w:rsid w:val="00B376EF"/>
    <w:rPr>
      <w:sz w:val="20"/>
      <w:szCs w:val="20"/>
      <w:lang w:val="x-none" w:eastAsia="en-US"/>
    </w:rPr>
  </w:style>
  <w:style w:type="character" w:customStyle="1" w:styleId="af4">
    <w:name w:val="Текст на коментар Знак"/>
    <w:basedOn w:val="a0"/>
    <w:link w:val="af3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rsid w:val="00B376EF"/>
    <w:rPr>
      <w:b/>
      <w:bCs/>
    </w:rPr>
  </w:style>
  <w:style w:type="character" w:customStyle="1" w:styleId="af6">
    <w:name w:val="Предмет на коментар Знак"/>
    <w:basedOn w:val="af4"/>
    <w:link w:val="af5"/>
    <w:rsid w:val="00B376EF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har2">
    <w:name w:val="Char"/>
    <w:basedOn w:val="a"/>
    <w:autoRedefine/>
    <w:rsid w:val="00B376EF"/>
    <w:pPr>
      <w:jc w:val="both"/>
    </w:pPr>
    <w:rPr>
      <w:b/>
      <w:bCs/>
      <w:lang w:eastAsia="pl-PL"/>
    </w:rPr>
  </w:style>
  <w:style w:type="paragraph" w:customStyle="1" w:styleId="yiv7870032240msonormal">
    <w:name w:val="yiv7870032240msonormal"/>
    <w:basedOn w:val="a"/>
    <w:rsid w:val="00B376EF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B376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B376EF"/>
    <w:rPr>
      <w:lang w:val="en-US" w:eastAsia="bg-BG" w:bidi="ar-SA"/>
    </w:rPr>
  </w:style>
  <w:style w:type="paragraph" w:customStyle="1" w:styleId="CharCharCharChar0">
    <w:name w:val="Char 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8CharChar">
    <w:name w:val="Char Char8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4CharChar">
    <w:name w:val="Знак Знак4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lue">
    <w:name w:val="blue"/>
    <w:basedOn w:val="a0"/>
    <w:rsid w:val="00B376EF"/>
  </w:style>
  <w:style w:type="paragraph" w:styleId="af8">
    <w:name w:val="Balloon Text"/>
    <w:basedOn w:val="a"/>
    <w:link w:val="af9"/>
    <w:rsid w:val="00B376E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Изнесен текст Знак"/>
    <w:basedOn w:val="a0"/>
    <w:link w:val="af8"/>
    <w:rsid w:val="00B376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CharCharCharChar">
    <w:name w:val="Char Char 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32">
    <w:name w:val="Font Style32"/>
    <w:rsid w:val="00B376EF"/>
    <w:rPr>
      <w:rFonts w:ascii="Arial Narrow" w:hAnsi="Arial Narrow" w:cs="Arial Narrow"/>
      <w:b/>
      <w:bCs/>
      <w:sz w:val="22"/>
      <w:szCs w:val="22"/>
    </w:rPr>
  </w:style>
  <w:style w:type="character" w:customStyle="1" w:styleId="CharChar7">
    <w:name w:val="Char Char7"/>
    <w:locked/>
    <w:rsid w:val="00B376EF"/>
    <w:rPr>
      <w:lang w:val="en-US" w:eastAsia="bg-BG" w:bidi="ar-SA"/>
    </w:rPr>
  </w:style>
  <w:style w:type="paragraph" w:customStyle="1" w:styleId="CharChar5">
    <w:name w:val="Char Char5"/>
    <w:basedOn w:val="a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Списък на абзаци1"/>
    <w:basedOn w:val="a"/>
    <w:uiPriority w:val="34"/>
    <w:qFormat/>
    <w:rsid w:val="00B376EF"/>
    <w:pPr>
      <w:ind w:left="708"/>
    </w:pPr>
  </w:style>
  <w:style w:type="character" w:customStyle="1" w:styleId="FontStyle24">
    <w:name w:val="Font Style24"/>
    <w:uiPriority w:val="99"/>
    <w:rsid w:val="00B376EF"/>
    <w:rPr>
      <w:rFonts w:ascii="Arial" w:hAnsi="Arial" w:cs="Arial"/>
      <w:spacing w:val="-10"/>
      <w:sz w:val="22"/>
      <w:szCs w:val="22"/>
    </w:rPr>
  </w:style>
  <w:style w:type="paragraph" w:customStyle="1" w:styleId="Style16">
    <w:name w:val="Style16"/>
    <w:basedOn w:val="a"/>
    <w:uiPriority w:val="99"/>
    <w:rsid w:val="00B376EF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 w:cs="Arial"/>
    </w:rPr>
  </w:style>
  <w:style w:type="character" w:customStyle="1" w:styleId="13">
    <w:name w:val="Основен текст1"/>
    <w:rsid w:val="00B376E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bg-BG" w:eastAsia="x-none"/>
    </w:rPr>
  </w:style>
  <w:style w:type="paragraph" w:styleId="afa">
    <w:name w:val="List Paragraph"/>
    <w:basedOn w:val="a"/>
    <w:link w:val="afb"/>
    <w:uiPriority w:val="34"/>
    <w:qFormat/>
    <w:rsid w:val="00B376EF"/>
    <w:pPr>
      <w:spacing w:before="20" w:after="20" w:line="276" w:lineRule="auto"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afb">
    <w:name w:val="Списък на абзаци Знак"/>
    <w:link w:val="afa"/>
    <w:uiPriority w:val="34"/>
    <w:locked/>
    <w:rsid w:val="00B376EF"/>
    <w:rPr>
      <w:rFonts w:ascii="Arial" w:eastAsia="Times New Roman" w:hAnsi="Arial" w:cs="Times New Roman"/>
      <w:lang w:val="x-none"/>
    </w:rPr>
  </w:style>
  <w:style w:type="paragraph" w:styleId="afc">
    <w:name w:val="Normal (Web)"/>
    <w:basedOn w:val="a"/>
    <w:rsid w:val="00B376EF"/>
    <w:pPr>
      <w:spacing w:before="100" w:beforeAutospacing="1" w:after="100" w:afterAutospacing="1"/>
    </w:pPr>
    <w:rPr>
      <w:color w:val="000000"/>
    </w:rPr>
  </w:style>
  <w:style w:type="paragraph" w:customStyle="1" w:styleId="BodyTextIndent31">
    <w:name w:val="Body Text Indent 31"/>
    <w:basedOn w:val="a"/>
    <w:rsid w:val="00B376EF"/>
    <w:pPr>
      <w:tabs>
        <w:tab w:val="left" w:pos="284"/>
      </w:tabs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i/>
      <w:sz w:val="28"/>
      <w:szCs w:val="20"/>
    </w:rPr>
  </w:style>
  <w:style w:type="paragraph" w:customStyle="1" w:styleId="Bullet">
    <w:name w:val="Bullet"/>
    <w:basedOn w:val="Body"/>
    <w:rsid w:val="00B376EF"/>
    <w:pPr>
      <w:numPr>
        <w:numId w:val="2"/>
      </w:numPr>
      <w:tabs>
        <w:tab w:val="clear" w:pos="1287"/>
        <w:tab w:val="left" w:pos="1134"/>
      </w:tabs>
      <w:ind w:left="1134" w:hanging="567"/>
    </w:pPr>
  </w:style>
  <w:style w:type="paragraph" w:customStyle="1" w:styleId="Body">
    <w:name w:val="Body"/>
    <w:rsid w:val="00B376EF"/>
    <w:pPr>
      <w:spacing w:after="120" w:line="28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Bull1">
    <w:name w:val="Bull1"/>
    <w:basedOn w:val="Bullet"/>
    <w:rsid w:val="00B376EF"/>
    <w:pPr>
      <w:tabs>
        <w:tab w:val="clear" w:pos="1134"/>
        <w:tab w:val="left" w:pos="851"/>
        <w:tab w:val="num" w:pos="1287"/>
      </w:tabs>
      <w:ind w:left="1287" w:hanging="360"/>
    </w:pPr>
  </w:style>
  <w:style w:type="table" w:customStyle="1" w:styleId="14">
    <w:name w:val="Мрежа в таблица1"/>
    <w:basedOn w:val="a1"/>
    <w:next w:val="af7"/>
    <w:rsid w:val="00B3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B376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1CharCharCharCharCharCharCharCharCharCharCharCharChar">
    <w:name w:val="Char1 Char Char Char Char Char Char Char Char Char Char Char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CenteredLeft12cmRight2cmBefore6ptAfter">
    <w:name w:val="Style Centered Left:  12 cm Right:  2 cm Before:  6 pt After: ..."/>
    <w:basedOn w:val="a"/>
    <w:rsid w:val="00B376EF"/>
    <w:pPr>
      <w:suppressAutoHyphens/>
      <w:spacing w:before="120" w:after="120" w:line="320" w:lineRule="atLeast"/>
      <w:ind w:left="680" w:right="1134" w:firstLine="709"/>
      <w:jc w:val="center"/>
    </w:pPr>
    <w:rPr>
      <w:rFonts w:ascii="Arial" w:hAnsi="Arial"/>
      <w:b/>
      <w:sz w:val="28"/>
      <w:szCs w:val="20"/>
      <w:lang w:val="en-AU" w:eastAsia="ar-SA"/>
    </w:rPr>
  </w:style>
  <w:style w:type="paragraph" w:customStyle="1" w:styleId="Char1CharCharCharCharCharCharCharCharCharCharCharCharCharChar">
    <w:name w:val="Char1 Char Char Char Char Char Char Char Char Char Char Char Char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1">
    <w:name w:val="Style1"/>
    <w:basedOn w:val="a"/>
    <w:rsid w:val="00B376EF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CharChar">
    <w:name w:val="Char Char1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ongtext1">
    <w:name w:val="long_text1"/>
    <w:rsid w:val="00B376EF"/>
    <w:rPr>
      <w:sz w:val="18"/>
      <w:szCs w:val="18"/>
    </w:rPr>
  </w:style>
  <w:style w:type="character" w:customStyle="1" w:styleId="Style2Char">
    <w:name w:val="Style2 Char"/>
    <w:link w:val="Style2"/>
    <w:locked/>
    <w:rsid w:val="00B376EF"/>
    <w:rPr>
      <w:rFonts w:ascii="Arial" w:hAnsi="Arial" w:cs="Arial"/>
      <w:color w:val="000000"/>
      <w:spacing w:val="-3"/>
      <w:sz w:val="24"/>
      <w:szCs w:val="24"/>
      <w:lang w:val="x-none" w:eastAsia="x-none"/>
    </w:rPr>
  </w:style>
  <w:style w:type="paragraph" w:customStyle="1" w:styleId="Style2">
    <w:name w:val="Style2"/>
    <w:basedOn w:val="a"/>
    <w:link w:val="Style2Char"/>
    <w:qFormat/>
    <w:rsid w:val="00B376EF"/>
    <w:pPr>
      <w:tabs>
        <w:tab w:val="left" w:pos="420"/>
      </w:tabs>
      <w:spacing w:line="274" w:lineRule="exact"/>
      <w:ind w:left="380" w:right="23"/>
      <w:jc w:val="both"/>
    </w:pPr>
    <w:rPr>
      <w:rFonts w:ascii="Arial" w:eastAsiaTheme="minorHAnsi" w:hAnsi="Arial" w:cs="Arial"/>
      <w:color w:val="000000"/>
      <w:spacing w:val="-3"/>
      <w:lang w:val="x-none" w:eastAsia="x-none"/>
    </w:rPr>
  </w:style>
  <w:style w:type="character" w:customStyle="1" w:styleId="25">
    <w:name w:val="Основен текст (2)_"/>
    <w:link w:val="210"/>
    <w:rsid w:val="00B376EF"/>
    <w:rPr>
      <w:rFonts w:ascii="Arial" w:hAnsi="Arial"/>
      <w:shd w:val="clear" w:color="auto" w:fill="FFFFFF"/>
    </w:rPr>
  </w:style>
  <w:style w:type="character" w:customStyle="1" w:styleId="26">
    <w:name w:val="Основен текст (2)"/>
    <w:rsid w:val="00B376EF"/>
  </w:style>
  <w:style w:type="paragraph" w:customStyle="1" w:styleId="210">
    <w:name w:val="Основен текст (2)1"/>
    <w:basedOn w:val="a"/>
    <w:link w:val="25"/>
    <w:rsid w:val="00B376EF"/>
    <w:pPr>
      <w:widowControl w:val="0"/>
      <w:shd w:val="clear" w:color="auto" w:fill="FFFFFF"/>
      <w:spacing w:before="60" w:after="180" w:line="250" w:lineRule="exact"/>
      <w:ind w:hanging="36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B376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temfamilyheader">
    <w:name w:val="itemfamilyheader"/>
    <w:rsid w:val="00B376EF"/>
  </w:style>
  <w:style w:type="character" w:customStyle="1" w:styleId="hps">
    <w:name w:val="hps"/>
    <w:basedOn w:val="a0"/>
    <w:rsid w:val="00B376EF"/>
  </w:style>
  <w:style w:type="character" w:customStyle="1" w:styleId="a-list-item">
    <w:name w:val="a-list-item"/>
    <w:basedOn w:val="a0"/>
    <w:rsid w:val="00B376EF"/>
  </w:style>
  <w:style w:type="table" w:customStyle="1" w:styleId="27">
    <w:name w:val="Мрежа в таблица2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Emphasis"/>
    <w:qFormat/>
    <w:rsid w:val="00B376EF"/>
    <w:rPr>
      <w:i/>
      <w:iCs/>
    </w:rPr>
  </w:style>
  <w:style w:type="paragraph" w:styleId="aff0">
    <w:name w:val="Plain Text"/>
    <w:basedOn w:val="a"/>
    <w:link w:val="aff1"/>
    <w:unhideWhenUsed/>
    <w:rsid w:val="00B376EF"/>
    <w:pPr>
      <w:autoSpaceDE w:val="0"/>
      <w:autoSpaceDN w:val="0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aff1">
    <w:name w:val="Обикновен текст Знак"/>
    <w:basedOn w:val="a0"/>
    <w:link w:val="aff0"/>
    <w:rsid w:val="00B376EF"/>
    <w:rPr>
      <w:rFonts w:ascii="Courier New" w:eastAsia="SimSun" w:hAnsi="Courier New" w:cs="Times New Roman"/>
      <w:sz w:val="20"/>
      <w:szCs w:val="20"/>
      <w:lang w:val="x-none" w:eastAsia="x-none"/>
    </w:rPr>
  </w:style>
  <w:style w:type="character" w:customStyle="1" w:styleId="15">
    <w:name w:val="Неразрешено споменаване1"/>
    <w:uiPriority w:val="99"/>
    <w:semiHidden/>
    <w:unhideWhenUsed/>
    <w:rsid w:val="00B376EF"/>
    <w:rPr>
      <w:color w:val="605E5C"/>
      <w:shd w:val="clear" w:color="auto" w:fill="E1DFDD"/>
    </w:rPr>
  </w:style>
  <w:style w:type="paragraph" w:customStyle="1" w:styleId="16">
    <w:name w:val="Подраздел 1"/>
    <w:basedOn w:val="a"/>
    <w:link w:val="1Char"/>
    <w:uiPriority w:val="99"/>
    <w:rsid w:val="00B376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6"/>
    <w:uiPriority w:val="99"/>
    <w:locked/>
    <w:rsid w:val="00B376EF"/>
    <w:rPr>
      <w:rFonts w:ascii="Calibri" w:eastAsia="Calibri" w:hAnsi="Calibri" w:cs="Times New Roman"/>
    </w:rPr>
  </w:style>
  <w:style w:type="paragraph" w:styleId="aff2">
    <w:name w:val="List"/>
    <w:basedOn w:val="a"/>
    <w:rsid w:val="00B376E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styleId="aff3">
    <w:name w:val="Strong"/>
    <w:uiPriority w:val="22"/>
    <w:qFormat/>
    <w:rsid w:val="00B376EF"/>
    <w:rPr>
      <w:b/>
      <w:bCs/>
    </w:rPr>
  </w:style>
  <w:style w:type="table" w:customStyle="1" w:styleId="35">
    <w:name w:val="Мрежа в таблица3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B376EF"/>
    <w:rPr>
      <w:rFonts w:ascii="Arial Narrow" w:hAnsi="Arial Narrow" w:cs="Arial Narrow"/>
      <w:sz w:val="22"/>
      <w:szCs w:val="22"/>
    </w:rPr>
  </w:style>
  <w:style w:type="table" w:customStyle="1" w:styleId="51">
    <w:name w:val="Мрежа в таблица5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разредка Знак"/>
    <w:link w:val="afd"/>
    <w:rsid w:val="00B376EF"/>
    <w:rPr>
      <w:rFonts w:ascii="Calibri" w:eastAsia="Calibri" w:hAnsi="Calibri" w:cs="Times New Roman"/>
      <w:lang w:val="en-US"/>
    </w:rPr>
  </w:style>
  <w:style w:type="table" w:customStyle="1" w:styleId="71">
    <w:name w:val="Мрежа в таблица7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Мрежа в таблица8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Мрежа в таблица23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Без списък1"/>
    <w:next w:val="a2"/>
    <w:semiHidden/>
    <w:rsid w:val="00B376EF"/>
  </w:style>
  <w:style w:type="paragraph" w:styleId="aff4">
    <w:name w:val="Salutation"/>
    <w:basedOn w:val="a"/>
    <w:next w:val="a"/>
    <w:link w:val="aff5"/>
    <w:rsid w:val="00B376EF"/>
    <w:rPr>
      <w:sz w:val="20"/>
      <w:szCs w:val="20"/>
      <w:lang w:val="en-AU"/>
    </w:rPr>
  </w:style>
  <w:style w:type="character" w:customStyle="1" w:styleId="aff5">
    <w:name w:val="Приветствие Знак"/>
    <w:basedOn w:val="a0"/>
    <w:link w:val="aff4"/>
    <w:rsid w:val="00B376E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customStyle="1" w:styleId="120">
    <w:name w:val="Мрежа в таблица12"/>
    <w:basedOn w:val="a1"/>
    <w:next w:val="af7"/>
    <w:rsid w:val="00B37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376EF"/>
  </w:style>
  <w:style w:type="table" w:customStyle="1" w:styleId="130">
    <w:name w:val="Мрежа в таблица13"/>
    <w:basedOn w:val="a1"/>
    <w:next w:val="af7"/>
    <w:uiPriority w:val="59"/>
    <w:rsid w:val="00C569AA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6">
    <w:name w:val="Основной текст_"/>
    <w:link w:val="18"/>
    <w:uiPriority w:val="99"/>
    <w:rsid w:val="006A30E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"/>
    <w:link w:val="aff6"/>
    <w:uiPriority w:val="99"/>
    <w:rsid w:val="006A30E7"/>
    <w:pPr>
      <w:widowControl w:val="0"/>
      <w:shd w:val="clear" w:color="auto" w:fill="FFFFFF"/>
      <w:spacing w:line="557" w:lineRule="exact"/>
      <w:ind w:hanging="900"/>
      <w:jc w:val="both"/>
    </w:pPr>
    <w:rPr>
      <w:rFonts w:eastAsia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2%D0%B0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legislation.apis.bg/doc/280974/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g.wikipedia.org/wiki/%D0%A2%D1%83%D1%80%D0%B1%D0%B8%D0%BD%D0%B0_%D0%BD%D0%B0_%D0%A4%D1%80%D0%B5%D0%BD%D1%81%D0%B8%D1%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28FB-3BF9-42C3-B35A-09D8A109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12</Pages>
  <Words>4063</Words>
  <Characters>23163</Characters>
  <Application>Microsoft Office Word</Application>
  <DocSecurity>0</DocSecurity>
  <Lines>193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90</cp:revision>
  <cp:lastPrinted>2023-06-19T10:10:00Z</cp:lastPrinted>
  <dcterms:created xsi:type="dcterms:W3CDTF">2021-09-13T07:26:00Z</dcterms:created>
  <dcterms:modified xsi:type="dcterms:W3CDTF">2023-06-21T09:59:00Z</dcterms:modified>
</cp:coreProperties>
</file>