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8BEC" w14:textId="77777777" w:rsidR="00F9691B" w:rsidRPr="009A5F16" w:rsidRDefault="00F9691B" w:rsidP="00F9691B">
      <w:pPr>
        <w:tabs>
          <w:tab w:val="left" w:pos="2655"/>
        </w:tabs>
        <w:rPr>
          <w:rFonts w:cs="Arial"/>
          <w:sz w:val="24"/>
          <w:szCs w:val="24"/>
          <w:lang w:eastAsia="en-US"/>
        </w:rPr>
      </w:pPr>
    </w:p>
    <w:p w14:paraId="4B1F6139" w14:textId="77777777" w:rsidR="003704D4" w:rsidRPr="00937080" w:rsidRDefault="003704D4" w:rsidP="003704D4">
      <w:pPr>
        <w:tabs>
          <w:tab w:val="left" w:pos="2655"/>
        </w:tabs>
        <w:jc w:val="center"/>
        <w:rPr>
          <w:rFonts w:cs="Arial"/>
          <w:b/>
          <w:sz w:val="24"/>
          <w:szCs w:val="24"/>
          <w:lang w:eastAsia="en-US"/>
        </w:rPr>
      </w:pPr>
      <w:r w:rsidRPr="00937080">
        <w:rPr>
          <w:rFonts w:cs="Arial"/>
          <w:b/>
          <w:sz w:val="24"/>
          <w:szCs w:val="24"/>
          <w:lang w:eastAsia="en-US"/>
        </w:rPr>
        <w:t>ТЕХНИЧЕСКА СПЕЦИФИКАЦИЯ</w:t>
      </w:r>
    </w:p>
    <w:p w14:paraId="0DE1ACB7" w14:textId="77777777" w:rsidR="003704D4" w:rsidRPr="00937080" w:rsidRDefault="003704D4" w:rsidP="003704D4">
      <w:pPr>
        <w:tabs>
          <w:tab w:val="left" w:pos="2655"/>
        </w:tabs>
        <w:jc w:val="center"/>
        <w:rPr>
          <w:rFonts w:cs="Arial"/>
          <w:sz w:val="24"/>
          <w:szCs w:val="24"/>
          <w:lang w:eastAsia="en-US"/>
        </w:rPr>
      </w:pPr>
      <w:r w:rsidRPr="00937080">
        <w:rPr>
          <w:rFonts w:cs="Arial"/>
          <w:sz w:val="24"/>
          <w:szCs w:val="24"/>
          <w:lang w:eastAsia="en-US"/>
        </w:rPr>
        <w:t>за услуга</w:t>
      </w:r>
    </w:p>
    <w:p w14:paraId="25AB9643" w14:textId="77777777" w:rsidR="003704D4" w:rsidRPr="00937080" w:rsidRDefault="003704D4" w:rsidP="003704D4">
      <w:pPr>
        <w:tabs>
          <w:tab w:val="left" w:pos="2655"/>
        </w:tabs>
        <w:rPr>
          <w:rFonts w:cs="Arial"/>
          <w:sz w:val="24"/>
          <w:szCs w:val="24"/>
          <w:lang w:eastAsia="en-US"/>
        </w:rPr>
      </w:pPr>
    </w:p>
    <w:p w14:paraId="42B06181" w14:textId="77777777" w:rsidR="003704D4" w:rsidRPr="00937080" w:rsidRDefault="003704D4" w:rsidP="003704D4">
      <w:pPr>
        <w:tabs>
          <w:tab w:val="left" w:pos="2655"/>
        </w:tabs>
        <w:rPr>
          <w:rFonts w:cs="Arial"/>
          <w:sz w:val="24"/>
          <w:szCs w:val="24"/>
          <w:lang w:eastAsia="en-US"/>
        </w:rPr>
      </w:pPr>
    </w:p>
    <w:p w14:paraId="7AED65EE" w14:textId="05845B6B" w:rsidR="003704D4" w:rsidRPr="005C45C7" w:rsidRDefault="003704D4" w:rsidP="005C45C7">
      <w:pPr>
        <w:tabs>
          <w:tab w:val="left" w:pos="2655"/>
        </w:tabs>
        <w:spacing w:before="60"/>
        <w:jc w:val="both"/>
        <w:rPr>
          <w:rFonts w:eastAsia="Calibri" w:cs="Arial"/>
          <w:color w:val="000000"/>
          <w:sz w:val="22"/>
          <w:szCs w:val="22"/>
          <w:lang w:eastAsia="en-US"/>
        </w:rPr>
      </w:pPr>
      <w:r w:rsidRPr="005C45C7">
        <w:rPr>
          <w:rFonts w:cs="Arial"/>
          <w:b/>
          <w:sz w:val="22"/>
          <w:szCs w:val="22"/>
          <w:lang w:eastAsia="en-US"/>
        </w:rPr>
        <w:t xml:space="preserve">ОТНОСНО: </w:t>
      </w:r>
      <w:r w:rsidRPr="005C45C7">
        <w:rPr>
          <w:rFonts w:eastAsia="Calibri" w:cs="Arial"/>
          <w:color w:val="000000"/>
          <w:sz w:val="22"/>
          <w:szCs w:val="22"/>
          <w:lang w:eastAsia="en-US"/>
        </w:rPr>
        <w:t>Извършване на периодични проверки на</w:t>
      </w:r>
      <w:bookmarkStart w:id="0" w:name="_Hlk39736557"/>
      <w:r w:rsidRPr="005C45C7">
        <w:rPr>
          <w:rFonts w:eastAsia="Calibri" w:cs="Arial"/>
          <w:i/>
          <w:iCs/>
          <w:color w:val="000000"/>
          <w:sz w:val="22"/>
          <w:szCs w:val="22"/>
          <w:lang w:eastAsia="en-US"/>
        </w:rPr>
        <w:t xml:space="preserve"> </w:t>
      </w:r>
      <w:r w:rsidRPr="005C45C7">
        <w:rPr>
          <w:rFonts w:eastAsia="Calibri" w:cs="Arial"/>
          <w:color w:val="000000"/>
          <w:sz w:val="22"/>
          <w:szCs w:val="22"/>
          <w:lang w:eastAsia="en-US"/>
        </w:rPr>
        <w:t>бутилки</w:t>
      </w:r>
      <w:bookmarkEnd w:id="0"/>
      <w:r w:rsidR="00643794">
        <w:rPr>
          <w:rFonts w:eastAsia="Calibri" w:cs="Arial"/>
          <w:color w:val="000000"/>
          <w:sz w:val="22"/>
          <w:szCs w:val="22"/>
          <w:lang w:eastAsia="en-US"/>
        </w:rPr>
        <w:t>те</w:t>
      </w:r>
      <w:r w:rsidRPr="005C45C7">
        <w:rPr>
          <w:rFonts w:eastAsia="Calibri" w:cs="Arial"/>
          <w:color w:val="000000"/>
          <w:sz w:val="22"/>
          <w:szCs w:val="22"/>
          <w:lang w:eastAsia="en-US"/>
        </w:rPr>
        <w:t xml:space="preserve"> към въздушни</w:t>
      </w:r>
      <w:r w:rsidR="00643794">
        <w:rPr>
          <w:rFonts w:eastAsia="Calibri" w:cs="Arial"/>
          <w:color w:val="000000"/>
          <w:sz w:val="22"/>
          <w:szCs w:val="22"/>
          <w:lang w:eastAsia="en-US"/>
        </w:rPr>
        <w:t>те</w:t>
      </w:r>
      <w:r w:rsidRPr="005C45C7">
        <w:rPr>
          <w:rFonts w:eastAsia="Calibri" w:cs="Arial"/>
          <w:color w:val="000000"/>
          <w:sz w:val="22"/>
          <w:szCs w:val="22"/>
          <w:lang w:eastAsia="en-US"/>
        </w:rPr>
        <w:t xml:space="preserve"> дихателни апарати</w:t>
      </w:r>
      <w:r w:rsidR="009A538F">
        <w:rPr>
          <w:rFonts w:eastAsia="Calibri" w:cs="Arial"/>
          <w:color w:val="000000"/>
          <w:sz w:val="22"/>
          <w:szCs w:val="22"/>
          <w:lang w:eastAsia="en-US"/>
        </w:rPr>
        <w:t xml:space="preserve"> </w:t>
      </w:r>
      <w:r w:rsidRPr="005C45C7">
        <w:rPr>
          <w:rFonts w:eastAsia="Calibri" w:cs="Arial"/>
          <w:color w:val="000000"/>
          <w:sz w:val="22"/>
          <w:szCs w:val="22"/>
          <w:lang w:eastAsia="en-US"/>
        </w:rPr>
        <w:t>от нотифициран орган.</w:t>
      </w:r>
    </w:p>
    <w:p w14:paraId="32F56564" w14:textId="77777777" w:rsidR="003704D4" w:rsidRPr="005C45C7" w:rsidRDefault="003704D4" w:rsidP="005C45C7">
      <w:pPr>
        <w:tabs>
          <w:tab w:val="left" w:pos="2655"/>
        </w:tabs>
        <w:spacing w:before="60"/>
        <w:rPr>
          <w:rFonts w:cs="Arial"/>
          <w:sz w:val="22"/>
          <w:szCs w:val="22"/>
          <w:lang w:eastAsia="en-US"/>
        </w:rPr>
      </w:pPr>
    </w:p>
    <w:p w14:paraId="006C4770" w14:textId="77777777" w:rsidR="003704D4" w:rsidRPr="005C45C7" w:rsidRDefault="003704D4" w:rsidP="005C45C7">
      <w:pPr>
        <w:pStyle w:val="1"/>
        <w:keepNext/>
        <w:numPr>
          <w:ilvl w:val="0"/>
          <w:numId w:val="7"/>
        </w:numPr>
        <w:spacing w:before="60" w:after="0" w:line="240" w:lineRule="auto"/>
        <w:ind w:left="0" w:firstLine="0"/>
        <w:jc w:val="both"/>
        <w:rPr>
          <w:rFonts w:ascii="Arial" w:hAnsi="Arial" w:cs="Arial"/>
          <w:b/>
        </w:rPr>
      </w:pPr>
      <w:r w:rsidRPr="005C45C7">
        <w:rPr>
          <w:rFonts w:ascii="Arial" w:hAnsi="Arial" w:cs="Arial"/>
          <w:b/>
        </w:rPr>
        <w:t>ВЪВЕДЕНИЕ</w:t>
      </w:r>
    </w:p>
    <w:p w14:paraId="61B74527" w14:textId="7ACD59A0" w:rsidR="003704D4" w:rsidRDefault="003704D4" w:rsidP="005C45C7">
      <w:pPr>
        <w:keepNext/>
        <w:spacing w:before="60"/>
        <w:jc w:val="both"/>
        <w:rPr>
          <w:rFonts w:eastAsia="Calibri" w:cs="Arial"/>
          <w:color w:val="000000"/>
          <w:sz w:val="22"/>
          <w:szCs w:val="22"/>
          <w:lang w:val="en-US"/>
        </w:rPr>
      </w:pPr>
      <w:r w:rsidRPr="005C45C7">
        <w:rPr>
          <w:rFonts w:eastAsia="Calibri" w:cs="Arial"/>
          <w:color w:val="000000"/>
          <w:sz w:val="22"/>
          <w:szCs w:val="22"/>
        </w:rPr>
        <w:t>В обектите на Предприятие „Водноелектрически централи“ – ПАВЕЦ, ВЕЦ и звена, се експлоатират 13</w:t>
      </w:r>
      <w:r w:rsidR="004C480C" w:rsidRPr="005C45C7">
        <w:rPr>
          <w:rFonts w:eastAsia="Calibri" w:cs="Arial"/>
          <w:color w:val="000000"/>
          <w:sz w:val="22"/>
          <w:szCs w:val="22"/>
          <w:lang w:val="en-US"/>
        </w:rPr>
        <w:t>4</w:t>
      </w:r>
      <w:r w:rsidRPr="005C45C7">
        <w:rPr>
          <w:rFonts w:eastAsia="Calibri" w:cs="Arial"/>
          <w:color w:val="000000"/>
          <w:sz w:val="22"/>
          <w:szCs w:val="22"/>
        </w:rPr>
        <w:t xml:space="preserve"> бр. въздушни дихателни апарати. Съставна част от тези апарати са бутилки със сгъстен въздух, които подлежат на периодични проверки от нотифициран орган. Общият им брой е 2</w:t>
      </w:r>
      <w:r w:rsidR="009A2612" w:rsidRPr="005C45C7">
        <w:rPr>
          <w:rFonts w:eastAsia="Calibri" w:cs="Arial"/>
          <w:color w:val="000000"/>
          <w:sz w:val="22"/>
          <w:szCs w:val="22"/>
        </w:rPr>
        <w:t>40</w:t>
      </w:r>
      <w:r w:rsidRPr="005C45C7">
        <w:rPr>
          <w:rFonts w:eastAsia="Calibri" w:cs="Arial"/>
          <w:color w:val="000000"/>
          <w:sz w:val="22"/>
          <w:szCs w:val="22"/>
        </w:rPr>
        <w:t>. На част от бутилките има маркировка „СЕ“, а други са произведени преди 2000 г.</w:t>
      </w:r>
      <w:r w:rsidR="00952CEC">
        <w:rPr>
          <w:rFonts w:eastAsia="Calibri" w:cs="Arial"/>
          <w:color w:val="000000"/>
          <w:sz w:val="22"/>
          <w:szCs w:val="22"/>
          <w:lang w:val="en-US"/>
        </w:rPr>
        <w:t xml:space="preserve"> </w:t>
      </w:r>
      <w:r w:rsidR="00952CEC">
        <w:rPr>
          <w:rFonts w:eastAsia="Calibri" w:cs="Arial"/>
          <w:color w:val="000000"/>
          <w:sz w:val="22"/>
          <w:szCs w:val="22"/>
        </w:rPr>
        <w:t>и липсва такава маркировка.</w:t>
      </w:r>
      <w:r w:rsidRPr="005C45C7">
        <w:rPr>
          <w:rFonts w:eastAsia="Calibri" w:cs="Arial"/>
          <w:color w:val="000000"/>
          <w:sz w:val="22"/>
          <w:szCs w:val="22"/>
          <w:lang w:val="en-US"/>
        </w:rPr>
        <w:t xml:space="preserve"> </w:t>
      </w:r>
      <w:r w:rsidRPr="005C45C7">
        <w:rPr>
          <w:rFonts w:eastAsia="Calibri" w:cs="Arial"/>
          <w:color w:val="000000"/>
          <w:sz w:val="22"/>
          <w:szCs w:val="22"/>
        </w:rPr>
        <w:t>На бутилките липсва маркировка „</w:t>
      </w:r>
      <w:r w:rsidRPr="005C45C7">
        <w:rPr>
          <w:rFonts w:eastAsia="Calibri" w:cs="Arial"/>
          <w:color w:val="000000"/>
          <w:sz w:val="22"/>
          <w:szCs w:val="22"/>
          <w:lang w:val="en-US"/>
        </w:rPr>
        <w:t>Pi</w:t>
      </w:r>
      <w:r w:rsidRPr="005C45C7">
        <w:rPr>
          <w:rFonts w:eastAsia="Calibri" w:cs="Arial"/>
          <w:color w:val="000000"/>
          <w:sz w:val="22"/>
          <w:szCs w:val="22"/>
        </w:rPr>
        <w:t>“</w:t>
      </w:r>
      <w:r w:rsidRPr="005C45C7">
        <w:rPr>
          <w:rFonts w:eastAsia="Calibri" w:cs="Arial"/>
          <w:color w:val="000000"/>
          <w:sz w:val="22"/>
          <w:szCs w:val="22"/>
          <w:lang w:val="en-US"/>
        </w:rPr>
        <w:t>.</w:t>
      </w:r>
    </w:p>
    <w:p w14:paraId="20730916" w14:textId="77777777" w:rsidR="006D7FD8" w:rsidRPr="005C45C7" w:rsidRDefault="006D7FD8" w:rsidP="005C45C7">
      <w:pPr>
        <w:keepNext/>
        <w:spacing w:before="60"/>
        <w:jc w:val="both"/>
        <w:rPr>
          <w:rFonts w:eastAsia="Calibri" w:cs="Arial"/>
          <w:color w:val="000000"/>
          <w:sz w:val="22"/>
          <w:szCs w:val="22"/>
          <w:lang w:val="en-US"/>
        </w:rPr>
      </w:pPr>
    </w:p>
    <w:p w14:paraId="122A38BF" w14:textId="77777777" w:rsidR="003704D4" w:rsidRPr="005C45C7" w:rsidRDefault="003704D4" w:rsidP="005C45C7">
      <w:pPr>
        <w:pStyle w:val="1"/>
        <w:keepNext/>
        <w:numPr>
          <w:ilvl w:val="0"/>
          <w:numId w:val="7"/>
        </w:numPr>
        <w:spacing w:before="60" w:after="0" w:line="240" w:lineRule="auto"/>
        <w:ind w:left="0" w:firstLine="0"/>
        <w:jc w:val="both"/>
        <w:rPr>
          <w:rFonts w:ascii="Arial" w:hAnsi="Arial" w:cs="Arial"/>
          <w:b/>
        </w:rPr>
      </w:pPr>
      <w:r w:rsidRPr="005C45C7">
        <w:rPr>
          <w:rFonts w:ascii="Arial" w:hAnsi="Arial" w:cs="Arial"/>
          <w:b/>
        </w:rPr>
        <w:t>ОБХВАТ НА ОБЩЕСТВЕНАТА ПОРЪЧКА</w:t>
      </w:r>
    </w:p>
    <w:p w14:paraId="41895F4E" w14:textId="15DEE633" w:rsidR="003704D4" w:rsidRPr="005C45C7" w:rsidRDefault="003704D4" w:rsidP="005C45C7">
      <w:pPr>
        <w:spacing w:before="60"/>
        <w:jc w:val="both"/>
        <w:rPr>
          <w:rFonts w:eastAsia="Calibri" w:cs="Arial"/>
          <w:color w:val="000000"/>
          <w:sz w:val="22"/>
          <w:szCs w:val="22"/>
          <w:lang w:eastAsia="en-US"/>
        </w:rPr>
      </w:pPr>
      <w:r w:rsidRPr="005C45C7">
        <w:rPr>
          <w:rFonts w:eastAsia="Calibri" w:cs="Arial"/>
          <w:color w:val="000000"/>
          <w:sz w:val="22"/>
          <w:szCs w:val="22"/>
          <w:lang w:eastAsia="en-US"/>
        </w:rPr>
        <w:t>Извършване на периодични проверки на бутилки към въздушни дихателни апарати</w:t>
      </w:r>
      <w:r w:rsidR="00E55E47" w:rsidRPr="005C45C7">
        <w:rPr>
          <w:rFonts w:eastAsia="Calibri" w:cs="Arial"/>
          <w:color w:val="000000"/>
          <w:sz w:val="22"/>
          <w:szCs w:val="22"/>
          <w:lang w:eastAsia="en-US"/>
        </w:rPr>
        <w:t xml:space="preserve"> (транспортируемо оборудване под налягане)</w:t>
      </w:r>
      <w:r w:rsidRPr="005C45C7">
        <w:rPr>
          <w:rFonts w:eastAsia="Calibri" w:cs="Arial"/>
          <w:color w:val="000000"/>
          <w:sz w:val="22"/>
          <w:szCs w:val="22"/>
          <w:lang w:eastAsia="en-US"/>
        </w:rPr>
        <w:t xml:space="preserve"> от нотифициран орган, посочени в Приложение 1.1, които са собственост на Предприятие „Водноелектрически централи“. </w:t>
      </w:r>
    </w:p>
    <w:p w14:paraId="4E1A11BF" w14:textId="61038BF6" w:rsidR="003704D4" w:rsidRDefault="003704D4" w:rsidP="005C45C7">
      <w:pPr>
        <w:keepNext/>
        <w:spacing w:before="60"/>
        <w:jc w:val="both"/>
        <w:rPr>
          <w:rFonts w:eastAsia="Calibri" w:cs="Arial"/>
          <w:color w:val="000000"/>
          <w:sz w:val="22"/>
          <w:szCs w:val="22"/>
          <w:lang w:eastAsia="en-US"/>
        </w:rPr>
      </w:pPr>
      <w:r w:rsidRPr="005C45C7">
        <w:rPr>
          <w:rFonts w:eastAsia="Calibri" w:cs="Arial"/>
          <w:color w:val="000000"/>
          <w:sz w:val="22"/>
          <w:szCs w:val="22"/>
          <w:lang w:eastAsia="en-US"/>
        </w:rPr>
        <w:t>При закуп</w:t>
      </w:r>
      <w:r w:rsidR="00B7473C">
        <w:rPr>
          <w:rFonts w:eastAsia="Calibri" w:cs="Arial"/>
          <w:color w:val="000000"/>
          <w:sz w:val="22"/>
          <w:szCs w:val="22"/>
          <w:lang w:eastAsia="en-US"/>
        </w:rPr>
        <w:t xml:space="preserve">уване на нови </w:t>
      </w:r>
      <w:r w:rsidRPr="005C45C7">
        <w:rPr>
          <w:rFonts w:eastAsia="Calibri" w:cs="Arial"/>
          <w:color w:val="000000"/>
          <w:sz w:val="22"/>
          <w:szCs w:val="22"/>
          <w:lang w:eastAsia="en-US"/>
        </w:rPr>
        <w:t>бутилки</w:t>
      </w:r>
      <w:r w:rsidR="008B623F">
        <w:rPr>
          <w:rFonts w:eastAsia="Calibri" w:cs="Arial"/>
          <w:color w:val="000000"/>
          <w:sz w:val="22"/>
          <w:szCs w:val="22"/>
          <w:lang w:eastAsia="en-US"/>
        </w:rPr>
        <w:t xml:space="preserve"> </w:t>
      </w:r>
      <w:r w:rsidR="008B623F" w:rsidRPr="005C45C7">
        <w:rPr>
          <w:rFonts w:eastAsia="Calibri" w:cs="Arial"/>
          <w:color w:val="000000"/>
          <w:sz w:val="22"/>
          <w:szCs w:val="22"/>
          <w:lang w:eastAsia="en-US"/>
        </w:rPr>
        <w:t>(до 30 бр.)</w:t>
      </w:r>
      <w:r w:rsidRPr="005C45C7">
        <w:rPr>
          <w:rFonts w:eastAsia="Calibri" w:cs="Arial"/>
          <w:color w:val="000000"/>
          <w:sz w:val="22"/>
          <w:szCs w:val="22"/>
          <w:lang w:eastAsia="en-US"/>
        </w:rPr>
        <w:t xml:space="preserve"> </w:t>
      </w:r>
      <w:r w:rsidR="00B7473C">
        <w:rPr>
          <w:rFonts w:eastAsia="Calibri" w:cs="Arial"/>
          <w:color w:val="000000"/>
          <w:sz w:val="22"/>
          <w:szCs w:val="22"/>
          <w:lang w:eastAsia="en-US"/>
        </w:rPr>
        <w:t>от Възложителя</w:t>
      </w:r>
      <w:r w:rsidRPr="005C45C7">
        <w:rPr>
          <w:rFonts w:eastAsia="Calibri" w:cs="Arial"/>
          <w:color w:val="000000"/>
          <w:sz w:val="22"/>
          <w:szCs w:val="22"/>
          <w:lang w:eastAsia="en-US"/>
        </w:rPr>
        <w:t>, Изпълнителят им прове</w:t>
      </w:r>
      <w:r w:rsidR="00B81592">
        <w:rPr>
          <w:rFonts w:eastAsia="Calibri" w:cs="Arial"/>
          <w:color w:val="000000"/>
          <w:sz w:val="22"/>
          <w:szCs w:val="22"/>
          <w:lang w:eastAsia="en-US"/>
        </w:rPr>
        <w:t>жда</w:t>
      </w:r>
      <w:r w:rsidRPr="005C45C7">
        <w:rPr>
          <w:rFonts w:eastAsia="Calibri" w:cs="Arial"/>
          <w:color w:val="000000"/>
          <w:sz w:val="22"/>
          <w:szCs w:val="22"/>
          <w:lang w:eastAsia="en-US"/>
        </w:rPr>
        <w:t xml:space="preserve"> първоначален преглед</w:t>
      </w:r>
      <w:r w:rsidR="00952CEC">
        <w:rPr>
          <w:rFonts w:eastAsia="Calibri" w:cs="Arial"/>
          <w:color w:val="000000"/>
          <w:sz w:val="22"/>
          <w:szCs w:val="22"/>
          <w:lang w:eastAsia="en-US"/>
        </w:rPr>
        <w:t xml:space="preserve"> за собствена сметка</w:t>
      </w:r>
      <w:r w:rsidRPr="005C45C7">
        <w:rPr>
          <w:rFonts w:eastAsia="Calibri" w:cs="Arial"/>
          <w:color w:val="000000"/>
          <w:sz w:val="22"/>
          <w:szCs w:val="22"/>
          <w:lang w:eastAsia="en-US"/>
        </w:rPr>
        <w:t>.</w:t>
      </w:r>
    </w:p>
    <w:p w14:paraId="73DE464A" w14:textId="77777777" w:rsidR="006D7FD8" w:rsidRPr="005C45C7" w:rsidRDefault="006D7FD8" w:rsidP="005C45C7">
      <w:pPr>
        <w:keepNext/>
        <w:spacing w:before="60"/>
        <w:jc w:val="both"/>
        <w:rPr>
          <w:rFonts w:eastAsia="Calibri" w:cs="Arial"/>
          <w:color w:val="000000"/>
          <w:sz w:val="22"/>
          <w:szCs w:val="22"/>
          <w:lang w:eastAsia="en-US"/>
        </w:rPr>
      </w:pPr>
    </w:p>
    <w:p w14:paraId="5F65395D" w14:textId="77777777" w:rsidR="003704D4" w:rsidRPr="005C45C7" w:rsidRDefault="003704D4" w:rsidP="005C45C7">
      <w:pPr>
        <w:pStyle w:val="1"/>
        <w:keepNext/>
        <w:numPr>
          <w:ilvl w:val="0"/>
          <w:numId w:val="7"/>
        </w:numPr>
        <w:spacing w:before="60" w:after="0" w:line="240" w:lineRule="auto"/>
        <w:ind w:left="0" w:firstLine="0"/>
        <w:jc w:val="both"/>
        <w:rPr>
          <w:rFonts w:ascii="Arial" w:hAnsi="Arial" w:cs="Arial"/>
          <w:b/>
        </w:rPr>
      </w:pPr>
      <w:r w:rsidRPr="005C45C7">
        <w:rPr>
          <w:rFonts w:ascii="Arial" w:hAnsi="Arial" w:cs="Arial"/>
          <w:b/>
        </w:rPr>
        <w:t>СЪЩЕСТВУВАЩО ПОЛОЖЕНИЕ</w:t>
      </w:r>
    </w:p>
    <w:p w14:paraId="40882772" w14:textId="313B8563" w:rsidR="003704D4" w:rsidRDefault="003704D4" w:rsidP="005C45C7">
      <w:pPr>
        <w:keepNext/>
        <w:spacing w:before="60"/>
        <w:jc w:val="both"/>
        <w:rPr>
          <w:rFonts w:eastAsia="Calibri" w:cs="Arial"/>
          <w:color w:val="000000"/>
          <w:sz w:val="22"/>
          <w:szCs w:val="22"/>
          <w:lang w:eastAsia="en-US"/>
        </w:rPr>
      </w:pPr>
      <w:r w:rsidRPr="005C45C7">
        <w:rPr>
          <w:rFonts w:eastAsia="Calibri" w:cs="Arial"/>
          <w:color w:val="000000"/>
          <w:sz w:val="22"/>
          <w:szCs w:val="22"/>
          <w:lang w:eastAsia="en-US"/>
        </w:rPr>
        <w:t>Бутилките са към въздушни дихателни апарати и са с обем V=0,007</w:t>
      </w:r>
      <w:r w:rsidR="00A37103" w:rsidRPr="005C45C7">
        <w:rPr>
          <w:rFonts w:eastAsia="Calibri" w:cs="Arial"/>
          <w:color w:val="000000"/>
          <w:sz w:val="22"/>
          <w:szCs w:val="22"/>
          <w:lang w:eastAsia="en-US"/>
        </w:rPr>
        <w:t xml:space="preserve"> </w:t>
      </w:r>
      <w:r w:rsidRPr="005C45C7">
        <w:rPr>
          <w:rFonts w:eastAsia="Calibri" w:cs="Arial"/>
          <w:color w:val="000000"/>
          <w:sz w:val="22"/>
          <w:szCs w:val="22"/>
          <w:lang w:eastAsia="en-US"/>
        </w:rPr>
        <w:t>м</w:t>
      </w:r>
      <w:r w:rsidRPr="005C45C7">
        <w:rPr>
          <w:rFonts w:eastAsia="Calibri" w:cs="Arial"/>
          <w:color w:val="000000"/>
          <w:sz w:val="22"/>
          <w:szCs w:val="22"/>
          <w:vertAlign w:val="superscript"/>
          <w:lang w:eastAsia="en-US"/>
        </w:rPr>
        <w:t>3</w:t>
      </w:r>
      <w:r w:rsidRPr="005C45C7">
        <w:rPr>
          <w:rFonts w:eastAsia="Calibri" w:cs="Arial"/>
          <w:color w:val="000000"/>
          <w:sz w:val="22"/>
          <w:szCs w:val="22"/>
          <w:lang w:eastAsia="en-US"/>
        </w:rPr>
        <w:t xml:space="preserve"> и номинално налягане Рн=20 МРа или Рн=30 МРа. До 2018 година са извършвани технически прегледи на бутилките съгласно изискванията на Наредба за устройството, безопасната експлоатация и технически надзор на съоръжения под налягане. Всяка бутилка има ревизионна книга за вписване на техническите прегледи.</w:t>
      </w:r>
      <w:r w:rsidR="0033470E" w:rsidRPr="005C45C7">
        <w:rPr>
          <w:rFonts w:eastAsia="Calibri" w:cs="Arial"/>
          <w:color w:val="000000"/>
          <w:sz w:val="22"/>
          <w:szCs w:val="22"/>
          <w:lang w:eastAsia="en-US"/>
        </w:rPr>
        <w:t xml:space="preserve"> 1</w:t>
      </w:r>
      <w:r w:rsidR="00E11A56" w:rsidRPr="005C45C7">
        <w:rPr>
          <w:rFonts w:eastAsia="Calibri" w:cs="Arial"/>
          <w:color w:val="000000"/>
          <w:sz w:val="22"/>
          <w:szCs w:val="22"/>
          <w:lang w:eastAsia="en-US"/>
        </w:rPr>
        <w:t>7</w:t>
      </w:r>
      <w:r w:rsidR="0033470E" w:rsidRPr="005C45C7">
        <w:rPr>
          <w:rFonts w:eastAsia="Calibri" w:cs="Arial"/>
          <w:color w:val="000000"/>
          <w:sz w:val="22"/>
          <w:szCs w:val="22"/>
          <w:lang w:eastAsia="en-US"/>
        </w:rPr>
        <w:t xml:space="preserve"> бр. бутилки не са регистрирани</w:t>
      </w:r>
      <w:r w:rsidR="00E11A56" w:rsidRPr="005C45C7">
        <w:rPr>
          <w:rFonts w:eastAsia="Calibri" w:cs="Arial"/>
          <w:color w:val="000000"/>
          <w:sz w:val="22"/>
          <w:szCs w:val="22"/>
          <w:lang w:eastAsia="en-US"/>
        </w:rPr>
        <w:t xml:space="preserve"> като съоръжени</w:t>
      </w:r>
      <w:r w:rsidR="00553EA9" w:rsidRPr="005C45C7">
        <w:rPr>
          <w:rFonts w:eastAsia="Calibri" w:cs="Arial"/>
          <w:color w:val="000000"/>
          <w:sz w:val="22"/>
          <w:szCs w:val="22"/>
          <w:lang w:eastAsia="en-US"/>
        </w:rPr>
        <w:t>я</w:t>
      </w:r>
      <w:r w:rsidR="00E11A56" w:rsidRPr="005C45C7">
        <w:rPr>
          <w:rFonts w:eastAsia="Calibri" w:cs="Arial"/>
          <w:color w:val="000000"/>
          <w:sz w:val="22"/>
          <w:szCs w:val="22"/>
          <w:lang w:eastAsia="en-US"/>
        </w:rPr>
        <w:t xml:space="preserve"> под налягане</w:t>
      </w:r>
      <w:r w:rsidR="0033470E" w:rsidRPr="005C45C7">
        <w:rPr>
          <w:rFonts w:eastAsia="Calibri" w:cs="Arial"/>
          <w:color w:val="000000"/>
          <w:sz w:val="22"/>
          <w:szCs w:val="22"/>
          <w:lang w:eastAsia="en-US"/>
        </w:rPr>
        <w:t>.</w:t>
      </w:r>
    </w:p>
    <w:p w14:paraId="5378EE39" w14:textId="77777777" w:rsidR="006D7FD8" w:rsidRPr="005C45C7" w:rsidRDefault="006D7FD8" w:rsidP="005C45C7">
      <w:pPr>
        <w:keepNext/>
        <w:spacing w:before="60"/>
        <w:jc w:val="both"/>
        <w:rPr>
          <w:rFonts w:eastAsia="Calibri" w:cs="Arial"/>
          <w:color w:val="000000"/>
          <w:sz w:val="22"/>
          <w:szCs w:val="22"/>
          <w:lang w:eastAsia="en-US"/>
        </w:rPr>
      </w:pPr>
    </w:p>
    <w:p w14:paraId="752176BC" w14:textId="77777777" w:rsidR="003704D4" w:rsidRPr="005C45C7" w:rsidRDefault="003704D4" w:rsidP="005C45C7">
      <w:pPr>
        <w:pStyle w:val="1"/>
        <w:keepNext/>
        <w:numPr>
          <w:ilvl w:val="0"/>
          <w:numId w:val="7"/>
        </w:numPr>
        <w:spacing w:before="60" w:after="0" w:line="240" w:lineRule="auto"/>
        <w:ind w:left="0" w:firstLine="0"/>
        <w:jc w:val="both"/>
        <w:rPr>
          <w:rFonts w:ascii="Arial" w:hAnsi="Arial" w:cs="Arial"/>
          <w:b/>
        </w:rPr>
      </w:pPr>
      <w:r w:rsidRPr="005C45C7">
        <w:rPr>
          <w:rFonts w:ascii="Arial" w:hAnsi="Arial" w:cs="Arial"/>
          <w:b/>
        </w:rPr>
        <w:t>ТЕХНИЧЕСКИ ИЗИСКВАНИЯ КЪМ ИЗПЪЛНЕНИЕ НА УСЛУГАТА</w:t>
      </w:r>
    </w:p>
    <w:p w14:paraId="1FD4F320" w14:textId="77777777" w:rsidR="003704D4" w:rsidRPr="005C45C7" w:rsidRDefault="003704D4" w:rsidP="005C45C7">
      <w:pPr>
        <w:pStyle w:val="1"/>
        <w:keepNext/>
        <w:numPr>
          <w:ilvl w:val="0"/>
          <w:numId w:val="8"/>
        </w:numPr>
        <w:spacing w:before="60" w:after="0" w:line="240" w:lineRule="auto"/>
        <w:ind w:left="0" w:firstLine="0"/>
        <w:jc w:val="both"/>
        <w:rPr>
          <w:rFonts w:ascii="Arial" w:hAnsi="Arial" w:cs="Arial"/>
          <w:b/>
        </w:rPr>
      </w:pPr>
      <w:r w:rsidRPr="005C45C7">
        <w:rPr>
          <w:rFonts w:ascii="Arial" w:hAnsi="Arial" w:cs="Arial"/>
          <w:b/>
        </w:rPr>
        <w:t>Технически изисквания към услугата</w:t>
      </w:r>
    </w:p>
    <w:p w14:paraId="278E816F" w14:textId="59C6F009" w:rsidR="003704D4" w:rsidRPr="005C45C7" w:rsidRDefault="003704D4" w:rsidP="005C45C7">
      <w:pPr>
        <w:spacing w:before="60"/>
        <w:jc w:val="both"/>
        <w:rPr>
          <w:rFonts w:eastAsia="Calibri" w:cs="Arial"/>
          <w:color w:val="000000"/>
          <w:sz w:val="22"/>
          <w:szCs w:val="22"/>
        </w:rPr>
      </w:pPr>
      <w:r w:rsidRPr="005C45C7">
        <w:rPr>
          <w:rFonts w:eastAsia="Calibri" w:cs="Arial"/>
          <w:color w:val="000000"/>
          <w:sz w:val="22"/>
          <w:szCs w:val="22"/>
        </w:rPr>
        <w:t xml:space="preserve">По отношение на качество на извършване на услугата, същата да се осъществява съгласно изискванията на </w:t>
      </w:r>
      <w:r w:rsidRPr="005C45C7">
        <w:rPr>
          <w:rFonts w:cs="Arial"/>
          <w:color w:val="000000"/>
          <w:sz w:val="22"/>
          <w:szCs w:val="22"/>
        </w:rPr>
        <w:t>Наредба за съществените изисквания и оценяване съответствието на транспортируемо оборудване под налягане</w:t>
      </w:r>
      <w:r w:rsidRPr="005C45C7">
        <w:rPr>
          <w:rFonts w:eastAsia="Calibri" w:cs="Arial"/>
          <w:color w:val="000000"/>
          <w:sz w:val="22"/>
          <w:szCs w:val="22"/>
        </w:rPr>
        <w:t>.</w:t>
      </w:r>
      <w:r w:rsidR="00E55E47" w:rsidRPr="005C45C7">
        <w:rPr>
          <w:rFonts w:eastAsia="Calibri" w:cs="Arial"/>
          <w:color w:val="000000"/>
          <w:sz w:val="22"/>
          <w:szCs w:val="22"/>
        </w:rPr>
        <w:t xml:space="preserve"> </w:t>
      </w:r>
    </w:p>
    <w:p w14:paraId="3FF36223" w14:textId="0CFADAEF" w:rsidR="00E55E47" w:rsidRPr="005C45C7" w:rsidRDefault="00E55E47" w:rsidP="005C45C7">
      <w:pPr>
        <w:spacing w:before="60"/>
        <w:jc w:val="both"/>
        <w:rPr>
          <w:rFonts w:eastAsia="Calibri" w:cs="Arial"/>
          <w:color w:val="000000"/>
          <w:sz w:val="22"/>
          <w:szCs w:val="22"/>
        </w:rPr>
      </w:pPr>
      <w:r w:rsidRPr="005C45C7">
        <w:rPr>
          <w:rFonts w:eastAsia="Calibri" w:cs="Arial"/>
          <w:color w:val="000000"/>
          <w:sz w:val="22"/>
          <w:szCs w:val="22"/>
        </w:rPr>
        <w:t>Периодичните проверки да включват:</w:t>
      </w:r>
    </w:p>
    <w:p w14:paraId="0EADBBB3" w14:textId="4739FEC9" w:rsidR="00E55E47" w:rsidRPr="005C45C7" w:rsidRDefault="00E55E47" w:rsidP="005C45C7">
      <w:pPr>
        <w:spacing w:before="60"/>
        <w:jc w:val="both"/>
        <w:rPr>
          <w:rFonts w:eastAsia="Calibri" w:cs="Arial"/>
          <w:color w:val="000000"/>
          <w:sz w:val="22"/>
          <w:szCs w:val="22"/>
        </w:rPr>
      </w:pPr>
      <w:r w:rsidRPr="005C45C7">
        <w:rPr>
          <w:rFonts w:eastAsia="Calibri" w:cs="Arial"/>
          <w:color w:val="000000"/>
          <w:sz w:val="22"/>
          <w:szCs w:val="22"/>
        </w:rPr>
        <w:t>- външен и вътрешен визуален оглед;</w:t>
      </w:r>
    </w:p>
    <w:p w14:paraId="16F04BF9" w14:textId="76DCB68B" w:rsidR="00E55E47" w:rsidRPr="005C45C7" w:rsidRDefault="00E55E47" w:rsidP="005C45C7">
      <w:pPr>
        <w:spacing w:before="60"/>
        <w:jc w:val="both"/>
        <w:rPr>
          <w:rFonts w:eastAsia="Calibri" w:cs="Arial"/>
          <w:color w:val="000000"/>
          <w:sz w:val="22"/>
          <w:szCs w:val="22"/>
        </w:rPr>
      </w:pPr>
      <w:r w:rsidRPr="005C45C7">
        <w:rPr>
          <w:rFonts w:eastAsia="Calibri" w:cs="Arial"/>
          <w:color w:val="000000"/>
          <w:sz w:val="22"/>
          <w:szCs w:val="22"/>
        </w:rPr>
        <w:t>- измерване на дебелина с ултразвук;</w:t>
      </w:r>
    </w:p>
    <w:p w14:paraId="0C53EAC2" w14:textId="2657873C" w:rsidR="00E55E47" w:rsidRPr="005C45C7" w:rsidRDefault="00E55E47" w:rsidP="005C45C7">
      <w:pPr>
        <w:spacing w:before="60"/>
        <w:jc w:val="both"/>
        <w:rPr>
          <w:rFonts w:eastAsia="Calibri" w:cs="Arial"/>
          <w:color w:val="000000"/>
          <w:sz w:val="22"/>
          <w:szCs w:val="22"/>
        </w:rPr>
      </w:pPr>
      <w:r w:rsidRPr="005C45C7">
        <w:rPr>
          <w:rFonts w:eastAsia="Calibri" w:cs="Arial"/>
          <w:color w:val="000000"/>
          <w:sz w:val="22"/>
          <w:szCs w:val="22"/>
        </w:rPr>
        <w:t>- изпитване на якост и плътност;</w:t>
      </w:r>
    </w:p>
    <w:p w14:paraId="06EBD4EE" w14:textId="474603D4" w:rsidR="00E55E47" w:rsidRPr="005C45C7" w:rsidRDefault="00E55E47" w:rsidP="005C45C7">
      <w:pPr>
        <w:spacing w:before="60"/>
        <w:jc w:val="both"/>
        <w:rPr>
          <w:rFonts w:eastAsia="Calibri" w:cs="Arial"/>
          <w:color w:val="000000"/>
          <w:sz w:val="22"/>
          <w:szCs w:val="22"/>
        </w:rPr>
      </w:pPr>
      <w:r w:rsidRPr="005C45C7">
        <w:rPr>
          <w:rFonts w:eastAsia="Calibri" w:cs="Arial"/>
          <w:color w:val="000000"/>
          <w:sz w:val="22"/>
          <w:szCs w:val="22"/>
        </w:rPr>
        <w:t>- нанасяне маркировка на всяка бутилка;</w:t>
      </w:r>
    </w:p>
    <w:p w14:paraId="640DA6DE" w14:textId="06634E8C" w:rsidR="00E55E47" w:rsidRPr="005C45C7" w:rsidRDefault="00E55E47" w:rsidP="005C45C7">
      <w:pPr>
        <w:spacing w:before="60"/>
        <w:jc w:val="both"/>
        <w:rPr>
          <w:rFonts w:eastAsia="Calibri" w:cs="Arial"/>
          <w:color w:val="000000"/>
          <w:sz w:val="22"/>
          <w:szCs w:val="22"/>
        </w:rPr>
      </w:pPr>
      <w:r w:rsidRPr="005C45C7">
        <w:rPr>
          <w:rFonts w:eastAsia="Calibri" w:cs="Arial"/>
          <w:color w:val="000000"/>
          <w:sz w:val="22"/>
          <w:szCs w:val="22"/>
        </w:rPr>
        <w:t>- издаване на документи.</w:t>
      </w:r>
    </w:p>
    <w:p w14:paraId="210839B2" w14:textId="6E5C46CA" w:rsidR="003704D4" w:rsidRPr="005C45C7" w:rsidRDefault="003704D4" w:rsidP="005C45C7">
      <w:pPr>
        <w:spacing w:before="60"/>
        <w:jc w:val="both"/>
        <w:rPr>
          <w:rFonts w:eastAsia="Calibri" w:cs="Arial"/>
          <w:color w:val="000000"/>
          <w:sz w:val="22"/>
          <w:szCs w:val="22"/>
        </w:rPr>
      </w:pPr>
      <w:r w:rsidRPr="005C45C7">
        <w:rPr>
          <w:rFonts w:eastAsia="Calibri" w:cs="Arial"/>
          <w:color w:val="000000"/>
          <w:sz w:val="22"/>
          <w:szCs w:val="22"/>
          <w:lang w:eastAsia="en-US"/>
        </w:rPr>
        <w:t>Изпълнителят извършва периодичните проверки на бутилките извън сградите на ВЕЦ и ПАВЕЦ и ги връща на Възложителя</w:t>
      </w:r>
      <w:r w:rsidR="00486074" w:rsidRPr="005C45C7">
        <w:rPr>
          <w:rFonts w:eastAsia="Calibri" w:cs="Arial"/>
          <w:color w:val="000000"/>
          <w:sz w:val="22"/>
          <w:szCs w:val="22"/>
          <w:lang w:eastAsia="en-US"/>
        </w:rPr>
        <w:t>, като това става на два пъти</w:t>
      </w:r>
      <w:r w:rsidRPr="005C45C7">
        <w:rPr>
          <w:rFonts w:eastAsia="Calibri" w:cs="Arial"/>
          <w:color w:val="000000"/>
          <w:sz w:val="22"/>
          <w:szCs w:val="22"/>
          <w:lang w:eastAsia="en-US"/>
        </w:rPr>
        <w:t>. Транспортирането на бутилките е за сметка на Изпълнителя.</w:t>
      </w:r>
    </w:p>
    <w:p w14:paraId="539A283F" w14:textId="51689E40" w:rsidR="003704D4" w:rsidRPr="005C45C7" w:rsidRDefault="003704D4" w:rsidP="005C45C7">
      <w:pPr>
        <w:spacing w:before="60"/>
        <w:jc w:val="both"/>
        <w:rPr>
          <w:rFonts w:eastAsia="Calibri" w:cs="Arial"/>
          <w:color w:val="000000"/>
          <w:sz w:val="22"/>
          <w:szCs w:val="22"/>
        </w:rPr>
      </w:pPr>
      <w:r w:rsidRPr="005C45C7">
        <w:rPr>
          <w:rFonts w:eastAsia="Calibri" w:cs="Arial"/>
          <w:color w:val="000000"/>
          <w:sz w:val="22"/>
          <w:szCs w:val="22"/>
          <w:lang w:eastAsia="en-US"/>
        </w:rPr>
        <w:t>Изпълнителят осигурява за своя сметка технически средства (</w:t>
      </w:r>
      <w:r w:rsidR="000143ED" w:rsidRPr="005C45C7">
        <w:rPr>
          <w:rFonts w:eastAsia="Calibri" w:cs="Arial"/>
          <w:color w:val="000000"/>
          <w:sz w:val="22"/>
          <w:szCs w:val="22"/>
          <w:lang w:eastAsia="en-US"/>
        </w:rPr>
        <w:t xml:space="preserve">уреди, </w:t>
      </w:r>
      <w:r w:rsidRPr="005C45C7">
        <w:rPr>
          <w:rFonts w:eastAsia="Calibri" w:cs="Arial"/>
          <w:color w:val="000000"/>
          <w:sz w:val="22"/>
          <w:szCs w:val="22"/>
          <w:lang w:eastAsia="en-US"/>
        </w:rPr>
        <w:t xml:space="preserve">инструменти, приспособления, работно оборудване, екипировка и защитни средства) за извършването на необходимите дейности по осъществяването на периодичните прегледи. </w:t>
      </w:r>
    </w:p>
    <w:p w14:paraId="5C06D6C5" w14:textId="528D8A98" w:rsidR="003704D4" w:rsidRPr="005C45C7" w:rsidRDefault="003704D4" w:rsidP="005C45C7">
      <w:pPr>
        <w:keepNext/>
        <w:spacing w:before="60"/>
        <w:jc w:val="both"/>
        <w:rPr>
          <w:rFonts w:eastAsia="Calibri" w:cs="Arial"/>
          <w:color w:val="000000"/>
          <w:sz w:val="22"/>
          <w:szCs w:val="22"/>
          <w:lang w:eastAsia="en-US"/>
        </w:rPr>
      </w:pPr>
      <w:r w:rsidRPr="005C45C7">
        <w:rPr>
          <w:rFonts w:eastAsia="Calibri" w:cs="Arial"/>
          <w:color w:val="000000"/>
          <w:sz w:val="22"/>
          <w:szCs w:val="22"/>
          <w:lang w:eastAsia="en-US"/>
        </w:rPr>
        <w:t xml:space="preserve">При увреждане на бутилка от въздушен дихателен апарат от страна на Изпълнителя при изпълнение на задълженията си по </w:t>
      </w:r>
      <w:r w:rsidR="000143ED" w:rsidRPr="005C45C7">
        <w:rPr>
          <w:rFonts w:eastAsia="Calibri" w:cs="Arial"/>
          <w:color w:val="000000"/>
          <w:sz w:val="22"/>
          <w:szCs w:val="22"/>
          <w:lang w:eastAsia="en-US"/>
        </w:rPr>
        <w:t>д</w:t>
      </w:r>
      <w:r w:rsidRPr="005C45C7">
        <w:rPr>
          <w:rFonts w:eastAsia="Calibri" w:cs="Arial"/>
          <w:color w:val="000000"/>
          <w:sz w:val="22"/>
          <w:szCs w:val="22"/>
          <w:lang w:eastAsia="en-US"/>
        </w:rPr>
        <w:t xml:space="preserve">оговора, същият е длъжен да закупи такава бутилка или </w:t>
      </w:r>
      <w:r w:rsidRPr="005C45C7">
        <w:rPr>
          <w:rFonts w:eastAsia="Calibri" w:cs="Arial"/>
          <w:color w:val="000000"/>
          <w:sz w:val="22"/>
          <w:szCs w:val="22"/>
          <w:lang w:eastAsia="en-US"/>
        </w:rPr>
        <w:lastRenderedPageBreak/>
        <w:t>да възстанови повредения детайл</w:t>
      </w:r>
      <w:bookmarkStart w:id="1" w:name="_Hlk37836078"/>
      <w:r w:rsidRPr="005C45C7">
        <w:rPr>
          <w:rFonts w:eastAsia="Calibri" w:cs="Arial"/>
          <w:color w:val="000000"/>
          <w:sz w:val="22"/>
          <w:szCs w:val="22"/>
          <w:lang w:eastAsia="en-US"/>
        </w:rPr>
        <w:t xml:space="preserve"> за собствена сметка. </w:t>
      </w:r>
      <w:bookmarkEnd w:id="1"/>
      <w:r w:rsidRPr="005C45C7">
        <w:rPr>
          <w:rFonts w:eastAsia="Calibri" w:cs="Arial"/>
          <w:color w:val="000000"/>
          <w:sz w:val="22"/>
          <w:szCs w:val="22"/>
          <w:lang w:eastAsia="en-US"/>
        </w:rPr>
        <w:t>При загуба на бутилка/и за дихателните апарати от страна на Изпълнителя, същият е длъжен да ги възстанови.</w:t>
      </w:r>
    </w:p>
    <w:p w14:paraId="364BFA11" w14:textId="77777777" w:rsidR="003704D4" w:rsidRPr="005C45C7" w:rsidRDefault="003704D4" w:rsidP="005C45C7">
      <w:pPr>
        <w:pStyle w:val="1"/>
        <w:keepNext/>
        <w:numPr>
          <w:ilvl w:val="0"/>
          <w:numId w:val="8"/>
        </w:numPr>
        <w:spacing w:before="60" w:after="0" w:line="240" w:lineRule="auto"/>
        <w:ind w:left="0" w:firstLine="0"/>
        <w:jc w:val="both"/>
        <w:rPr>
          <w:rFonts w:ascii="Arial" w:hAnsi="Arial" w:cs="Arial"/>
          <w:b/>
        </w:rPr>
      </w:pPr>
      <w:r w:rsidRPr="005C45C7">
        <w:rPr>
          <w:rFonts w:ascii="Arial" w:hAnsi="Arial" w:cs="Arial"/>
          <w:b/>
        </w:rPr>
        <w:t>Изисквания към услугата за опазване на околната среда и климата</w:t>
      </w:r>
    </w:p>
    <w:p w14:paraId="6B0BBB74" w14:textId="77777777" w:rsidR="003704D4" w:rsidRPr="005C45C7" w:rsidRDefault="003704D4" w:rsidP="005C45C7">
      <w:pPr>
        <w:spacing w:before="60"/>
        <w:jc w:val="both"/>
        <w:rPr>
          <w:rFonts w:eastAsia="Calibri" w:cs="Arial"/>
          <w:color w:val="000000"/>
          <w:sz w:val="22"/>
          <w:szCs w:val="22"/>
        </w:rPr>
      </w:pPr>
      <w:r w:rsidRPr="005C45C7">
        <w:rPr>
          <w:rFonts w:eastAsia="Calibri" w:cs="Arial"/>
          <w:color w:val="000000"/>
          <w:sz w:val="22"/>
          <w:szCs w:val="22"/>
        </w:rPr>
        <w:t>Неприложимо за предмета на поръчката.</w:t>
      </w:r>
    </w:p>
    <w:p w14:paraId="74A18A0D" w14:textId="77777777" w:rsidR="003704D4" w:rsidRPr="005C45C7" w:rsidRDefault="003704D4" w:rsidP="005C45C7">
      <w:pPr>
        <w:pStyle w:val="1"/>
        <w:keepNext/>
        <w:numPr>
          <w:ilvl w:val="0"/>
          <w:numId w:val="8"/>
        </w:numPr>
        <w:spacing w:before="60" w:after="0" w:line="240" w:lineRule="auto"/>
        <w:ind w:left="0" w:firstLine="0"/>
        <w:jc w:val="both"/>
        <w:rPr>
          <w:rFonts w:ascii="Arial" w:hAnsi="Arial" w:cs="Arial"/>
          <w:b/>
        </w:rPr>
      </w:pPr>
      <w:r w:rsidRPr="005C45C7">
        <w:rPr>
          <w:rFonts w:ascii="Arial" w:hAnsi="Arial" w:cs="Arial"/>
          <w:b/>
        </w:rPr>
        <w:t>Изисквания към услугата за осигуряване на здравословни и безопасни условия на труд</w:t>
      </w:r>
    </w:p>
    <w:p w14:paraId="43D4D99E" w14:textId="77777777" w:rsidR="00814AB2" w:rsidRPr="005C45C7" w:rsidRDefault="00814AB2" w:rsidP="005C45C7">
      <w:pPr>
        <w:spacing w:before="60"/>
        <w:jc w:val="both"/>
        <w:rPr>
          <w:rFonts w:eastAsia="Calibri" w:cs="Arial"/>
          <w:color w:val="000000"/>
          <w:sz w:val="22"/>
          <w:szCs w:val="22"/>
          <w:lang w:eastAsia="en-US"/>
        </w:rPr>
      </w:pPr>
      <w:r w:rsidRPr="005C45C7">
        <w:rPr>
          <w:rFonts w:eastAsia="Calibri" w:cs="Arial"/>
          <w:color w:val="000000"/>
          <w:sz w:val="22"/>
          <w:szCs w:val="22"/>
          <w:lang w:eastAsia="en-US"/>
        </w:rPr>
        <w:t xml:space="preserve">Преди започване на работа, Възложителят чрез упълномощено от него лице извършва начален инструктаж на работниците на Изпълнителя. </w:t>
      </w:r>
    </w:p>
    <w:p w14:paraId="3361A32F" w14:textId="77777777" w:rsidR="00814AB2" w:rsidRPr="005C45C7" w:rsidRDefault="00814AB2" w:rsidP="005C45C7">
      <w:pPr>
        <w:spacing w:before="60"/>
        <w:jc w:val="both"/>
        <w:rPr>
          <w:rFonts w:eastAsia="Calibri" w:cs="Arial"/>
          <w:color w:val="000000"/>
          <w:sz w:val="22"/>
          <w:szCs w:val="22"/>
          <w:lang w:eastAsia="en-US"/>
        </w:rPr>
      </w:pPr>
      <w:r w:rsidRPr="005C45C7">
        <w:rPr>
          <w:rFonts w:eastAsia="Calibri" w:cs="Arial"/>
          <w:color w:val="000000"/>
          <w:sz w:val="22"/>
          <w:szCs w:val="22"/>
          <w:lang w:eastAsia="en-US"/>
        </w:rPr>
        <w:t xml:space="preserve">Изпълнителят и Възложителят подписват споразумение по качество, околна среда и здраве и безопасност при работа. </w:t>
      </w:r>
    </w:p>
    <w:p w14:paraId="43BE09DB" w14:textId="77777777" w:rsidR="00814AB2" w:rsidRPr="005C45C7" w:rsidRDefault="00814AB2" w:rsidP="005C45C7">
      <w:pPr>
        <w:spacing w:before="60"/>
        <w:jc w:val="both"/>
        <w:rPr>
          <w:rFonts w:eastAsia="Calibri" w:cs="Arial"/>
          <w:color w:val="000000"/>
          <w:sz w:val="22"/>
          <w:szCs w:val="22"/>
          <w:lang w:eastAsia="en-US"/>
        </w:rPr>
      </w:pPr>
      <w:r w:rsidRPr="005C45C7">
        <w:rPr>
          <w:rFonts w:eastAsia="Calibri" w:cs="Arial"/>
          <w:color w:val="000000"/>
          <w:sz w:val="22"/>
          <w:szCs w:val="22"/>
          <w:lang w:eastAsia="en-US"/>
        </w:rPr>
        <w:t>Възложителят чрез ръководителя на обекта или отговорното лице има право да отстрани от обекта служители на Изпълнителя, които са употребили алкохол или други упойващи вещества, или които с действията и/или бездействията си застрашават своята и на останалите работещи безопасност или заплашват по друг начин сигурността и околната среда.</w:t>
      </w:r>
    </w:p>
    <w:p w14:paraId="6C8CF0D8" w14:textId="6BB615C3" w:rsidR="00814AB2" w:rsidRPr="005C45C7" w:rsidRDefault="00814AB2" w:rsidP="005C45C7">
      <w:pPr>
        <w:spacing w:before="60"/>
        <w:jc w:val="both"/>
        <w:rPr>
          <w:rFonts w:eastAsia="Calibri" w:cs="Arial"/>
          <w:color w:val="000000"/>
          <w:sz w:val="22"/>
          <w:szCs w:val="22"/>
          <w:lang w:eastAsia="en-US"/>
        </w:rPr>
      </w:pPr>
      <w:r w:rsidRPr="005C45C7">
        <w:rPr>
          <w:rFonts w:eastAsia="Calibri" w:cs="Arial"/>
          <w:color w:val="000000"/>
          <w:sz w:val="22"/>
          <w:szCs w:val="22"/>
          <w:lang w:eastAsia="en-US"/>
        </w:rPr>
        <w:t>Изпълнителят трябва да има застраховка</w:t>
      </w:r>
      <w:r w:rsidR="00BB0483" w:rsidRPr="005C45C7">
        <w:rPr>
          <w:rFonts w:eastAsia="Calibri" w:cs="Arial"/>
          <w:color w:val="000000"/>
          <w:sz w:val="22"/>
          <w:szCs w:val="22"/>
          <w:lang w:eastAsia="en-US"/>
        </w:rPr>
        <w:t xml:space="preserve"> по чл. 10, ал. 1, т. 6 от Закона за техническите изисквания към продуктите</w:t>
      </w:r>
      <w:r w:rsidRPr="005C45C7">
        <w:rPr>
          <w:rFonts w:eastAsia="Calibri" w:cs="Arial"/>
          <w:color w:val="000000"/>
          <w:sz w:val="22"/>
          <w:szCs w:val="22"/>
          <w:lang w:eastAsia="en-US"/>
        </w:rPr>
        <w:t xml:space="preserve"> за вредите, които може да причини вследствие на неизпълнение на задълженията си на собствениците или ползвателите на съоръжения или на трети лица.</w:t>
      </w:r>
    </w:p>
    <w:p w14:paraId="760089F3" w14:textId="77777777" w:rsidR="00814AB2" w:rsidRPr="005C45C7" w:rsidRDefault="00814AB2" w:rsidP="005C45C7">
      <w:pPr>
        <w:spacing w:before="60"/>
        <w:jc w:val="both"/>
        <w:rPr>
          <w:rFonts w:eastAsia="Calibri" w:cs="Arial"/>
          <w:color w:val="000000"/>
          <w:sz w:val="22"/>
          <w:szCs w:val="22"/>
          <w:lang w:eastAsia="en-US"/>
        </w:rPr>
      </w:pPr>
      <w:r w:rsidRPr="005C45C7">
        <w:rPr>
          <w:rFonts w:eastAsia="Calibri" w:cs="Arial"/>
          <w:color w:val="000000"/>
          <w:sz w:val="22"/>
          <w:szCs w:val="22"/>
          <w:lang w:eastAsia="en-US"/>
        </w:rPr>
        <w:t>Изпълнителят да представи утвърден списък на длъжностните лица, които ще осъществяват периодичните проверки в обектите на Предприятие „Водноелектрически централи“.</w:t>
      </w:r>
    </w:p>
    <w:p w14:paraId="0DB9164F" w14:textId="77777777" w:rsidR="00814AB2" w:rsidRPr="005C45C7" w:rsidRDefault="00814AB2" w:rsidP="005C45C7">
      <w:pPr>
        <w:spacing w:before="60"/>
        <w:jc w:val="both"/>
        <w:rPr>
          <w:rFonts w:eastAsia="Calibri" w:cs="Arial"/>
          <w:color w:val="000000"/>
          <w:sz w:val="22"/>
          <w:szCs w:val="22"/>
          <w:lang w:eastAsia="en-US"/>
        </w:rPr>
      </w:pPr>
      <w:r w:rsidRPr="005C45C7">
        <w:rPr>
          <w:rFonts w:eastAsia="Calibri" w:cs="Arial"/>
          <w:color w:val="000000"/>
          <w:sz w:val="22"/>
          <w:szCs w:val="22"/>
          <w:lang w:eastAsia="en-US"/>
        </w:rPr>
        <w:t>Изпълнителят е задължен да спазва:</w:t>
      </w:r>
    </w:p>
    <w:p w14:paraId="10997EE3" w14:textId="00DBDFCC" w:rsidR="00814AB2" w:rsidRPr="005C45C7" w:rsidRDefault="00814AB2" w:rsidP="005C45C7">
      <w:pPr>
        <w:spacing w:before="60"/>
        <w:jc w:val="both"/>
        <w:rPr>
          <w:rFonts w:eastAsia="Calibri" w:cs="Arial"/>
          <w:color w:val="000000"/>
          <w:sz w:val="22"/>
          <w:szCs w:val="22"/>
          <w:lang w:eastAsia="en-US"/>
        </w:rPr>
      </w:pPr>
      <w:r w:rsidRPr="005C45C7">
        <w:rPr>
          <w:rFonts w:eastAsia="Calibri" w:cs="Arial"/>
          <w:color w:val="000000"/>
          <w:sz w:val="22"/>
          <w:szCs w:val="22"/>
          <w:lang w:eastAsia="en-US"/>
        </w:rPr>
        <w:t>- Закона за здравословни и безопасни условия на труд;</w:t>
      </w:r>
    </w:p>
    <w:p w14:paraId="486166C3" w14:textId="4CBD21FE" w:rsidR="00814AB2" w:rsidRPr="005E7D63" w:rsidRDefault="005C45C7" w:rsidP="005E7D63">
      <w:pPr>
        <w:pStyle w:val="a3"/>
        <w:widowControl w:val="0"/>
        <w:numPr>
          <w:ilvl w:val="0"/>
          <w:numId w:val="34"/>
        </w:numPr>
        <w:shd w:val="clear" w:color="auto" w:fill="FFFFFF"/>
        <w:tabs>
          <w:tab w:val="left" w:pos="284"/>
        </w:tabs>
        <w:overflowPunct w:val="0"/>
        <w:autoSpaceDE w:val="0"/>
        <w:autoSpaceDN w:val="0"/>
        <w:adjustRightInd w:val="0"/>
        <w:spacing w:before="60"/>
        <w:ind w:left="0" w:firstLine="0"/>
        <w:jc w:val="both"/>
        <w:textAlignment w:val="baseline"/>
        <w:rPr>
          <w:rFonts w:eastAsia="Calibri" w:cs="Arial"/>
          <w:color w:val="000000"/>
          <w:sz w:val="22"/>
          <w:szCs w:val="22"/>
          <w:lang w:eastAsia="en-US"/>
        </w:rPr>
      </w:pPr>
      <w:r w:rsidRPr="005C45C7">
        <w:rPr>
          <w:rFonts w:cs="Arial"/>
          <w:sz w:val="22"/>
          <w:szCs w:val="22"/>
        </w:rPr>
        <w:t>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r w:rsidR="005E7D63">
        <w:rPr>
          <w:rFonts w:cs="Arial"/>
          <w:sz w:val="22"/>
          <w:szCs w:val="22"/>
        </w:rPr>
        <w:t>.</w:t>
      </w:r>
    </w:p>
    <w:p w14:paraId="5BB03369" w14:textId="6B2E7BA2" w:rsidR="00814AB2" w:rsidRPr="005C45C7" w:rsidRDefault="00814AB2" w:rsidP="005C45C7">
      <w:pPr>
        <w:spacing w:before="60"/>
        <w:jc w:val="both"/>
        <w:rPr>
          <w:rFonts w:cs="Arial"/>
          <w:color w:val="000000"/>
          <w:sz w:val="22"/>
          <w:szCs w:val="22"/>
        </w:rPr>
      </w:pPr>
      <w:r w:rsidRPr="005C45C7">
        <w:rPr>
          <w:rFonts w:eastAsia="Calibri" w:cs="Arial"/>
          <w:color w:val="000000"/>
          <w:sz w:val="22"/>
          <w:szCs w:val="22"/>
          <w:lang w:eastAsia="en-US"/>
        </w:rPr>
        <w:t xml:space="preserve">Периодичните прегледи се извършват съгласно </w:t>
      </w:r>
      <w:r w:rsidRPr="005C45C7">
        <w:rPr>
          <w:rFonts w:cs="Arial"/>
          <w:color w:val="000000"/>
          <w:sz w:val="22"/>
          <w:szCs w:val="22"/>
        </w:rPr>
        <w:t>Наредба за съществените изисквания и оценяване съответствието на транспортируемо оборудване под налягане.</w:t>
      </w:r>
    </w:p>
    <w:p w14:paraId="6F5C26A5" w14:textId="77777777" w:rsidR="003704D4" w:rsidRPr="005C45C7" w:rsidRDefault="003704D4" w:rsidP="005C45C7">
      <w:pPr>
        <w:pStyle w:val="1"/>
        <w:keepNext/>
        <w:numPr>
          <w:ilvl w:val="0"/>
          <w:numId w:val="8"/>
        </w:numPr>
        <w:spacing w:before="60" w:after="0" w:line="240" w:lineRule="auto"/>
        <w:ind w:left="0" w:firstLine="0"/>
        <w:jc w:val="both"/>
        <w:rPr>
          <w:rFonts w:ascii="Arial" w:hAnsi="Arial" w:cs="Arial"/>
          <w:b/>
        </w:rPr>
      </w:pPr>
      <w:r w:rsidRPr="005C45C7">
        <w:rPr>
          <w:rFonts w:ascii="Arial" w:hAnsi="Arial" w:cs="Arial"/>
          <w:b/>
        </w:rPr>
        <w:t>Гаранционен срок и други гаранционни условия</w:t>
      </w:r>
    </w:p>
    <w:p w14:paraId="5E420991" w14:textId="188F5027" w:rsidR="00814AB2" w:rsidRDefault="00814AB2" w:rsidP="005C45C7">
      <w:pPr>
        <w:spacing w:before="60"/>
        <w:jc w:val="both"/>
        <w:rPr>
          <w:rFonts w:eastAsia="Calibri" w:cs="Arial"/>
          <w:color w:val="000000"/>
          <w:sz w:val="22"/>
          <w:szCs w:val="22"/>
        </w:rPr>
      </w:pPr>
      <w:r w:rsidRPr="005C45C7">
        <w:rPr>
          <w:rFonts w:eastAsia="Calibri" w:cs="Arial"/>
          <w:color w:val="000000"/>
          <w:sz w:val="22"/>
          <w:szCs w:val="22"/>
        </w:rPr>
        <w:t>Неприложимо за предмета на поръчката.</w:t>
      </w:r>
    </w:p>
    <w:p w14:paraId="4D02A4C9" w14:textId="77777777" w:rsidR="006D7FD8" w:rsidRPr="005C45C7" w:rsidRDefault="006D7FD8" w:rsidP="005C45C7">
      <w:pPr>
        <w:spacing w:before="60"/>
        <w:jc w:val="both"/>
        <w:rPr>
          <w:rFonts w:eastAsia="Calibri" w:cs="Arial"/>
          <w:color w:val="000000"/>
          <w:sz w:val="22"/>
          <w:szCs w:val="22"/>
        </w:rPr>
      </w:pPr>
    </w:p>
    <w:p w14:paraId="3696A80D" w14:textId="77777777" w:rsidR="00814AB2" w:rsidRPr="005C45C7" w:rsidRDefault="003704D4" w:rsidP="005C45C7">
      <w:pPr>
        <w:pStyle w:val="1"/>
        <w:keepNext/>
        <w:numPr>
          <w:ilvl w:val="0"/>
          <w:numId w:val="7"/>
        </w:numPr>
        <w:spacing w:before="60" w:after="0" w:line="240" w:lineRule="auto"/>
        <w:ind w:left="0" w:firstLine="0"/>
        <w:jc w:val="both"/>
        <w:rPr>
          <w:rFonts w:ascii="Arial" w:hAnsi="Arial" w:cs="Arial"/>
          <w:b/>
        </w:rPr>
      </w:pPr>
      <w:r w:rsidRPr="005C45C7">
        <w:rPr>
          <w:rFonts w:ascii="Arial" w:hAnsi="Arial" w:cs="Arial"/>
          <w:b/>
        </w:rPr>
        <w:t>УСЛОВИЯ ЗА ИЗПЪЛНЕНИЕ НА ПОРЪЧКАТА</w:t>
      </w:r>
    </w:p>
    <w:p w14:paraId="538B69F9" w14:textId="6CC73B76" w:rsidR="003704D4" w:rsidRPr="005C45C7" w:rsidRDefault="00A252F8" w:rsidP="00447FFC">
      <w:pPr>
        <w:pStyle w:val="1"/>
        <w:keepNext/>
        <w:numPr>
          <w:ilvl w:val="1"/>
          <w:numId w:val="12"/>
        </w:numPr>
        <w:tabs>
          <w:tab w:val="left" w:pos="567"/>
        </w:tabs>
        <w:spacing w:before="60" w:after="0" w:line="240" w:lineRule="auto"/>
        <w:ind w:left="0" w:firstLine="0"/>
        <w:jc w:val="both"/>
        <w:rPr>
          <w:rFonts w:ascii="Arial" w:hAnsi="Arial" w:cs="Arial"/>
          <w:b/>
        </w:rPr>
      </w:pPr>
      <w:r w:rsidRPr="005C45C7">
        <w:rPr>
          <w:rFonts w:ascii="Arial" w:hAnsi="Arial" w:cs="Arial"/>
          <w:b/>
        </w:rPr>
        <w:t xml:space="preserve">  </w:t>
      </w:r>
      <w:r w:rsidRPr="005C45C7">
        <w:rPr>
          <w:rFonts w:ascii="Arial" w:hAnsi="Arial" w:cs="Arial"/>
          <w:b/>
        </w:rPr>
        <w:tab/>
      </w:r>
      <w:r w:rsidR="003704D4" w:rsidRPr="005C45C7">
        <w:rPr>
          <w:rFonts w:ascii="Arial" w:hAnsi="Arial" w:cs="Arial"/>
          <w:b/>
        </w:rPr>
        <w:t>Срок и условия за изпълнение</w:t>
      </w:r>
    </w:p>
    <w:p w14:paraId="2F8DB97A" w14:textId="3A82B37F" w:rsidR="00A252F8" w:rsidRPr="005C45C7" w:rsidRDefault="00A252F8" w:rsidP="005C45C7">
      <w:pPr>
        <w:spacing w:before="60"/>
        <w:jc w:val="both"/>
        <w:rPr>
          <w:rFonts w:eastAsia="Calibri" w:cs="Arial"/>
          <w:color w:val="000000"/>
          <w:sz w:val="22"/>
          <w:szCs w:val="22"/>
        </w:rPr>
      </w:pPr>
      <w:r w:rsidRPr="005C45C7">
        <w:rPr>
          <w:rFonts w:eastAsia="Calibri" w:cs="Arial"/>
          <w:color w:val="000000"/>
          <w:sz w:val="22"/>
          <w:szCs w:val="22"/>
        </w:rPr>
        <w:t xml:space="preserve">Срокът на договора е </w:t>
      </w:r>
      <w:r w:rsidR="001E2917">
        <w:rPr>
          <w:rFonts w:eastAsia="Calibri" w:cs="Arial"/>
          <w:color w:val="000000"/>
          <w:sz w:val="22"/>
          <w:szCs w:val="22"/>
        </w:rPr>
        <w:t>една година от датата на неговото подписване</w:t>
      </w:r>
      <w:r w:rsidRPr="005C45C7">
        <w:rPr>
          <w:rFonts w:eastAsia="Calibri" w:cs="Arial"/>
          <w:color w:val="000000"/>
          <w:sz w:val="22"/>
          <w:szCs w:val="22"/>
        </w:rPr>
        <w:t>.</w:t>
      </w:r>
    </w:p>
    <w:p w14:paraId="0EF1239E" w14:textId="1D06BF0E" w:rsidR="00A252F8" w:rsidRPr="005C45C7" w:rsidRDefault="00A252F8" w:rsidP="005C45C7">
      <w:pPr>
        <w:spacing w:before="60"/>
        <w:jc w:val="both"/>
        <w:rPr>
          <w:rFonts w:eastAsia="Calibri" w:cs="Arial"/>
          <w:color w:val="000000"/>
          <w:sz w:val="22"/>
          <w:szCs w:val="22"/>
          <w:lang w:val="en-US"/>
        </w:rPr>
      </w:pPr>
      <w:r w:rsidRPr="005C45C7">
        <w:rPr>
          <w:rFonts w:eastAsia="Calibri" w:cs="Arial"/>
          <w:color w:val="000000"/>
          <w:sz w:val="22"/>
          <w:szCs w:val="22"/>
        </w:rPr>
        <w:t xml:space="preserve">Периодичните </w:t>
      </w:r>
      <w:r w:rsidRPr="005C45C7">
        <w:rPr>
          <w:rFonts w:eastAsia="Calibri" w:cs="Arial"/>
          <w:color w:val="000000"/>
          <w:sz w:val="22"/>
          <w:szCs w:val="22"/>
          <w:lang w:eastAsia="en-US"/>
        </w:rPr>
        <w:t xml:space="preserve">проверки </w:t>
      </w:r>
      <w:r w:rsidRPr="005C45C7">
        <w:rPr>
          <w:rFonts w:eastAsia="Calibri" w:cs="Arial"/>
          <w:color w:val="000000"/>
          <w:sz w:val="22"/>
          <w:szCs w:val="22"/>
        </w:rPr>
        <w:t xml:space="preserve">на бутилките се извършват съгласно Приложение 1 – </w:t>
      </w:r>
      <w:r w:rsidR="001E2917">
        <w:rPr>
          <w:rFonts w:eastAsia="Calibri" w:cs="Arial"/>
          <w:sz w:val="22"/>
          <w:szCs w:val="22"/>
        </w:rPr>
        <w:t xml:space="preserve">Списък на бутилките към въздушните дихателни апарати в НЕК ЕАД, Предприятие „Водноелектрически централи“ </w:t>
      </w:r>
      <w:r w:rsidRPr="005C45C7">
        <w:rPr>
          <w:rFonts w:eastAsia="Calibri" w:cs="Arial"/>
          <w:color w:val="000000"/>
          <w:sz w:val="22"/>
          <w:szCs w:val="22"/>
        </w:rPr>
        <w:t>през 202</w:t>
      </w:r>
      <w:r w:rsidR="00447FFC">
        <w:rPr>
          <w:rFonts w:eastAsia="Calibri" w:cs="Arial"/>
          <w:color w:val="000000"/>
          <w:sz w:val="22"/>
          <w:szCs w:val="22"/>
        </w:rPr>
        <w:t>3</w:t>
      </w:r>
      <w:r w:rsidRPr="005C45C7">
        <w:rPr>
          <w:rFonts w:eastAsia="Calibri" w:cs="Arial"/>
          <w:color w:val="000000"/>
          <w:sz w:val="22"/>
          <w:szCs w:val="22"/>
        </w:rPr>
        <w:t xml:space="preserve"> г. в съответствие с </w:t>
      </w:r>
      <w:bookmarkStart w:id="2" w:name="_Hlk51760395"/>
      <w:r w:rsidRPr="005C45C7">
        <w:rPr>
          <w:rFonts w:eastAsia="Calibri" w:cs="Arial"/>
          <w:color w:val="000000"/>
          <w:sz w:val="22"/>
          <w:szCs w:val="22"/>
        </w:rPr>
        <w:t>Наредба за съществените изисквания и оценяване съответствието на транспортируемо оборудване под налягане</w:t>
      </w:r>
      <w:bookmarkEnd w:id="2"/>
      <w:r w:rsidRPr="005C45C7">
        <w:rPr>
          <w:rFonts w:eastAsia="Calibri" w:cs="Arial"/>
          <w:color w:val="000000"/>
          <w:sz w:val="22"/>
          <w:szCs w:val="22"/>
        </w:rPr>
        <w:t>, собственост на Предприятие „Водноелектрически централи“</w:t>
      </w:r>
      <w:r w:rsidRPr="005C45C7">
        <w:rPr>
          <w:rFonts w:eastAsia="Calibri" w:cs="Arial"/>
          <w:color w:val="000000"/>
          <w:sz w:val="22"/>
          <w:szCs w:val="22"/>
          <w:lang w:val="en-US"/>
        </w:rPr>
        <w:t>.</w:t>
      </w:r>
    </w:p>
    <w:p w14:paraId="400C98CD" w14:textId="2E9EEA8D" w:rsidR="00A252F8" w:rsidRPr="005C45C7" w:rsidRDefault="00A252F8" w:rsidP="005C45C7">
      <w:pPr>
        <w:spacing w:before="60"/>
        <w:jc w:val="both"/>
        <w:rPr>
          <w:rFonts w:eastAsia="Calibri" w:cs="Arial"/>
          <w:color w:val="000000"/>
          <w:sz w:val="22"/>
          <w:szCs w:val="22"/>
        </w:rPr>
      </w:pPr>
      <w:r w:rsidRPr="005C45C7">
        <w:rPr>
          <w:rFonts w:eastAsia="Calibri" w:cs="Arial"/>
          <w:color w:val="000000"/>
          <w:sz w:val="22"/>
          <w:szCs w:val="22"/>
        </w:rPr>
        <w:t xml:space="preserve">Взетите бутилки от Изпълнителя за периодична </w:t>
      </w:r>
      <w:r w:rsidRPr="005C45C7">
        <w:rPr>
          <w:rFonts w:eastAsia="Calibri" w:cs="Arial"/>
          <w:color w:val="000000"/>
          <w:sz w:val="22"/>
          <w:szCs w:val="22"/>
          <w:lang w:eastAsia="en-US"/>
        </w:rPr>
        <w:t xml:space="preserve">проверка </w:t>
      </w:r>
      <w:r w:rsidRPr="005C45C7">
        <w:rPr>
          <w:rFonts w:eastAsia="Calibri" w:cs="Arial"/>
          <w:color w:val="000000"/>
          <w:sz w:val="22"/>
          <w:szCs w:val="22"/>
        </w:rPr>
        <w:t xml:space="preserve">с изпитване трябва да се върнат на Възложителя до </w:t>
      </w:r>
      <w:r w:rsidR="00AF46D3" w:rsidRPr="005C45C7">
        <w:rPr>
          <w:rFonts w:eastAsia="Calibri" w:cs="Arial"/>
          <w:color w:val="000000"/>
          <w:sz w:val="22"/>
          <w:szCs w:val="22"/>
        </w:rPr>
        <w:t>2</w:t>
      </w:r>
      <w:r w:rsidRPr="005C45C7">
        <w:rPr>
          <w:rFonts w:eastAsia="Calibri" w:cs="Arial"/>
          <w:color w:val="000000"/>
          <w:sz w:val="22"/>
          <w:szCs w:val="22"/>
        </w:rPr>
        <w:t>0 (д</w:t>
      </w:r>
      <w:r w:rsidR="00AF46D3" w:rsidRPr="005C45C7">
        <w:rPr>
          <w:rFonts w:eastAsia="Calibri" w:cs="Arial"/>
          <w:color w:val="000000"/>
          <w:sz w:val="22"/>
          <w:szCs w:val="22"/>
        </w:rPr>
        <w:t>ваде</w:t>
      </w:r>
      <w:r w:rsidRPr="005C45C7">
        <w:rPr>
          <w:rFonts w:eastAsia="Calibri" w:cs="Arial"/>
          <w:color w:val="000000"/>
          <w:sz w:val="22"/>
          <w:szCs w:val="22"/>
        </w:rPr>
        <w:t>сет) календарни дни от тяхното вземане.</w:t>
      </w:r>
    </w:p>
    <w:p w14:paraId="3F2E6CB1" w14:textId="67B06EED" w:rsidR="003704D4" w:rsidRPr="005C45C7" w:rsidRDefault="00A252F8" w:rsidP="00447FFC">
      <w:pPr>
        <w:pStyle w:val="1"/>
        <w:keepNext/>
        <w:numPr>
          <w:ilvl w:val="1"/>
          <w:numId w:val="13"/>
        </w:numPr>
        <w:tabs>
          <w:tab w:val="left" w:pos="709"/>
        </w:tabs>
        <w:spacing w:before="60" w:after="0" w:line="240" w:lineRule="auto"/>
        <w:ind w:left="0" w:firstLine="0"/>
        <w:jc w:val="both"/>
        <w:rPr>
          <w:rFonts w:ascii="Arial" w:hAnsi="Arial" w:cs="Arial"/>
          <w:b/>
        </w:rPr>
      </w:pPr>
      <w:r w:rsidRPr="005C45C7">
        <w:rPr>
          <w:rFonts w:ascii="Arial" w:hAnsi="Arial" w:cs="Arial"/>
          <w:b/>
        </w:rPr>
        <w:t xml:space="preserve"> </w:t>
      </w:r>
      <w:r w:rsidR="003704D4" w:rsidRPr="005C45C7">
        <w:rPr>
          <w:rFonts w:ascii="Arial" w:hAnsi="Arial" w:cs="Arial"/>
          <w:b/>
        </w:rPr>
        <w:t>Място и условия за изпълнение</w:t>
      </w:r>
    </w:p>
    <w:p w14:paraId="76622439" w14:textId="77777777" w:rsidR="00A252F8" w:rsidRPr="005C45C7" w:rsidRDefault="00A252F8" w:rsidP="005C45C7">
      <w:pPr>
        <w:spacing w:before="60"/>
        <w:jc w:val="both"/>
        <w:rPr>
          <w:rFonts w:eastAsia="Calibri" w:cs="Arial"/>
          <w:color w:val="000000"/>
          <w:sz w:val="22"/>
          <w:szCs w:val="22"/>
        </w:rPr>
      </w:pPr>
      <w:r w:rsidRPr="005C45C7">
        <w:rPr>
          <w:rFonts w:eastAsia="Calibri" w:cs="Arial"/>
          <w:color w:val="000000"/>
          <w:sz w:val="22"/>
          <w:szCs w:val="22"/>
        </w:rPr>
        <w:t xml:space="preserve">Периодичните проверки с изпитване на якост се извършват съгласно Наредба за съществените изисквания и оценяване съответствието на транспортируемо оборудване под налягане. </w:t>
      </w:r>
    </w:p>
    <w:p w14:paraId="2E148F67" w14:textId="4F4253AA" w:rsidR="00A252F8" w:rsidRPr="005C45C7" w:rsidRDefault="00A252F8" w:rsidP="005C45C7">
      <w:pPr>
        <w:spacing w:before="60"/>
        <w:jc w:val="both"/>
        <w:rPr>
          <w:rFonts w:eastAsia="Calibri" w:cs="Arial"/>
          <w:color w:val="000000"/>
          <w:sz w:val="22"/>
          <w:szCs w:val="22"/>
        </w:rPr>
      </w:pPr>
      <w:r w:rsidRPr="005C45C7">
        <w:rPr>
          <w:rFonts w:eastAsia="Calibri" w:cs="Arial"/>
          <w:color w:val="000000"/>
          <w:sz w:val="22"/>
          <w:szCs w:val="22"/>
        </w:rPr>
        <w:t xml:space="preserve">Местата на бутилките с регистрационни им номера </w:t>
      </w:r>
      <w:r w:rsidR="00447FFC">
        <w:rPr>
          <w:rFonts w:eastAsia="Calibri" w:cs="Arial"/>
          <w:color w:val="000000"/>
          <w:sz w:val="22"/>
          <w:szCs w:val="22"/>
        </w:rPr>
        <w:t>са</w:t>
      </w:r>
      <w:r w:rsidRPr="005C45C7">
        <w:rPr>
          <w:rFonts w:eastAsia="Calibri" w:cs="Arial"/>
          <w:color w:val="000000"/>
          <w:sz w:val="22"/>
          <w:szCs w:val="22"/>
        </w:rPr>
        <w:t xml:space="preserve"> посочено в Приложение 1.</w:t>
      </w:r>
    </w:p>
    <w:p w14:paraId="65CE1D16" w14:textId="77777777" w:rsidR="00A252F8" w:rsidRPr="005C45C7" w:rsidRDefault="00A252F8" w:rsidP="005C45C7">
      <w:pPr>
        <w:spacing w:before="60"/>
        <w:jc w:val="both"/>
        <w:rPr>
          <w:rFonts w:eastAsia="Calibri" w:cs="Arial"/>
          <w:color w:val="000000"/>
          <w:sz w:val="22"/>
          <w:szCs w:val="22"/>
        </w:rPr>
      </w:pPr>
      <w:r w:rsidRPr="005C45C7">
        <w:rPr>
          <w:rFonts w:eastAsia="Calibri" w:cs="Arial"/>
          <w:color w:val="000000"/>
          <w:sz w:val="22"/>
          <w:szCs w:val="22"/>
        </w:rPr>
        <w:t xml:space="preserve">Бутилките, които ще се вземат за периодична </w:t>
      </w:r>
      <w:r w:rsidRPr="005C45C7">
        <w:rPr>
          <w:rFonts w:eastAsia="Calibri" w:cs="Arial"/>
          <w:color w:val="000000"/>
          <w:sz w:val="22"/>
          <w:szCs w:val="22"/>
          <w:lang w:eastAsia="en-US"/>
        </w:rPr>
        <w:t xml:space="preserve">проверка </w:t>
      </w:r>
      <w:r w:rsidRPr="005C45C7">
        <w:rPr>
          <w:rFonts w:eastAsia="Calibri" w:cs="Arial"/>
          <w:color w:val="000000"/>
          <w:sz w:val="22"/>
          <w:szCs w:val="22"/>
        </w:rPr>
        <w:t>с изпитване, ще бъдат предавани на Изпълнителя с вентила без дихателния апарат, като след изпитването трябва да се върнат по местата им, от където са взети.</w:t>
      </w:r>
    </w:p>
    <w:p w14:paraId="42DDC4A2" w14:textId="77777777" w:rsidR="003704D4" w:rsidRPr="005C45C7" w:rsidRDefault="003704D4" w:rsidP="001E2917">
      <w:pPr>
        <w:pStyle w:val="1"/>
        <w:keepNext/>
        <w:numPr>
          <w:ilvl w:val="1"/>
          <w:numId w:val="13"/>
        </w:numPr>
        <w:spacing w:before="60" w:after="0" w:line="240" w:lineRule="auto"/>
        <w:ind w:left="0" w:firstLine="0"/>
        <w:jc w:val="both"/>
        <w:rPr>
          <w:rFonts w:ascii="Arial" w:hAnsi="Arial" w:cs="Arial"/>
          <w:b/>
        </w:rPr>
      </w:pPr>
      <w:r w:rsidRPr="005C45C7">
        <w:rPr>
          <w:rFonts w:ascii="Arial" w:hAnsi="Arial" w:cs="Arial"/>
          <w:b/>
        </w:rPr>
        <w:t>Контрол на работата от страна на Възложителя</w:t>
      </w:r>
    </w:p>
    <w:p w14:paraId="782600A8" w14:textId="6157D094" w:rsidR="00A252F8" w:rsidRDefault="00A252F8" w:rsidP="005C45C7">
      <w:pPr>
        <w:spacing w:before="60"/>
        <w:jc w:val="both"/>
        <w:rPr>
          <w:rFonts w:eastAsia="Calibri" w:cs="Arial"/>
          <w:color w:val="000000"/>
          <w:sz w:val="22"/>
          <w:szCs w:val="22"/>
        </w:rPr>
      </w:pPr>
      <w:r w:rsidRPr="005C45C7">
        <w:rPr>
          <w:rFonts w:eastAsia="Calibri" w:cs="Arial"/>
          <w:color w:val="000000"/>
          <w:sz w:val="22"/>
          <w:szCs w:val="22"/>
        </w:rPr>
        <w:t xml:space="preserve">Приемането и предаването на бутилките за периодични </w:t>
      </w:r>
      <w:r w:rsidRPr="005C45C7">
        <w:rPr>
          <w:rFonts w:eastAsia="Calibri" w:cs="Arial"/>
          <w:color w:val="000000"/>
          <w:sz w:val="22"/>
          <w:szCs w:val="22"/>
          <w:lang w:eastAsia="en-US"/>
        </w:rPr>
        <w:t xml:space="preserve">проверки </w:t>
      </w:r>
      <w:r w:rsidRPr="005C45C7">
        <w:rPr>
          <w:rFonts w:eastAsia="Calibri" w:cs="Arial"/>
          <w:color w:val="000000"/>
          <w:sz w:val="22"/>
          <w:szCs w:val="22"/>
        </w:rPr>
        <w:t>става с подписване на приемно-предавателен протокол от упълномощени лица на Възложителя и Изпълнителя, в който да са описани фабричните номера на бутилките.</w:t>
      </w:r>
    </w:p>
    <w:p w14:paraId="00E9AFBC" w14:textId="77777777" w:rsidR="006D7FD8" w:rsidRPr="005C45C7" w:rsidRDefault="006D7FD8" w:rsidP="005C45C7">
      <w:pPr>
        <w:spacing w:before="60"/>
        <w:jc w:val="both"/>
        <w:rPr>
          <w:rFonts w:eastAsia="Calibri" w:cs="Arial"/>
          <w:color w:val="000000"/>
          <w:sz w:val="22"/>
          <w:szCs w:val="22"/>
        </w:rPr>
      </w:pPr>
    </w:p>
    <w:p w14:paraId="4E8278EB" w14:textId="77777777" w:rsidR="003704D4" w:rsidRPr="005C45C7" w:rsidRDefault="003704D4" w:rsidP="005C45C7">
      <w:pPr>
        <w:pStyle w:val="1"/>
        <w:keepNext/>
        <w:numPr>
          <w:ilvl w:val="0"/>
          <w:numId w:val="12"/>
        </w:numPr>
        <w:spacing w:before="60" w:after="0" w:line="240" w:lineRule="auto"/>
        <w:ind w:left="0" w:firstLine="0"/>
        <w:jc w:val="both"/>
        <w:rPr>
          <w:rFonts w:ascii="Arial" w:hAnsi="Arial" w:cs="Arial"/>
          <w:b/>
        </w:rPr>
      </w:pPr>
      <w:r w:rsidRPr="005C45C7">
        <w:rPr>
          <w:rFonts w:ascii="Arial" w:hAnsi="Arial" w:cs="Arial"/>
          <w:b/>
        </w:rPr>
        <w:lastRenderedPageBreak/>
        <w:t>ДРУГИ УСЛОВИЯ ЗА ИЗПЪЛНЕНИЕ НА ПОРЪЧКАТА</w:t>
      </w:r>
    </w:p>
    <w:p w14:paraId="7E65BF29" w14:textId="77777777" w:rsidR="003704D4" w:rsidRPr="005C45C7" w:rsidRDefault="003704D4" w:rsidP="005C45C7">
      <w:pPr>
        <w:pStyle w:val="1"/>
        <w:keepNext/>
        <w:numPr>
          <w:ilvl w:val="0"/>
          <w:numId w:val="10"/>
        </w:numPr>
        <w:spacing w:before="60" w:after="0" w:line="240" w:lineRule="auto"/>
        <w:ind w:left="0" w:firstLine="0"/>
        <w:jc w:val="both"/>
        <w:rPr>
          <w:rFonts w:ascii="Arial" w:hAnsi="Arial" w:cs="Arial"/>
          <w:b/>
        </w:rPr>
      </w:pPr>
      <w:r w:rsidRPr="005C45C7">
        <w:rPr>
          <w:rFonts w:ascii="Arial" w:hAnsi="Arial" w:cs="Arial"/>
          <w:b/>
        </w:rPr>
        <w:t>Условия за достъп до работната площадка</w:t>
      </w:r>
    </w:p>
    <w:p w14:paraId="1063BB87" w14:textId="77777777" w:rsidR="00957025" w:rsidRPr="00564A11" w:rsidRDefault="00957025" w:rsidP="00957025">
      <w:pPr>
        <w:tabs>
          <w:tab w:val="left" w:pos="284"/>
        </w:tabs>
        <w:spacing w:before="60"/>
        <w:jc w:val="both"/>
        <w:rPr>
          <w:rFonts w:cs="Arial"/>
          <w:sz w:val="22"/>
          <w:szCs w:val="22"/>
        </w:rPr>
      </w:pPr>
      <w:r w:rsidRPr="00564A11">
        <w:rPr>
          <w:rFonts w:cs="Arial"/>
          <w:sz w:val="22"/>
          <w:szCs w:val="22"/>
        </w:rPr>
        <w:t>Достъпът за изпълнение на конкретно възложена задача по договор в стратегическите зони на стратегическите обекти на НЕК ЕАД, Предприятие „Водноелектрически централи“ се осигурява след получаване на писмено разрешение по чл. 40, ал.1, т.2. от ППЗДАНС, за което изпълнителя получава информация от НЕК ЕАД – София.</w:t>
      </w:r>
    </w:p>
    <w:p w14:paraId="5D1DF4D2" w14:textId="196163F4" w:rsidR="00957025" w:rsidRPr="00564A11" w:rsidRDefault="00957025" w:rsidP="00957025">
      <w:pPr>
        <w:tabs>
          <w:tab w:val="left" w:pos="284"/>
        </w:tabs>
        <w:spacing w:before="60"/>
        <w:jc w:val="both"/>
        <w:rPr>
          <w:rFonts w:cs="Arial"/>
          <w:sz w:val="22"/>
          <w:szCs w:val="22"/>
        </w:rPr>
      </w:pPr>
      <w:r w:rsidRPr="00564A11">
        <w:rPr>
          <w:rFonts w:cs="Arial"/>
          <w:sz w:val="22"/>
          <w:szCs w:val="22"/>
        </w:rPr>
        <w:t>За целта, е необходимо в срок от 10 работни дни от сключване на договора, изпълнителят да предостави в управление „Сигурност“ на НЕК ЕАД писмо, в което са посочени номер и предмет на договора, срокът за изпълнение на същия с включен гаранционен период, място за изпълнение на договора, както и списък на лицата, пряко ангажирани с изпълнението на договора с посочена длъжност и комплект от документи за всяко лице от списъка извършване на проучване, съгласно чл.44 от ППЗДАНС, който да съдържа:</w:t>
      </w:r>
    </w:p>
    <w:p w14:paraId="614600C4" w14:textId="77777777" w:rsidR="00957025" w:rsidRPr="00564A11" w:rsidRDefault="00957025" w:rsidP="00957025">
      <w:pPr>
        <w:numPr>
          <w:ilvl w:val="0"/>
          <w:numId w:val="35"/>
        </w:numPr>
        <w:tabs>
          <w:tab w:val="left" w:pos="284"/>
        </w:tabs>
        <w:spacing w:before="60"/>
        <w:ind w:left="0" w:firstLine="0"/>
        <w:contextualSpacing/>
        <w:jc w:val="both"/>
        <w:rPr>
          <w:rFonts w:cs="Arial"/>
          <w:sz w:val="22"/>
          <w:szCs w:val="22"/>
        </w:rPr>
      </w:pPr>
      <w:r w:rsidRPr="00564A11">
        <w:rPr>
          <w:rFonts w:cs="Arial"/>
          <w:sz w:val="22"/>
          <w:szCs w:val="22"/>
        </w:rPr>
        <w:t>Попълнен въпросник – приложение № 6 към ППЗДАНС, образец на който ще бъде предоставен от НЕК ЕАД на изпълнителя след сключване на договора;</w:t>
      </w:r>
    </w:p>
    <w:p w14:paraId="55984F4B" w14:textId="77777777" w:rsidR="00957025" w:rsidRPr="00564A11" w:rsidRDefault="00957025" w:rsidP="00957025">
      <w:pPr>
        <w:numPr>
          <w:ilvl w:val="0"/>
          <w:numId w:val="35"/>
        </w:numPr>
        <w:tabs>
          <w:tab w:val="left" w:pos="284"/>
        </w:tabs>
        <w:spacing w:before="60"/>
        <w:ind w:left="0" w:firstLine="0"/>
        <w:contextualSpacing/>
        <w:jc w:val="both"/>
        <w:rPr>
          <w:rFonts w:cs="Arial"/>
          <w:sz w:val="22"/>
          <w:szCs w:val="22"/>
        </w:rPr>
      </w:pPr>
      <w:r w:rsidRPr="00564A11">
        <w:rPr>
          <w:rFonts w:cs="Arial"/>
          <w:sz w:val="22"/>
          <w:szCs w:val="22"/>
        </w:rPr>
        <w:t>Свидетелство за съдимост;</w:t>
      </w:r>
    </w:p>
    <w:p w14:paraId="4F26E642" w14:textId="77777777" w:rsidR="00957025" w:rsidRPr="00564A11" w:rsidRDefault="00957025" w:rsidP="00957025">
      <w:pPr>
        <w:numPr>
          <w:ilvl w:val="0"/>
          <w:numId w:val="35"/>
        </w:numPr>
        <w:tabs>
          <w:tab w:val="left" w:pos="284"/>
        </w:tabs>
        <w:spacing w:before="60"/>
        <w:ind w:left="0" w:firstLine="0"/>
        <w:contextualSpacing/>
        <w:jc w:val="both"/>
        <w:rPr>
          <w:rFonts w:cs="Arial"/>
          <w:sz w:val="22"/>
          <w:szCs w:val="22"/>
        </w:rPr>
      </w:pPr>
      <w:r w:rsidRPr="00564A11">
        <w:rPr>
          <w:rFonts w:cs="Arial"/>
          <w:sz w:val="22"/>
          <w:szCs w:val="22"/>
        </w:rPr>
        <w:t>Документ за липса на водени срещу лицето досъдебни или съдебни производства за престъпления от общ характер, издаден от Прокуратурата;</w:t>
      </w:r>
    </w:p>
    <w:p w14:paraId="225C4F0A" w14:textId="77777777" w:rsidR="00957025" w:rsidRPr="00564A11" w:rsidRDefault="00957025" w:rsidP="00957025">
      <w:pPr>
        <w:numPr>
          <w:ilvl w:val="0"/>
          <w:numId w:val="35"/>
        </w:numPr>
        <w:tabs>
          <w:tab w:val="left" w:pos="284"/>
        </w:tabs>
        <w:spacing w:before="60"/>
        <w:ind w:left="0" w:firstLine="0"/>
        <w:contextualSpacing/>
        <w:jc w:val="both"/>
        <w:rPr>
          <w:rFonts w:cs="Arial"/>
          <w:sz w:val="22"/>
          <w:szCs w:val="22"/>
        </w:rPr>
      </w:pPr>
      <w:r w:rsidRPr="00564A11">
        <w:rPr>
          <w:rFonts w:cs="Arial"/>
          <w:sz w:val="22"/>
          <w:szCs w:val="22"/>
        </w:rPr>
        <w:t>Удостоверителен документ за липса на психични заболявания, издаден от компетентен орган.</w:t>
      </w:r>
    </w:p>
    <w:p w14:paraId="4A50FD09" w14:textId="77777777" w:rsidR="00957025" w:rsidRDefault="00957025" w:rsidP="00957025">
      <w:pPr>
        <w:tabs>
          <w:tab w:val="left" w:pos="284"/>
        </w:tabs>
        <w:spacing w:before="60"/>
        <w:jc w:val="both"/>
        <w:rPr>
          <w:rFonts w:cs="Arial"/>
          <w:sz w:val="22"/>
          <w:szCs w:val="22"/>
        </w:rPr>
      </w:pPr>
      <w:r w:rsidRPr="00564A11">
        <w:rPr>
          <w:rFonts w:cs="Arial"/>
          <w:sz w:val="22"/>
          <w:szCs w:val="22"/>
        </w:rPr>
        <w:t>Цитираните по-горе документи се изпращат до НЕК ЕАД на адрес гр. София 1000, ул. „Веслец“ № 5.</w:t>
      </w:r>
    </w:p>
    <w:p w14:paraId="25747850" w14:textId="77777777" w:rsidR="003704D4" w:rsidRPr="005C45C7" w:rsidRDefault="003704D4" w:rsidP="005C45C7">
      <w:pPr>
        <w:pStyle w:val="1"/>
        <w:keepNext/>
        <w:numPr>
          <w:ilvl w:val="0"/>
          <w:numId w:val="10"/>
        </w:numPr>
        <w:spacing w:before="60" w:after="0" w:line="240" w:lineRule="auto"/>
        <w:ind w:left="0" w:firstLine="0"/>
        <w:jc w:val="both"/>
        <w:rPr>
          <w:rFonts w:ascii="Arial" w:hAnsi="Arial" w:cs="Arial"/>
          <w:b/>
        </w:rPr>
      </w:pPr>
      <w:r w:rsidRPr="005C45C7">
        <w:rPr>
          <w:rFonts w:ascii="Arial" w:hAnsi="Arial" w:cs="Arial"/>
          <w:b/>
        </w:rPr>
        <w:t>Технически изисквания към компетенциите на персонала, изпълняващ услугата</w:t>
      </w:r>
    </w:p>
    <w:p w14:paraId="6B5F0C80" w14:textId="77777777" w:rsidR="00A53FBC" w:rsidRPr="005C45C7" w:rsidRDefault="00A53FBC" w:rsidP="005C45C7">
      <w:pPr>
        <w:spacing w:before="60"/>
        <w:jc w:val="both"/>
        <w:rPr>
          <w:rFonts w:eastAsia="Calibri" w:cs="Arial"/>
          <w:color w:val="000000"/>
          <w:sz w:val="22"/>
          <w:szCs w:val="22"/>
          <w:lang w:eastAsia="en-US"/>
        </w:rPr>
      </w:pPr>
      <w:bookmarkStart w:id="3" w:name="_Hlk37750258"/>
      <w:r w:rsidRPr="005C45C7">
        <w:rPr>
          <w:rFonts w:eastAsia="Calibri" w:cs="Arial"/>
          <w:color w:val="000000"/>
          <w:sz w:val="22"/>
          <w:szCs w:val="22"/>
          <w:lang w:eastAsia="en-US"/>
        </w:rPr>
        <w:t>Изпълнителя да притежава лицензия за извършване на периодични проверки на транспортируемо оборудване под налягане, съгласно „Регистъра на издадените разрешения за извършване оценяване на съответствието/</w:t>
      </w:r>
      <w:proofErr w:type="spellStart"/>
      <w:r w:rsidRPr="005C45C7">
        <w:rPr>
          <w:rFonts w:eastAsia="Calibri" w:cs="Arial"/>
          <w:color w:val="000000"/>
          <w:sz w:val="22"/>
          <w:szCs w:val="22"/>
          <w:lang w:eastAsia="en-US"/>
        </w:rPr>
        <w:t>нотифицирани</w:t>
      </w:r>
      <w:proofErr w:type="spellEnd"/>
      <w:r w:rsidRPr="005C45C7">
        <w:rPr>
          <w:rFonts w:eastAsia="Calibri" w:cs="Arial"/>
          <w:color w:val="000000"/>
          <w:sz w:val="22"/>
          <w:szCs w:val="22"/>
          <w:lang w:eastAsia="en-US"/>
        </w:rPr>
        <w:t xml:space="preserve"> органи“ към „Държавна агенция за метрологичен и технически надзор“.</w:t>
      </w:r>
    </w:p>
    <w:p w14:paraId="386F77D2" w14:textId="2187050C" w:rsidR="00A53FBC" w:rsidRPr="005C45C7" w:rsidRDefault="00A53FBC" w:rsidP="005C45C7">
      <w:pPr>
        <w:spacing w:before="60"/>
        <w:jc w:val="both"/>
        <w:rPr>
          <w:rFonts w:eastAsia="Calibri" w:cs="Arial"/>
          <w:color w:val="000000"/>
          <w:sz w:val="22"/>
          <w:szCs w:val="22"/>
          <w:lang w:eastAsia="en-US"/>
        </w:rPr>
      </w:pPr>
      <w:r w:rsidRPr="005C45C7">
        <w:rPr>
          <w:rFonts w:eastAsia="Calibri" w:cs="Arial"/>
          <w:color w:val="000000"/>
          <w:sz w:val="22"/>
          <w:szCs w:val="22"/>
          <w:lang w:eastAsia="en-US"/>
        </w:rPr>
        <w:t>В лицензията да е записано, че лицето е нотифициран орган и има право да извършва първоначални проверки, периодични проверки и периодични проверки с изпитване на транспортируемо оборудване под налягане</w:t>
      </w:r>
      <w:bookmarkEnd w:id="3"/>
      <w:r w:rsidRPr="005C45C7">
        <w:rPr>
          <w:rFonts w:eastAsia="Calibri" w:cs="Arial"/>
          <w:color w:val="000000"/>
          <w:sz w:val="22"/>
          <w:szCs w:val="22"/>
          <w:lang w:eastAsia="en-US"/>
        </w:rPr>
        <w:t>.</w:t>
      </w:r>
    </w:p>
    <w:p w14:paraId="27548DBB" w14:textId="77777777" w:rsidR="00A53FBC" w:rsidRPr="005C45C7" w:rsidRDefault="00A53FBC" w:rsidP="005C45C7">
      <w:pPr>
        <w:spacing w:before="60"/>
        <w:jc w:val="both"/>
        <w:rPr>
          <w:rFonts w:eastAsia="Calibri" w:cs="Arial"/>
          <w:color w:val="333333"/>
          <w:sz w:val="22"/>
          <w:szCs w:val="22"/>
          <w:lang w:eastAsia="en-US"/>
        </w:rPr>
      </w:pPr>
      <w:r w:rsidRPr="005C45C7">
        <w:rPr>
          <w:rFonts w:eastAsia="Calibri" w:cs="Arial"/>
          <w:color w:val="000000"/>
          <w:sz w:val="22"/>
          <w:szCs w:val="22"/>
          <w:lang w:eastAsia="en-US"/>
        </w:rPr>
        <w:t>Изпълнителят да не използва услугите на подизпълнител.</w:t>
      </w:r>
    </w:p>
    <w:p w14:paraId="2176FE56" w14:textId="77777777" w:rsidR="005C45C7" w:rsidRDefault="005C45C7" w:rsidP="005C45C7">
      <w:pPr>
        <w:pStyle w:val="1"/>
        <w:keepNext/>
        <w:spacing w:before="60" w:after="0" w:line="240" w:lineRule="auto"/>
        <w:jc w:val="both"/>
        <w:rPr>
          <w:rFonts w:ascii="Arial" w:hAnsi="Arial" w:cs="Arial"/>
          <w:b/>
        </w:rPr>
      </w:pPr>
    </w:p>
    <w:p w14:paraId="22C827CA" w14:textId="66401BC0" w:rsidR="003704D4" w:rsidRPr="005C45C7" w:rsidRDefault="003704D4" w:rsidP="005C45C7">
      <w:pPr>
        <w:pStyle w:val="1"/>
        <w:keepNext/>
        <w:spacing w:before="60" w:after="0" w:line="240" w:lineRule="auto"/>
        <w:jc w:val="both"/>
        <w:rPr>
          <w:rFonts w:ascii="Arial" w:hAnsi="Arial" w:cs="Arial"/>
          <w:b/>
        </w:rPr>
      </w:pPr>
      <w:r w:rsidRPr="005C45C7">
        <w:rPr>
          <w:rFonts w:ascii="Arial" w:hAnsi="Arial" w:cs="Arial"/>
          <w:b/>
        </w:rPr>
        <w:t>ПРИЛОЖЕНИ</w:t>
      </w:r>
      <w:r w:rsidR="005C45C7">
        <w:rPr>
          <w:rFonts w:ascii="Arial" w:hAnsi="Arial" w:cs="Arial"/>
          <w:b/>
        </w:rPr>
        <w:t>Е</w:t>
      </w:r>
      <w:r w:rsidR="009874C6" w:rsidRPr="005C45C7">
        <w:rPr>
          <w:rFonts w:ascii="Arial" w:hAnsi="Arial" w:cs="Arial"/>
          <w:b/>
        </w:rPr>
        <w:t>:</w:t>
      </w:r>
    </w:p>
    <w:p w14:paraId="2ADD284B" w14:textId="00BDA12E" w:rsidR="00A53FBC" w:rsidRPr="005C45C7" w:rsidRDefault="00A53FBC" w:rsidP="005C45C7">
      <w:pPr>
        <w:keepNext/>
        <w:tabs>
          <w:tab w:val="left" w:pos="284"/>
        </w:tabs>
        <w:spacing w:before="60"/>
        <w:jc w:val="both"/>
        <w:rPr>
          <w:rFonts w:eastAsia="Calibri" w:cs="Arial"/>
          <w:sz w:val="22"/>
          <w:szCs w:val="22"/>
        </w:rPr>
      </w:pPr>
      <w:r w:rsidRPr="005C45C7">
        <w:rPr>
          <w:rFonts w:eastAsia="Calibri" w:cs="Arial"/>
          <w:sz w:val="22"/>
          <w:szCs w:val="22"/>
        </w:rPr>
        <w:t xml:space="preserve">Приложение 1 </w:t>
      </w:r>
      <w:r w:rsidR="009874C6" w:rsidRPr="005C45C7">
        <w:rPr>
          <w:rFonts w:eastAsia="Calibri" w:cs="Arial"/>
          <w:sz w:val="22"/>
          <w:szCs w:val="22"/>
        </w:rPr>
        <w:t>–</w:t>
      </w:r>
      <w:r w:rsidRPr="005C45C7">
        <w:rPr>
          <w:rFonts w:eastAsia="Calibri" w:cs="Arial"/>
          <w:b/>
          <w:bCs/>
          <w:sz w:val="22"/>
          <w:szCs w:val="22"/>
        </w:rPr>
        <w:t xml:space="preserve"> </w:t>
      </w:r>
      <w:r w:rsidR="001E2917">
        <w:rPr>
          <w:rFonts w:eastAsia="Calibri" w:cs="Arial"/>
          <w:sz w:val="22"/>
          <w:szCs w:val="22"/>
        </w:rPr>
        <w:t xml:space="preserve">Списък на бутилките към въздушните дихателни апарати в НЕК ЕАД, Предприятие „Водноелектрически централи“. </w:t>
      </w:r>
    </w:p>
    <w:p w14:paraId="02388788" w14:textId="3886AA2B" w:rsidR="003704D4" w:rsidRDefault="003704D4" w:rsidP="003704D4">
      <w:pPr>
        <w:pStyle w:val="1"/>
        <w:spacing w:after="120" w:line="240" w:lineRule="auto"/>
        <w:jc w:val="both"/>
        <w:rPr>
          <w:rFonts w:ascii="Arial" w:hAnsi="Arial" w:cs="Arial"/>
          <w:iCs/>
          <w:sz w:val="16"/>
          <w:szCs w:val="16"/>
        </w:rPr>
      </w:pPr>
    </w:p>
    <w:p w14:paraId="7CF7A346" w14:textId="77777777" w:rsidR="0079576D" w:rsidRDefault="0079576D">
      <w:pPr>
        <w:rPr>
          <w:rFonts w:cs="Arial"/>
          <w:sz w:val="24"/>
          <w:szCs w:val="24"/>
        </w:rPr>
        <w:sectPr w:rsidR="0079576D" w:rsidSect="00DC5D33">
          <w:headerReference w:type="default" r:id="rId8"/>
          <w:headerReference w:type="first" r:id="rId9"/>
          <w:pgSz w:w="11906" w:h="16838"/>
          <w:pgMar w:top="680" w:right="851" w:bottom="680" w:left="1304" w:header="425" w:footer="198" w:gutter="0"/>
          <w:cols w:space="708"/>
          <w:titlePg/>
          <w:docGrid w:linePitch="360"/>
        </w:sectPr>
      </w:pPr>
    </w:p>
    <w:p w14:paraId="38041BC2" w14:textId="77777777" w:rsidR="00CC4B94" w:rsidRDefault="00CC4B94" w:rsidP="00CC4B94">
      <w:pPr>
        <w:jc w:val="center"/>
        <w:rPr>
          <w:rFonts w:cs="Arial"/>
          <w:b/>
          <w:bCs/>
          <w:sz w:val="28"/>
          <w:szCs w:val="28"/>
        </w:rPr>
      </w:pPr>
      <w:r>
        <w:rPr>
          <w:rFonts w:cs="Arial"/>
          <w:b/>
          <w:bCs/>
          <w:sz w:val="28"/>
          <w:szCs w:val="28"/>
        </w:rPr>
        <w:lastRenderedPageBreak/>
        <w:t>С П И С Ъ К</w:t>
      </w:r>
    </w:p>
    <w:p w14:paraId="10A9A43E" w14:textId="77777777" w:rsidR="00CC4B94" w:rsidRDefault="00CC4B94" w:rsidP="00CC4B94">
      <w:pPr>
        <w:jc w:val="center"/>
        <w:rPr>
          <w:rFonts w:cs="Arial"/>
          <w:b/>
          <w:bCs/>
          <w:sz w:val="28"/>
          <w:szCs w:val="28"/>
        </w:rPr>
      </w:pPr>
    </w:p>
    <w:p w14:paraId="570E8BEE" w14:textId="77777777" w:rsidR="00CC4B94" w:rsidRPr="001F0429" w:rsidRDefault="00CC4B94" w:rsidP="00CC4B94">
      <w:pPr>
        <w:jc w:val="center"/>
        <w:rPr>
          <w:rFonts w:cs="Arial"/>
          <w:b/>
          <w:bCs/>
          <w:sz w:val="22"/>
          <w:szCs w:val="22"/>
        </w:rPr>
      </w:pPr>
      <w:r>
        <w:rPr>
          <w:rFonts w:cs="Arial"/>
          <w:b/>
          <w:bCs/>
          <w:sz w:val="22"/>
          <w:szCs w:val="22"/>
        </w:rPr>
        <w:t>НА БУТИЛКИТЕ КЪМ ВЪЗДУШНИТЕ ДИХАТЕЛНИ АПАРАТИ В НЕК ЕАД, ПРЕДПРИЯТИЕ „ВОДНОЕЛЕКТРИЧЕСКИ ЦЕНТРАЛИ“</w:t>
      </w:r>
    </w:p>
    <w:p w14:paraId="641B0625" w14:textId="77777777" w:rsidR="00CC4B94" w:rsidRPr="00542AF4" w:rsidRDefault="00CC4B94" w:rsidP="00CC4B94">
      <w:pPr>
        <w:spacing w:after="120"/>
        <w:jc w:val="both"/>
        <w:rPr>
          <w:rFonts w:eastAsia="Calibri" w:cs="Arial"/>
          <w:color w:val="FF0000"/>
        </w:rPr>
      </w:pPr>
    </w:p>
    <w:tbl>
      <w:tblPr>
        <w:tblW w:w="9981" w:type="dxa"/>
        <w:tblInd w:w="-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6"/>
        <w:gridCol w:w="966"/>
        <w:gridCol w:w="6599"/>
        <w:gridCol w:w="2410"/>
      </w:tblGrid>
      <w:tr w:rsidR="00CC4B94" w:rsidRPr="001F0429" w14:paraId="7CB8D373" w14:textId="77777777" w:rsidTr="00FC1B7D">
        <w:trPr>
          <w:trHeight w:val="645"/>
        </w:trPr>
        <w:tc>
          <w:tcPr>
            <w:tcW w:w="972" w:type="dxa"/>
            <w:gridSpan w:val="2"/>
            <w:shd w:val="clear" w:color="auto" w:fill="DBE5F1"/>
            <w:noWrap/>
            <w:vAlign w:val="center"/>
            <w:hideMark/>
          </w:tcPr>
          <w:p w14:paraId="7BC7ADBA" w14:textId="77777777" w:rsidR="00CC4B94" w:rsidRPr="008046E8" w:rsidRDefault="00CC4B94" w:rsidP="00F10B74">
            <w:pPr>
              <w:spacing w:line="276" w:lineRule="auto"/>
              <w:jc w:val="center"/>
              <w:rPr>
                <w:rFonts w:eastAsia="Calibri" w:cs="Arial"/>
                <w:b/>
                <w:bCs/>
                <w:color w:val="000000"/>
                <w:sz w:val="22"/>
                <w:szCs w:val="22"/>
                <w:lang w:eastAsia="en-US"/>
              </w:rPr>
            </w:pPr>
            <w:r w:rsidRPr="008046E8">
              <w:rPr>
                <w:rFonts w:eastAsia="Calibri" w:cs="Arial"/>
                <w:b/>
                <w:bCs/>
                <w:color w:val="000000"/>
                <w:sz w:val="22"/>
                <w:szCs w:val="22"/>
                <w:lang w:eastAsia="en-US"/>
              </w:rPr>
              <w:t>№</w:t>
            </w:r>
          </w:p>
        </w:tc>
        <w:tc>
          <w:tcPr>
            <w:tcW w:w="6599" w:type="dxa"/>
            <w:shd w:val="clear" w:color="auto" w:fill="DBE5F1"/>
            <w:vAlign w:val="center"/>
            <w:hideMark/>
          </w:tcPr>
          <w:p w14:paraId="3660B52D" w14:textId="77777777" w:rsidR="00CC4B94" w:rsidRPr="008046E8" w:rsidRDefault="00CC4B94" w:rsidP="00F10B74">
            <w:pPr>
              <w:spacing w:line="276" w:lineRule="auto"/>
              <w:jc w:val="center"/>
              <w:rPr>
                <w:rFonts w:eastAsia="Calibri" w:cs="Arial"/>
                <w:b/>
                <w:bCs/>
                <w:color w:val="000000"/>
                <w:sz w:val="22"/>
                <w:szCs w:val="22"/>
                <w:lang w:eastAsia="en-US"/>
              </w:rPr>
            </w:pPr>
            <w:r w:rsidRPr="008046E8">
              <w:rPr>
                <w:rFonts w:eastAsia="Calibri" w:cs="Arial"/>
                <w:b/>
                <w:bCs/>
                <w:color w:val="000000"/>
                <w:sz w:val="22"/>
                <w:szCs w:val="22"/>
                <w:lang w:eastAsia="en-US"/>
              </w:rPr>
              <w:t>Местонахождение на бутилката</w:t>
            </w:r>
          </w:p>
        </w:tc>
        <w:tc>
          <w:tcPr>
            <w:tcW w:w="2410" w:type="dxa"/>
            <w:shd w:val="clear" w:color="auto" w:fill="DBE5F1"/>
            <w:vAlign w:val="center"/>
            <w:hideMark/>
          </w:tcPr>
          <w:p w14:paraId="37135BE3" w14:textId="77777777" w:rsidR="00CC4B94" w:rsidRPr="008046E8" w:rsidRDefault="00CC4B94" w:rsidP="00F10B74">
            <w:pPr>
              <w:spacing w:line="276" w:lineRule="auto"/>
              <w:jc w:val="center"/>
              <w:rPr>
                <w:rFonts w:eastAsia="Calibri" w:cs="Arial"/>
                <w:b/>
                <w:bCs/>
                <w:color w:val="000000"/>
                <w:sz w:val="22"/>
                <w:szCs w:val="22"/>
                <w:lang w:eastAsia="en-US"/>
              </w:rPr>
            </w:pPr>
            <w:proofErr w:type="spellStart"/>
            <w:r w:rsidRPr="008046E8">
              <w:rPr>
                <w:rFonts w:eastAsia="Calibri" w:cs="Arial"/>
                <w:b/>
                <w:bCs/>
                <w:color w:val="000000"/>
                <w:sz w:val="22"/>
                <w:szCs w:val="22"/>
                <w:lang w:eastAsia="en-US"/>
              </w:rPr>
              <w:t>Рег</w:t>
            </w:r>
            <w:r>
              <w:rPr>
                <w:rFonts w:eastAsia="Calibri" w:cs="Arial"/>
                <w:b/>
                <w:bCs/>
                <w:color w:val="000000"/>
                <w:sz w:val="22"/>
                <w:szCs w:val="22"/>
                <w:lang w:eastAsia="en-US"/>
              </w:rPr>
              <w:t>истр</w:t>
            </w:r>
            <w:proofErr w:type="spellEnd"/>
            <w:r w:rsidRPr="008046E8">
              <w:rPr>
                <w:rFonts w:eastAsia="Calibri" w:cs="Arial"/>
                <w:b/>
                <w:bCs/>
                <w:color w:val="000000"/>
                <w:sz w:val="22"/>
                <w:szCs w:val="22"/>
                <w:lang w:eastAsia="en-US"/>
              </w:rPr>
              <w:t>. номер</w:t>
            </w:r>
          </w:p>
        </w:tc>
      </w:tr>
      <w:tr w:rsidR="00CC4B94" w:rsidRPr="001F0429" w14:paraId="7B0C98F6" w14:textId="77777777" w:rsidTr="00FC1B7D">
        <w:trPr>
          <w:trHeight w:val="315"/>
        </w:trPr>
        <w:tc>
          <w:tcPr>
            <w:tcW w:w="972" w:type="dxa"/>
            <w:gridSpan w:val="2"/>
            <w:noWrap/>
            <w:vAlign w:val="center"/>
            <w:hideMark/>
          </w:tcPr>
          <w:p w14:paraId="5994E7A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w:t>
            </w:r>
          </w:p>
        </w:tc>
        <w:tc>
          <w:tcPr>
            <w:tcW w:w="6599" w:type="dxa"/>
            <w:vAlign w:val="center"/>
            <w:hideMark/>
          </w:tcPr>
          <w:p w14:paraId="4086C0EA"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Отдел КЕЗБУТ</w:t>
            </w:r>
            <w:r>
              <w:rPr>
                <w:rFonts w:eastAsia="Calibri" w:cs="Arial"/>
                <w:color w:val="000000"/>
                <w:lang w:eastAsia="en-US"/>
              </w:rPr>
              <w:t>,</w:t>
            </w:r>
            <w:r w:rsidRPr="001F0429">
              <w:rPr>
                <w:rFonts w:eastAsia="Calibri" w:cs="Arial"/>
                <w:color w:val="000000"/>
                <w:lang w:eastAsia="en-US"/>
              </w:rPr>
              <w:t xml:space="preserve"> управление на Пр</w:t>
            </w:r>
            <w:r>
              <w:rPr>
                <w:rFonts w:eastAsia="Calibri" w:cs="Arial"/>
                <w:color w:val="000000"/>
                <w:lang w:eastAsia="en-US"/>
              </w:rPr>
              <w:t>едприятие</w:t>
            </w:r>
            <w:r w:rsidRPr="001F0429">
              <w:rPr>
                <w:rFonts w:eastAsia="Calibri" w:cs="Arial"/>
                <w:color w:val="000000"/>
                <w:lang w:eastAsia="en-US"/>
              </w:rPr>
              <w:t xml:space="preserve"> ВЕЦ </w:t>
            </w:r>
            <w:r>
              <w:rPr>
                <w:rFonts w:eastAsia="Calibri" w:cs="Arial"/>
                <w:color w:val="000000"/>
                <w:lang w:eastAsia="en-US"/>
              </w:rPr>
              <w:t xml:space="preserve">в </w:t>
            </w:r>
            <w:r w:rsidRPr="001F0429">
              <w:rPr>
                <w:rFonts w:eastAsia="Calibri" w:cs="Arial"/>
                <w:color w:val="000000"/>
                <w:lang w:eastAsia="en-US"/>
              </w:rPr>
              <w:t>Пловдив</w:t>
            </w:r>
          </w:p>
        </w:tc>
        <w:tc>
          <w:tcPr>
            <w:tcW w:w="2410" w:type="dxa"/>
            <w:vAlign w:val="center"/>
            <w:hideMark/>
          </w:tcPr>
          <w:p w14:paraId="0CA3980B"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478–СН–5002</w:t>
            </w:r>
          </w:p>
        </w:tc>
      </w:tr>
      <w:tr w:rsidR="00CC4B94" w:rsidRPr="001F0429" w14:paraId="5B1FB62A" w14:textId="77777777" w:rsidTr="00FC1B7D">
        <w:trPr>
          <w:trHeight w:val="315"/>
        </w:trPr>
        <w:tc>
          <w:tcPr>
            <w:tcW w:w="972" w:type="dxa"/>
            <w:gridSpan w:val="2"/>
            <w:noWrap/>
            <w:vAlign w:val="center"/>
            <w:hideMark/>
          </w:tcPr>
          <w:p w14:paraId="2D5513B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w:t>
            </w:r>
          </w:p>
        </w:tc>
        <w:tc>
          <w:tcPr>
            <w:tcW w:w="6599" w:type="dxa"/>
            <w:vAlign w:val="center"/>
            <w:hideMark/>
          </w:tcPr>
          <w:p w14:paraId="33E17718"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„Левски“</w:t>
            </w:r>
          </w:p>
        </w:tc>
        <w:tc>
          <w:tcPr>
            <w:tcW w:w="2410" w:type="dxa"/>
            <w:vAlign w:val="center"/>
            <w:hideMark/>
          </w:tcPr>
          <w:p w14:paraId="6BA2AEF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649–СН–0309</w:t>
            </w:r>
          </w:p>
        </w:tc>
      </w:tr>
      <w:tr w:rsidR="00CC4B94" w:rsidRPr="001F0429" w14:paraId="2380EDD2" w14:textId="77777777" w:rsidTr="00FC1B7D">
        <w:trPr>
          <w:trHeight w:val="315"/>
        </w:trPr>
        <w:tc>
          <w:tcPr>
            <w:tcW w:w="972" w:type="dxa"/>
            <w:gridSpan w:val="2"/>
            <w:noWrap/>
            <w:vAlign w:val="center"/>
            <w:hideMark/>
          </w:tcPr>
          <w:p w14:paraId="6A9C412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3</w:t>
            </w:r>
          </w:p>
        </w:tc>
        <w:tc>
          <w:tcPr>
            <w:tcW w:w="6599" w:type="dxa"/>
            <w:vAlign w:val="center"/>
            <w:hideMark/>
          </w:tcPr>
          <w:p w14:paraId="077C2B1F"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„Левски“</w:t>
            </w:r>
          </w:p>
        </w:tc>
        <w:tc>
          <w:tcPr>
            <w:tcW w:w="2410" w:type="dxa"/>
            <w:vAlign w:val="center"/>
            <w:hideMark/>
          </w:tcPr>
          <w:p w14:paraId="418EEF59"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649–СН–0310</w:t>
            </w:r>
          </w:p>
        </w:tc>
      </w:tr>
      <w:tr w:rsidR="00CC4B94" w:rsidRPr="001F0429" w14:paraId="3F5ED588" w14:textId="77777777" w:rsidTr="00FC1B7D">
        <w:trPr>
          <w:trHeight w:val="315"/>
        </w:trPr>
        <w:tc>
          <w:tcPr>
            <w:tcW w:w="972" w:type="dxa"/>
            <w:gridSpan w:val="2"/>
            <w:noWrap/>
            <w:vAlign w:val="center"/>
            <w:hideMark/>
          </w:tcPr>
          <w:p w14:paraId="2430458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w:t>
            </w:r>
          </w:p>
        </w:tc>
        <w:tc>
          <w:tcPr>
            <w:tcW w:w="6599" w:type="dxa"/>
            <w:vAlign w:val="center"/>
            <w:hideMark/>
          </w:tcPr>
          <w:p w14:paraId="6AE7A394"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„Левски“</w:t>
            </w:r>
          </w:p>
        </w:tc>
        <w:tc>
          <w:tcPr>
            <w:tcW w:w="2410" w:type="dxa"/>
            <w:vAlign w:val="center"/>
            <w:hideMark/>
          </w:tcPr>
          <w:p w14:paraId="537B61A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649–СН–0311</w:t>
            </w:r>
          </w:p>
        </w:tc>
      </w:tr>
      <w:tr w:rsidR="00CC4B94" w:rsidRPr="001F0429" w14:paraId="725BE615" w14:textId="77777777" w:rsidTr="00FC1B7D">
        <w:trPr>
          <w:trHeight w:val="315"/>
        </w:trPr>
        <w:tc>
          <w:tcPr>
            <w:tcW w:w="972" w:type="dxa"/>
            <w:gridSpan w:val="2"/>
            <w:noWrap/>
            <w:vAlign w:val="center"/>
            <w:hideMark/>
          </w:tcPr>
          <w:p w14:paraId="3432984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5</w:t>
            </w:r>
          </w:p>
        </w:tc>
        <w:tc>
          <w:tcPr>
            <w:tcW w:w="6599" w:type="dxa"/>
            <w:vAlign w:val="center"/>
            <w:hideMark/>
          </w:tcPr>
          <w:p w14:paraId="1408956A"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„Левски“</w:t>
            </w:r>
          </w:p>
        </w:tc>
        <w:tc>
          <w:tcPr>
            <w:tcW w:w="2410" w:type="dxa"/>
            <w:vAlign w:val="center"/>
            <w:hideMark/>
          </w:tcPr>
          <w:p w14:paraId="2858D12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649–СН–0312</w:t>
            </w:r>
          </w:p>
        </w:tc>
      </w:tr>
      <w:tr w:rsidR="00CC4B94" w:rsidRPr="001F0429" w14:paraId="491C766E" w14:textId="77777777" w:rsidTr="00FC1B7D">
        <w:trPr>
          <w:trHeight w:val="315"/>
        </w:trPr>
        <w:tc>
          <w:tcPr>
            <w:tcW w:w="972" w:type="dxa"/>
            <w:gridSpan w:val="2"/>
            <w:noWrap/>
            <w:vAlign w:val="center"/>
            <w:hideMark/>
          </w:tcPr>
          <w:p w14:paraId="4A96A09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w:t>
            </w:r>
          </w:p>
        </w:tc>
        <w:tc>
          <w:tcPr>
            <w:tcW w:w="6599" w:type="dxa"/>
            <w:vAlign w:val="center"/>
            <w:hideMark/>
          </w:tcPr>
          <w:p w14:paraId="0F9B0571"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„Батак“</w:t>
            </w:r>
          </w:p>
        </w:tc>
        <w:tc>
          <w:tcPr>
            <w:tcW w:w="2410" w:type="dxa"/>
            <w:vAlign w:val="center"/>
            <w:hideMark/>
          </w:tcPr>
          <w:p w14:paraId="492C71F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724–СН–0140</w:t>
            </w:r>
          </w:p>
        </w:tc>
      </w:tr>
      <w:tr w:rsidR="00CC4B94" w:rsidRPr="001F0429" w14:paraId="1CB88FF4" w14:textId="77777777" w:rsidTr="00FC1B7D">
        <w:trPr>
          <w:trHeight w:val="315"/>
        </w:trPr>
        <w:tc>
          <w:tcPr>
            <w:tcW w:w="972" w:type="dxa"/>
            <w:gridSpan w:val="2"/>
            <w:noWrap/>
            <w:vAlign w:val="center"/>
            <w:hideMark/>
          </w:tcPr>
          <w:p w14:paraId="63F83D2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w:t>
            </w:r>
          </w:p>
        </w:tc>
        <w:tc>
          <w:tcPr>
            <w:tcW w:w="6599" w:type="dxa"/>
            <w:vAlign w:val="center"/>
            <w:hideMark/>
          </w:tcPr>
          <w:p w14:paraId="454F60FB"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„Батак“</w:t>
            </w:r>
          </w:p>
        </w:tc>
        <w:tc>
          <w:tcPr>
            <w:tcW w:w="2410" w:type="dxa"/>
            <w:vAlign w:val="center"/>
            <w:hideMark/>
          </w:tcPr>
          <w:p w14:paraId="1148462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478–СН–5010</w:t>
            </w:r>
          </w:p>
        </w:tc>
      </w:tr>
      <w:tr w:rsidR="00CC4B94" w:rsidRPr="001F0429" w14:paraId="0772FF7C" w14:textId="77777777" w:rsidTr="00FC1B7D">
        <w:trPr>
          <w:trHeight w:val="315"/>
        </w:trPr>
        <w:tc>
          <w:tcPr>
            <w:tcW w:w="972" w:type="dxa"/>
            <w:gridSpan w:val="2"/>
            <w:noWrap/>
            <w:vAlign w:val="center"/>
            <w:hideMark/>
          </w:tcPr>
          <w:p w14:paraId="6F773D2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w:t>
            </w:r>
          </w:p>
        </w:tc>
        <w:tc>
          <w:tcPr>
            <w:tcW w:w="6599" w:type="dxa"/>
            <w:vAlign w:val="center"/>
            <w:hideMark/>
          </w:tcPr>
          <w:p w14:paraId="4C732118"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„Батак“</w:t>
            </w:r>
          </w:p>
        </w:tc>
        <w:tc>
          <w:tcPr>
            <w:tcW w:w="2410" w:type="dxa"/>
            <w:vAlign w:val="center"/>
            <w:hideMark/>
          </w:tcPr>
          <w:p w14:paraId="77C97AA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478–СН–5011</w:t>
            </w:r>
          </w:p>
        </w:tc>
      </w:tr>
      <w:tr w:rsidR="00CC4B94" w:rsidRPr="001F0429" w14:paraId="34AE8EF3" w14:textId="77777777" w:rsidTr="00FC1B7D">
        <w:trPr>
          <w:trHeight w:val="315"/>
        </w:trPr>
        <w:tc>
          <w:tcPr>
            <w:tcW w:w="972" w:type="dxa"/>
            <w:gridSpan w:val="2"/>
            <w:shd w:val="clear" w:color="auto" w:fill="FFFFFF" w:themeFill="background1"/>
            <w:noWrap/>
            <w:vAlign w:val="center"/>
          </w:tcPr>
          <w:p w14:paraId="61BFEF1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9</w:t>
            </w:r>
          </w:p>
        </w:tc>
        <w:tc>
          <w:tcPr>
            <w:tcW w:w="6599" w:type="dxa"/>
            <w:vAlign w:val="center"/>
          </w:tcPr>
          <w:p w14:paraId="1B453F25"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„Батак“</w:t>
            </w:r>
          </w:p>
        </w:tc>
        <w:tc>
          <w:tcPr>
            <w:tcW w:w="2410" w:type="dxa"/>
            <w:vAlign w:val="center"/>
          </w:tcPr>
          <w:p w14:paraId="4A9441D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478–СН–501</w:t>
            </w:r>
            <w:r>
              <w:rPr>
                <w:rFonts w:eastAsia="Calibri" w:cs="Arial"/>
                <w:lang w:eastAsia="en-US"/>
              </w:rPr>
              <w:t>2</w:t>
            </w:r>
          </w:p>
        </w:tc>
      </w:tr>
      <w:tr w:rsidR="00CC4B94" w:rsidRPr="001F0429" w14:paraId="644D45C8" w14:textId="77777777" w:rsidTr="00FC1B7D">
        <w:trPr>
          <w:trHeight w:val="315"/>
        </w:trPr>
        <w:tc>
          <w:tcPr>
            <w:tcW w:w="972" w:type="dxa"/>
            <w:gridSpan w:val="2"/>
            <w:noWrap/>
            <w:vAlign w:val="center"/>
          </w:tcPr>
          <w:p w14:paraId="27AEE2C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10</w:t>
            </w:r>
          </w:p>
        </w:tc>
        <w:tc>
          <w:tcPr>
            <w:tcW w:w="6599" w:type="dxa"/>
            <w:vAlign w:val="center"/>
            <w:hideMark/>
          </w:tcPr>
          <w:p w14:paraId="7B3FF391" w14:textId="77777777" w:rsidR="00CC4B94" w:rsidRPr="00B035A9" w:rsidRDefault="00CC4B94" w:rsidP="00F10B74">
            <w:pPr>
              <w:spacing w:line="276" w:lineRule="auto"/>
              <w:rPr>
                <w:rFonts w:eastAsia="Calibri" w:cs="Arial"/>
                <w:color w:val="000000"/>
                <w:lang w:val="en-US" w:eastAsia="en-US"/>
              </w:rPr>
            </w:pPr>
            <w:r w:rsidRPr="001F0429">
              <w:rPr>
                <w:rFonts w:eastAsia="Calibri" w:cs="Arial"/>
                <w:color w:val="000000"/>
                <w:lang w:eastAsia="en-US"/>
              </w:rPr>
              <w:t>ВЕЦ „Батак“</w:t>
            </w:r>
          </w:p>
        </w:tc>
        <w:tc>
          <w:tcPr>
            <w:tcW w:w="2410" w:type="dxa"/>
            <w:vAlign w:val="center"/>
            <w:hideMark/>
          </w:tcPr>
          <w:p w14:paraId="5F6FEFBE"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859–СН–0164</w:t>
            </w:r>
          </w:p>
        </w:tc>
      </w:tr>
      <w:tr w:rsidR="00CC4B94" w:rsidRPr="001F0429" w14:paraId="77528650" w14:textId="77777777" w:rsidTr="00FC1B7D">
        <w:trPr>
          <w:trHeight w:val="315"/>
        </w:trPr>
        <w:tc>
          <w:tcPr>
            <w:tcW w:w="972" w:type="dxa"/>
            <w:gridSpan w:val="2"/>
            <w:noWrap/>
            <w:vAlign w:val="center"/>
          </w:tcPr>
          <w:p w14:paraId="037AE9D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11</w:t>
            </w:r>
          </w:p>
        </w:tc>
        <w:tc>
          <w:tcPr>
            <w:tcW w:w="6599" w:type="dxa"/>
            <w:vAlign w:val="center"/>
            <w:hideMark/>
          </w:tcPr>
          <w:p w14:paraId="1D6AA5D1"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„Батак“</w:t>
            </w:r>
          </w:p>
        </w:tc>
        <w:tc>
          <w:tcPr>
            <w:tcW w:w="2410" w:type="dxa"/>
            <w:vAlign w:val="center"/>
            <w:hideMark/>
          </w:tcPr>
          <w:p w14:paraId="1F68174C"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859–СН–0165</w:t>
            </w:r>
          </w:p>
        </w:tc>
      </w:tr>
      <w:tr w:rsidR="00CC4B94" w:rsidRPr="001F0429" w14:paraId="11ED724A" w14:textId="77777777" w:rsidTr="00FC1B7D">
        <w:trPr>
          <w:trHeight w:val="315"/>
        </w:trPr>
        <w:tc>
          <w:tcPr>
            <w:tcW w:w="972" w:type="dxa"/>
            <w:gridSpan w:val="2"/>
            <w:noWrap/>
            <w:vAlign w:val="center"/>
          </w:tcPr>
          <w:p w14:paraId="33F7A4B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12</w:t>
            </w:r>
          </w:p>
        </w:tc>
        <w:tc>
          <w:tcPr>
            <w:tcW w:w="6599" w:type="dxa"/>
            <w:vAlign w:val="center"/>
            <w:hideMark/>
          </w:tcPr>
          <w:p w14:paraId="3E780CA0"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„Батак“</w:t>
            </w:r>
          </w:p>
        </w:tc>
        <w:tc>
          <w:tcPr>
            <w:tcW w:w="2410" w:type="dxa"/>
            <w:vAlign w:val="center"/>
            <w:hideMark/>
          </w:tcPr>
          <w:p w14:paraId="1E893CC7"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859–СН–0166</w:t>
            </w:r>
          </w:p>
        </w:tc>
      </w:tr>
      <w:tr w:rsidR="00CC4B94" w:rsidRPr="001F0429" w14:paraId="0EC771D4" w14:textId="77777777" w:rsidTr="00FC1B7D">
        <w:trPr>
          <w:trHeight w:val="315"/>
        </w:trPr>
        <w:tc>
          <w:tcPr>
            <w:tcW w:w="972" w:type="dxa"/>
            <w:gridSpan w:val="2"/>
            <w:noWrap/>
            <w:vAlign w:val="center"/>
          </w:tcPr>
          <w:p w14:paraId="5D464C1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13</w:t>
            </w:r>
          </w:p>
        </w:tc>
        <w:tc>
          <w:tcPr>
            <w:tcW w:w="6599" w:type="dxa"/>
            <w:vAlign w:val="center"/>
            <w:hideMark/>
          </w:tcPr>
          <w:p w14:paraId="6CE2B618"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„Батак“</w:t>
            </w:r>
          </w:p>
        </w:tc>
        <w:tc>
          <w:tcPr>
            <w:tcW w:w="2410" w:type="dxa"/>
            <w:vAlign w:val="center"/>
            <w:hideMark/>
          </w:tcPr>
          <w:p w14:paraId="5070B473"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859–СН–0167</w:t>
            </w:r>
          </w:p>
        </w:tc>
      </w:tr>
      <w:tr w:rsidR="00CC4B94" w:rsidRPr="001F0429" w14:paraId="1485AC51" w14:textId="77777777" w:rsidTr="00FC1B7D">
        <w:trPr>
          <w:trHeight w:val="315"/>
        </w:trPr>
        <w:tc>
          <w:tcPr>
            <w:tcW w:w="972" w:type="dxa"/>
            <w:gridSpan w:val="2"/>
            <w:noWrap/>
            <w:vAlign w:val="center"/>
          </w:tcPr>
          <w:p w14:paraId="1466818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14</w:t>
            </w:r>
          </w:p>
        </w:tc>
        <w:tc>
          <w:tcPr>
            <w:tcW w:w="6599" w:type="dxa"/>
            <w:vAlign w:val="center"/>
            <w:hideMark/>
          </w:tcPr>
          <w:p w14:paraId="3B83AB4D"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„Батак“</w:t>
            </w:r>
          </w:p>
        </w:tc>
        <w:tc>
          <w:tcPr>
            <w:tcW w:w="2410" w:type="dxa"/>
            <w:vAlign w:val="center"/>
            <w:hideMark/>
          </w:tcPr>
          <w:p w14:paraId="454F769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859–СН–0168</w:t>
            </w:r>
          </w:p>
        </w:tc>
      </w:tr>
      <w:tr w:rsidR="00CC4B94" w:rsidRPr="001F0429" w14:paraId="0C4C35D2" w14:textId="77777777" w:rsidTr="00FC1B7D">
        <w:trPr>
          <w:trHeight w:val="315"/>
        </w:trPr>
        <w:tc>
          <w:tcPr>
            <w:tcW w:w="972" w:type="dxa"/>
            <w:gridSpan w:val="2"/>
            <w:noWrap/>
            <w:vAlign w:val="center"/>
          </w:tcPr>
          <w:p w14:paraId="6730660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15</w:t>
            </w:r>
          </w:p>
        </w:tc>
        <w:tc>
          <w:tcPr>
            <w:tcW w:w="6599" w:type="dxa"/>
            <w:vAlign w:val="center"/>
            <w:hideMark/>
          </w:tcPr>
          <w:p w14:paraId="46C6389D"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„Батак“</w:t>
            </w:r>
          </w:p>
        </w:tc>
        <w:tc>
          <w:tcPr>
            <w:tcW w:w="2410" w:type="dxa"/>
            <w:vAlign w:val="center"/>
            <w:hideMark/>
          </w:tcPr>
          <w:p w14:paraId="3D76A95D"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859–СН–0169</w:t>
            </w:r>
          </w:p>
        </w:tc>
      </w:tr>
      <w:tr w:rsidR="00CC4B94" w:rsidRPr="001F0429" w14:paraId="719982BE" w14:textId="77777777" w:rsidTr="00FC1B7D">
        <w:trPr>
          <w:trHeight w:val="315"/>
        </w:trPr>
        <w:tc>
          <w:tcPr>
            <w:tcW w:w="972" w:type="dxa"/>
            <w:gridSpan w:val="2"/>
            <w:noWrap/>
            <w:vAlign w:val="center"/>
          </w:tcPr>
          <w:p w14:paraId="62B9756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16</w:t>
            </w:r>
          </w:p>
        </w:tc>
        <w:tc>
          <w:tcPr>
            <w:tcW w:w="6599" w:type="dxa"/>
            <w:vAlign w:val="center"/>
          </w:tcPr>
          <w:p w14:paraId="7FD8FE00"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„Батак“</w:t>
            </w:r>
          </w:p>
        </w:tc>
        <w:tc>
          <w:tcPr>
            <w:tcW w:w="2410" w:type="dxa"/>
            <w:vAlign w:val="center"/>
          </w:tcPr>
          <w:p w14:paraId="42953831" w14:textId="77777777" w:rsidR="00CC4B94" w:rsidRPr="001F0429" w:rsidRDefault="00CC4B94" w:rsidP="00F10B74">
            <w:pPr>
              <w:spacing w:line="276" w:lineRule="auto"/>
              <w:jc w:val="center"/>
              <w:rPr>
                <w:rFonts w:eastAsia="Calibri" w:cs="Arial"/>
                <w:color w:val="000000"/>
                <w:lang w:eastAsia="en-US"/>
              </w:rPr>
            </w:pPr>
            <w:r>
              <w:rPr>
                <w:rFonts w:eastAsia="Calibri" w:cs="Arial"/>
                <w:color w:val="000000"/>
                <w:lang w:eastAsia="en-US"/>
              </w:rPr>
              <w:t>Не е регистрирана</w:t>
            </w:r>
          </w:p>
        </w:tc>
      </w:tr>
      <w:tr w:rsidR="00CC4B94" w:rsidRPr="001F0429" w14:paraId="064E176D" w14:textId="77777777" w:rsidTr="00FC1B7D">
        <w:trPr>
          <w:trHeight w:val="315"/>
        </w:trPr>
        <w:tc>
          <w:tcPr>
            <w:tcW w:w="972" w:type="dxa"/>
            <w:gridSpan w:val="2"/>
            <w:noWrap/>
            <w:vAlign w:val="center"/>
          </w:tcPr>
          <w:p w14:paraId="2939B62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17</w:t>
            </w:r>
          </w:p>
        </w:tc>
        <w:tc>
          <w:tcPr>
            <w:tcW w:w="6599" w:type="dxa"/>
            <w:vAlign w:val="center"/>
            <w:hideMark/>
          </w:tcPr>
          <w:p w14:paraId="260DA4DA"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„Пещера“</w:t>
            </w:r>
          </w:p>
        </w:tc>
        <w:tc>
          <w:tcPr>
            <w:tcW w:w="2410" w:type="dxa"/>
            <w:vAlign w:val="center"/>
            <w:hideMark/>
          </w:tcPr>
          <w:p w14:paraId="7479F8E3"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478–СН–5018</w:t>
            </w:r>
          </w:p>
        </w:tc>
      </w:tr>
      <w:tr w:rsidR="00CC4B94" w:rsidRPr="001F0429" w14:paraId="59D3EFAD" w14:textId="77777777" w:rsidTr="00FC1B7D">
        <w:trPr>
          <w:trHeight w:val="315"/>
        </w:trPr>
        <w:tc>
          <w:tcPr>
            <w:tcW w:w="972" w:type="dxa"/>
            <w:gridSpan w:val="2"/>
            <w:noWrap/>
            <w:vAlign w:val="center"/>
          </w:tcPr>
          <w:p w14:paraId="7CE566E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18</w:t>
            </w:r>
          </w:p>
        </w:tc>
        <w:tc>
          <w:tcPr>
            <w:tcW w:w="6599" w:type="dxa"/>
            <w:vAlign w:val="center"/>
            <w:hideMark/>
          </w:tcPr>
          <w:p w14:paraId="07AA39AA"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„Пещера“</w:t>
            </w:r>
          </w:p>
        </w:tc>
        <w:tc>
          <w:tcPr>
            <w:tcW w:w="2410" w:type="dxa"/>
            <w:vAlign w:val="center"/>
            <w:hideMark/>
          </w:tcPr>
          <w:p w14:paraId="2872DEA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478–СН–5019</w:t>
            </w:r>
          </w:p>
        </w:tc>
      </w:tr>
      <w:tr w:rsidR="00CC4B94" w:rsidRPr="001F0429" w14:paraId="1B76EB0B" w14:textId="77777777" w:rsidTr="00FC1B7D">
        <w:trPr>
          <w:trHeight w:val="315"/>
        </w:trPr>
        <w:tc>
          <w:tcPr>
            <w:tcW w:w="972" w:type="dxa"/>
            <w:gridSpan w:val="2"/>
            <w:noWrap/>
            <w:vAlign w:val="center"/>
          </w:tcPr>
          <w:p w14:paraId="329E9F3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19</w:t>
            </w:r>
          </w:p>
        </w:tc>
        <w:tc>
          <w:tcPr>
            <w:tcW w:w="6599" w:type="dxa"/>
            <w:vAlign w:val="center"/>
            <w:hideMark/>
          </w:tcPr>
          <w:p w14:paraId="0A4F7D0B"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„Пещера“</w:t>
            </w:r>
          </w:p>
        </w:tc>
        <w:tc>
          <w:tcPr>
            <w:tcW w:w="2410" w:type="dxa"/>
            <w:vAlign w:val="center"/>
            <w:hideMark/>
          </w:tcPr>
          <w:p w14:paraId="267CC3F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478–СН–5020</w:t>
            </w:r>
          </w:p>
        </w:tc>
      </w:tr>
      <w:tr w:rsidR="00CC4B94" w:rsidRPr="001F0429" w14:paraId="2CE81528" w14:textId="77777777" w:rsidTr="00FC1B7D">
        <w:trPr>
          <w:trHeight w:val="315"/>
        </w:trPr>
        <w:tc>
          <w:tcPr>
            <w:tcW w:w="972" w:type="dxa"/>
            <w:gridSpan w:val="2"/>
            <w:noWrap/>
            <w:vAlign w:val="center"/>
          </w:tcPr>
          <w:p w14:paraId="3C23D8B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20</w:t>
            </w:r>
          </w:p>
        </w:tc>
        <w:tc>
          <w:tcPr>
            <w:tcW w:w="6599" w:type="dxa"/>
            <w:vAlign w:val="center"/>
            <w:hideMark/>
          </w:tcPr>
          <w:p w14:paraId="463CD405"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„Пещера“</w:t>
            </w:r>
          </w:p>
        </w:tc>
        <w:tc>
          <w:tcPr>
            <w:tcW w:w="2410" w:type="dxa"/>
            <w:vAlign w:val="center"/>
            <w:hideMark/>
          </w:tcPr>
          <w:p w14:paraId="269E95DD"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478–СН–5021</w:t>
            </w:r>
          </w:p>
        </w:tc>
      </w:tr>
      <w:tr w:rsidR="00CC4B94" w:rsidRPr="001F0429" w14:paraId="00A01B58" w14:textId="77777777" w:rsidTr="00FC1B7D">
        <w:trPr>
          <w:trHeight w:val="315"/>
        </w:trPr>
        <w:tc>
          <w:tcPr>
            <w:tcW w:w="972" w:type="dxa"/>
            <w:gridSpan w:val="2"/>
            <w:noWrap/>
            <w:vAlign w:val="center"/>
          </w:tcPr>
          <w:p w14:paraId="5E80592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21</w:t>
            </w:r>
          </w:p>
        </w:tc>
        <w:tc>
          <w:tcPr>
            <w:tcW w:w="6599" w:type="dxa"/>
            <w:vAlign w:val="center"/>
            <w:hideMark/>
          </w:tcPr>
          <w:p w14:paraId="7CE8FACA"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„Пещера“</w:t>
            </w:r>
          </w:p>
        </w:tc>
        <w:tc>
          <w:tcPr>
            <w:tcW w:w="2410" w:type="dxa"/>
            <w:vAlign w:val="center"/>
            <w:hideMark/>
          </w:tcPr>
          <w:p w14:paraId="10EA1E7B"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598–СН–0171</w:t>
            </w:r>
          </w:p>
        </w:tc>
      </w:tr>
      <w:tr w:rsidR="00CC4B94" w:rsidRPr="001F0429" w14:paraId="1A7411C9" w14:textId="77777777" w:rsidTr="00FC1B7D">
        <w:trPr>
          <w:trHeight w:val="315"/>
        </w:trPr>
        <w:tc>
          <w:tcPr>
            <w:tcW w:w="972" w:type="dxa"/>
            <w:gridSpan w:val="2"/>
            <w:noWrap/>
            <w:vAlign w:val="center"/>
          </w:tcPr>
          <w:p w14:paraId="1945BD7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22</w:t>
            </w:r>
          </w:p>
        </w:tc>
        <w:tc>
          <w:tcPr>
            <w:tcW w:w="6599" w:type="dxa"/>
            <w:vAlign w:val="center"/>
            <w:hideMark/>
          </w:tcPr>
          <w:p w14:paraId="23821E14"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„Пещера“</w:t>
            </w:r>
          </w:p>
        </w:tc>
        <w:tc>
          <w:tcPr>
            <w:tcW w:w="2410" w:type="dxa"/>
            <w:vAlign w:val="center"/>
            <w:hideMark/>
          </w:tcPr>
          <w:p w14:paraId="51C8ABCF"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598–СН–0172</w:t>
            </w:r>
          </w:p>
        </w:tc>
      </w:tr>
      <w:tr w:rsidR="00CC4B94" w:rsidRPr="001F0429" w14:paraId="2EB370A4" w14:textId="77777777" w:rsidTr="00FC1B7D">
        <w:trPr>
          <w:trHeight w:val="315"/>
        </w:trPr>
        <w:tc>
          <w:tcPr>
            <w:tcW w:w="972" w:type="dxa"/>
            <w:gridSpan w:val="2"/>
            <w:noWrap/>
            <w:vAlign w:val="center"/>
          </w:tcPr>
          <w:p w14:paraId="71DB054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23</w:t>
            </w:r>
          </w:p>
        </w:tc>
        <w:tc>
          <w:tcPr>
            <w:tcW w:w="6599" w:type="dxa"/>
            <w:vAlign w:val="center"/>
            <w:hideMark/>
          </w:tcPr>
          <w:p w14:paraId="7A65D2D9"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„Пещера“</w:t>
            </w:r>
          </w:p>
        </w:tc>
        <w:tc>
          <w:tcPr>
            <w:tcW w:w="2410" w:type="dxa"/>
            <w:vAlign w:val="center"/>
            <w:hideMark/>
          </w:tcPr>
          <w:p w14:paraId="2F56C43F"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598–СН–0173</w:t>
            </w:r>
          </w:p>
        </w:tc>
      </w:tr>
      <w:tr w:rsidR="00CC4B94" w:rsidRPr="001F0429" w14:paraId="3EFD712E" w14:textId="77777777" w:rsidTr="00FC1B7D">
        <w:trPr>
          <w:trHeight w:val="315"/>
        </w:trPr>
        <w:tc>
          <w:tcPr>
            <w:tcW w:w="972" w:type="dxa"/>
            <w:gridSpan w:val="2"/>
            <w:noWrap/>
            <w:vAlign w:val="center"/>
          </w:tcPr>
          <w:p w14:paraId="34F50F8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24</w:t>
            </w:r>
          </w:p>
        </w:tc>
        <w:tc>
          <w:tcPr>
            <w:tcW w:w="6599" w:type="dxa"/>
            <w:vAlign w:val="center"/>
            <w:hideMark/>
          </w:tcPr>
          <w:p w14:paraId="38629B78"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„Пещера“</w:t>
            </w:r>
          </w:p>
        </w:tc>
        <w:tc>
          <w:tcPr>
            <w:tcW w:w="2410" w:type="dxa"/>
            <w:vAlign w:val="center"/>
            <w:hideMark/>
          </w:tcPr>
          <w:p w14:paraId="39F31F1D"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598–СН–0174</w:t>
            </w:r>
          </w:p>
        </w:tc>
      </w:tr>
      <w:tr w:rsidR="00CC4B94" w:rsidRPr="001F0429" w14:paraId="704BA568" w14:textId="77777777" w:rsidTr="00FC1B7D">
        <w:trPr>
          <w:trHeight w:val="315"/>
        </w:trPr>
        <w:tc>
          <w:tcPr>
            <w:tcW w:w="972" w:type="dxa"/>
            <w:gridSpan w:val="2"/>
            <w:noWrap/>
            <w:vAlign w:val="center"/>
          </w:tcPr>
          <w:p w14:paraId="1BEBBCC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25</w:t>
            </w:r>
          </w:p>
        </w:tc>
        <w:tc>
          <w:tcPr>
            <w:tcW w:w="6599" w:type="dxa"/>
            <w:vAlign w:val="center"/>
          </w:tcPr>
          <w:p w14:paraId="3DB66B5F"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„Пещера“</w:t>
            </w:r>
          </w:p>
        </w:tc>
        <w:tc>
          <w:tcPr>
            <w:tcW w:w="2410" w:type="dxa"/>
            <w:vAlign w:val="center"/>
          </w:tcPr>
          <w:p w14:paraId="1A41FB1F" w14:textId="77777777" w:rsidR="00CC4B94" w:rsidRPr="001F0429" w:rsidRDefault="00CC4B94" w:rsidP="00F10B74">
            <w:pPr>
              <w:spacing w:line="276" w:lineRule="auto"/>
              <w:jc w:val="center"/>
              <w:rPr>
                <w:rFonts w:eastAsia="Calibri" w:cs="Arial"/>
                <w:color w:val="000000"/>
                <w:lang w:eastAsia="en-US"/>
              </w:rPr>
            </w:pPr>
            <w:r w:rsidRPr="00A60AF2">
              <w:rPr>
                <w:rFonts w:eastAsia="Calibri" w:cs="Arial"/>
                <w:color w:val="000000"/>
                <w:lang w:eastAsia="en-US"/>
              </w:rPr>
              <w:t>Не е регистрирана</w:t>
            </w:r>
          </w:p>
        </w:tc>
      </w:tr>
      <w:tr w:rsidR="00CC4B94" w:rsidRPr="001F0429" w14:paraId="5D1524E7" w14:textId="77777777" w:rsidTr="00FC1B7D">
        <w:trPr>
          <w:trHeight w:val="315"/>
        </w:trPr>
        <w:tc>
          <w:tcPr>
            <w:tcW w:w="972" w:type="dxa"/>
            <w:gridSpan w:val="2"/>
            <w:noWrap/>
            <w:vAlign w:val="center"/>
          </w:tcPr>
          <w:p w14:paraId="21157C1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26</w:t>
            </w:r>
          </w:p>
        </w:tc>
        <w:tc>
          <w:tcPr>
            <w:tcW w:w="6599" w:type="dxa"/>
            <w:vAlign w:val="center"/>
            <w:hideMark/>
          </w:tcPr>
          <w:p w14:paraId="5047761F"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„Алеко“</w:t>
            </w:r>
          </w:p>
        </w:tc>
        <w:tc>
          <w:tcPr>
            <w:tcW w:w="2410" w:type="dxa"/>
            <w:vAlign w:val="center"/>
            <w:hideMark/>
          </w:tcPr>
          <w:p w14:paraId="608B5A5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478–СН–5034</w:t>
            </w:r>
          </w:p>
        </w:tc>
      </w:tr>
      <w:tr w:rsidR="00CC4B94" w:rsidRPr="001F0429" w14:paraId="01A4928A" w14:textId="77777777" w:rsidTr="00FC1B7D">
        <w:trPr>
          <w:trHeight w:val="315"/>
        </w:trPr>
        <w:tc>
          <w:tcPr>
            <w:tcW w:w="972" w:type="dxa"/>
            <w:gridSpan w:val="2"/>
            <w:noWrap/>
            <w:vAlign w:val="center"/>
          </w:tcPr>
          <w:p w14:paraId="0F358A5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27</w:t>
            </w:r>
          </w:p>
        </w:tc>
        <w:tc>
          <w:tcPr>
            <w:tcW w:w="6599" w:type="dxa"/>
            <w:vAlign w:val="center"/>
            <w:hideMark/>
          </w:tcPr>
          <w:p w14:paraId="1408C59C"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„Алеко“</w:t>
            </w:r>
          </w:p>
        </w:tc>
        <w:tc>
          <w:tcPr>
            <w:tcW w:w="2410" w:type="dxa"/>
            <w:vAlign w:val="center"/>
            <w:hideMark/>
          </w:tcPr>
          <w:p w14:paraId="2F91A64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478–СН–5035</w:t>
            </w:r>
          </w:p>
        </w:tc>
      </w:tr>
      <w:tr w:rsidR="00CC4B94" w:rsidRPr="001F0429" w14:paraId="0204E8EF" w14:textId="77777777" w:rsidTr="00FC1B7D">
        <w:trPr>
          <w:trHeight w:val="315"/>
        </w:trPr>
        <w:tc>
          <w:tcPr>
            <w:tcW w:w="972" w:type="dxa"/>
            <w:gridSpan w:val="2"/>
            <w:noWrap/>
            <w:vAlign w:val="center"/>
          </w:tcPr>
          <w:p w14:paraId="21967A1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28</w:t>
            </w:r>
          </w:p>
        </w:tc>
        <w:tc>
          <w:tcPr>
            <w:tcW w:w="6599" w:type="dxa"/>
            <w:vAlign w:val="center"/>
            <w:hideMark/>
          </w:tcPr>
          <w:p w14:paraId="24D5D863"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„Алеко“</w:t>
            </w:r>
          </w:p>
        </w:tc>
        <w:tc>
          <w:tcPr>
            <w:tcW w:w="2410" w:type="dxa"/>
            <w:vAlign w:val="center"/>
            <w:hideMark/>
          </w:tcPr>
          <w:p w14:paraId="3ADB16C2"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478–СН–5036</w:t>
            </w:r>
          </w:p>
        </w:tc>
      </w:tr>
      <w:tr w:rsidR="00CC4B94" w:rsidRPr="001F0429" w14:paraId="15B741FA" w14:textId="77777777" w:rsidTr="00FC1B7D">
        <w:trPr>
          <w:trHeight w:val="315"/>
        </w:trPr>
        <w:tc>
          <w:tcPr>
            <w:tcW w:w="972" w:type="dxa"/>
            <w:gridSpan w:val="2"/>
            <w:noWrap/>
            <w:vAlign w:val="center"/>
          </w:tcPr>
          <w:p w14:paraId="1168C98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29</w:t>
            </w:r>
          </w:p>
        </w:tc>
        <w:tc>
          <w:tcPr>
            <w:tcW w:w="6599" w:type="dxa"/>
            <w:vAlign w:val="center"/>
            <w:hideMark/>
          </w:tcPr>
          <w:p w14:paraId="7C081C6E"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„Алеко“</w:t>
            </w:r>
          </w:p>
        </w:tc>
        <w:tc>
          <w:tcPr>
            <w:tcW w:w="2410" w:type="dxa"/>
            <w:vAlign w:val="center"/>
            <w:hideMark/>
          </w:tcPr>
          <w:p w14:paraId="5E37976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859–СН–0175</w:t>
            </w:r>
          </w:p>
        </w:tc>
      </w:tr>
      <w:tr w:rsidR="00CC4B94" w:rsidRPr="001F0429" w14:paraId="1A13C837" w14:textId="77777777" w:rsidTr="00FC1B7D">
        <w:trPr>
          <w:trHeight w:val="315"/>
        </w:trPr>
        <w:tc>
          <w:tcPr>
            <w:tcW w:w="972" w:type="dxa"/>
            <w:gridSpan w:val="2"/>
            <w:noWrap/>
            <w:vAlign w:val="center"/>
          </w:tcPr>
          <w:p w14:paraId="326AD037"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30</w:t>
            </w:r>
          </w:p>
        </w:tc>
        <w:tc>
          <w:tcPr>
            <w:tcW w:w="6599" w:type="dxa"/>
            <w:vAlign w:val="center"/>
            <w:hideMark/>
          </w:tcPr>
          <w:p w14:paraId="46C290E4"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„Алеко“</w:t>
            </w:r>
          </w:p>
        </w:tc>
        <w:tc>
          <w:tcPr>
            <w:tcW w:w="2410" w:type="dxa"/>
            <w:vAlign w:val="center"/>
            <w:hideMark/>
          </w:tcPr>
          <w:p w14:paraId="313D5C8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859–СН–0176</w:t>
            </w:r>
          </w:p>
        </w:tc>
      </w:tr>
      <w:tr w:rsidR="00CC4B94" w:rsidRPr="001F0429" w14:paraId="267C5C7E" w14:textId="77777777" w:rsidTr="00FC1B7D">
        <w:trPr>
          <w:trHeight w:val="315"/>
        </w:trPr>
        <w:tc>
          <w:tcPr>
            <w:tcW w:w="972" w:type="dxa"/>
            <w:gridSpan w:val="2"/>
            <w:noWrap/>
            <w:vAlign w:val="center"/>
          </w:tcPr>
          <w:p w14:paraId="03F4B4A9"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31</w:t>
            </w:r>
          </w:p>
        </w:tc>
        <w:tc>
          <w:tcPr>
            <w:tcW w:w="6599" w:type="dxa"/>
            <w:vAlign w:val="center"/>
            <w:hideMark/>
          </w:tcPr>
          <w:p w14:paraId="5DC3603B"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„Алеко“</w:t>
            </w:r>
          </w:p>
        </w:tc>
        <w:tc>
          <w:tcPr>
            <w:tcW w:w="2410" w:type="dxa"/>
            <w:vAlign w:val="center"/>
            <w:hideMark/>
          </w:tcPr>
          <w:p w14:paraId="2B4F910D"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859–СН–0177</w:t>
            </w:r>
          </w:p>
        </w:tc>
      </w:tr>
      <w:tr w:rsidR="00CC4B94" w:rsidRPr="001F0429" w14:paraId="0F161218" w14:textId="77777777" w:rsidTr="00FC1B7D">
        <w:trPr>
          <w:trHeight w:val="315"/>
        </w:trPr>
        <w:tc>
          <w:tcPr>
            <w:tcW w:w="972" w:type="dxa"/>
            <w:gridSpan w:val="2"/>
            <w:noWrap/>
            <w:vAlign w:val="center"/>
          </w:tcPr>
          <w:p w14:paraId="0BF50D2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32</w:t>
            </w:r>
          </w:p>
        </w:tc>
        <w:tc>
          <w:tcPr>
            <w:tcW w:w="6599" w:type="dxa"/>
            <w:vAlign w:val="center"/>
            <w:hideMark/>
          </w:tcPr>
          <w:p w14:paraId="5306D15C"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„Алеко“</w:t>
            </w:r>
          </w:p>
        </w:tc>
        <w:tc>
          <w:tcPr>
            <w:tcW w:w="2410" w:type="dxa"/>
            <w:vAlign w:val="center"/>
            <w:hideMark/>
          </w:tcPr>
          <w:p w14:paraId="479A8CBD"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859–СН–0178</w:t>
            </w:r>
          </w:p>
        </w:tc>
      </w:tr>
      <w:tr w:rsidR="00CC4B94" w:rsidRPr="001F0429" w14:paraId="6F286E6D" w14:textId="77777777" w:rsidTr="00FC1B7D">
        <w:trPr>
          <w:trHeight w:val="315"/>
        </w:trPr>
        <w:tc>
          <w:tcPr>
            <w:tcW w:w="972" w:type="dxa"/>
            <w:gridSpan w:val="2"/>
            <w:noWrap/>
            <w:vAlign w:val="center"/>
          </w:tcPr>
          <w:p w14:paraId="5CC0D79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33</w:t>
            </w:r>
          </w:p>
        </w:tc>
        <w:tc>
          <w:tcPr>
            <w:tcW w:w="6599" w:type="dxa"/>
            <w:vAlign w:val="center"/>
            <w:hideMark/>
          </w:tcPr>
          <w:p w14:paraId="6D1CAB60"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„Алеко“</w:t>
            </w:r>
          </w:p>
        </w:tc>
        <w:tc>
          <w:tcPr>
            <w:tcW w:w="2410" w:type="dxa"/>
            <w:vAlign w:val="center"/>
            <w:hideMark/>
          </w:tcPr>
          <w:p w14:paraId="7FE7800D"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859–СН–0179</w:t>
            </w:r>
          </w:p>
        </w:tc>
      </w:tr>
      <w:tr w:rsidR="00CC4B94" w:rsidRPr="001F0429" w14:paraId="169A9D04" w14:textId="77777777" w:rsidTr="00FC1B7D">
        <w:trPr>
          <w:trHeight w:val="315"/>
        </w:trPr>
        <w:tc>
          <w:tcPr>
            <w:tcW w:w="972" w:type="dxa"/>
            <w:gridSpan w:val="2"/>
            <w:noWrap/>
            <w:vAlign w:val="center"/>
          </w:tcPr>
          <w:p w14:paraId="7D21479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34</w:t>
            </w:r>
          </w:p>
        </w:tc>
        <w:tc>
          <w:tcPr>
            <w:tcW w:w="6599" w:type="dxa"/>
            <w:vAlign w:val="center"/>
            <w:hideMark/>
          </w:tcPr>
          <w:p w14:paraId="00C4D077"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„Тешел“</w:t>
            </w:r>
          </w:p>
        </w:tc>
        <w:tc>
          <w:tcPr>
            <w:tcW w:w="2410" w:type="dxa"/>
            <w:vAlign w:val="center"/>
            <w:hideMark/>
          </w:tcPr>
          <w:p w14:paraId="197E1FE7"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478–СН–5041</w:t>
            </w:r>
          </w:p>
        </w:tc>
      </w:tr>
      <w:tr w:rsidR="00CC4B94" w:rsidRPr="001F0429" w14:paraId="31DD7EC8" w14:textId="77777777" w:rsidTr="00FC1B7D">
        <w:trPr>
          <w:trHeight w:val="315"/>
        </w:trPr>
        <w:tc>
          <w:tcPr>
            <w:tcW w:w="972" w:type="dxa"/>
            <w:gridSpan w:val="2"/>
            <w:noWrap/>
            <w:vAlign w:val="center"/>
          </w:tcPr>
          <w:p w14:paraId="448654F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35</w:t>
            </w:r>
          </w:p>
        </w:tc>
        <w:tc>
          <w:tcPr>
            <w:tcW w:w="6599" w:type="dxa"/>
            <w:vAlign w:val="center"/>
            <w:hideMark/>
          </w:tcPr>
          <w:p w14:paraId="70776EBF"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„Тешел“</w:t>
            </w:r>
          </w:p>
        </w:tc>
        <w:tc>
          <w:tcPr>
            <w:tcW w:w="2410" w:type="dxa"/>
            <w:vAlign w:val="center"/>
            <w:hideMark/>
          </w:tcPr>
          <w:p w14:paraId="30E08F12"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478–СН–5042</w:t>
            </w:r>
          </w:p>
        </w:tc>
      </w:tr>
      <w:tr w:rsidR="00CC4B94" w:rsidRPr="001F0429" w14:paraId="740298EF" w14:textId="77777777" w:rsidTr="00FC1B7D">
        <w:trPr>
          <w:trHeight w:val="315"/>
        </w:trPr>
        <w:tc>
          <w:tcPr>
            <w:tcW w:w="972" w:type="dxa"/>
            <w:gridSpan w:val="2"/>
            <w:noWrap/>
            <w:vAlign w:val="center"/>
          </w:tcPr>
          <w:p w14:paraId="19557EF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36</w:t>
            </w:r>
          </w:p>
        </w:tc>
        <w:tc>
          <w:tcPr>
            <w:tcW w:w="6599" w:type="dxa"/>
            <w:vAlign w:val="center"/>
            <w:hideMark/>
          </w:tcPr>
          <w:p w14:paraId="7FF3DDE8"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„Тешел“</w:t>
            </w:r>
          </w:p>
        </w:tc>
        <w:tc>
          <w:tcPr>
            <w:tcW w:w="2410" w:type="dxa"/>
            <w:vAlign w:val="center"/>
            <w:hideMark/>
          </w:tcPr>
          <w:p w14:paraId="4994FEDF"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478–СН–5043</w:t>
            </w:r>
          </w:p>
        </w:tc>
      </w:tr>
      <w:tr w:rsidR="00CC4B94" w:rsidRPr="001F0429" w14:paraId="4F305DD4" w14:textId="77777777" w:rsidTr="00FC1B7D">
        <w:trPr>
          <w:trHeight w:val="315"/>
        </w:trPr>
        <w:tc>
          <w:tcPr>
            <w:tcW w:w="972" w:type="dxa"/>
            <w:gridSpan w:val="2"/>
            <w:noWrap/>
            <w:vAlign w:val="center"/>
          </w:tcPr>
          <w:p w14:paraId="22B2068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37</w:t>
            </w:r>
          </w:p>
        </w:tc>
        <w:tc>
          <w:tcPr>
            <w:tcW w:w="6599" w:type="dxa"/>
            <w:vAlign w:val="center"/>
            <w:hideMark/>
          </w:tcPr>
          <w:p w14:paraId="22B247A2"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„Тешел“</w:t>
            </w:r>
          </w:p>
        </w:tc>
        <w:tc>
          <w:tcPr>
            <w:tcW w:w="2410" w:type="dxa"/>
            <w:vAlign w:val="center"/>
            <w:hideMark/>
          </w:tcPr>
          <w:p w14:paraId="2C72E7B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478–СН–5044</w:t>
            </w:r>
          </w:p>
        </w:tc>
      </w:tr>
      <w:tr w:rsidR="00CC4B94" w:rsidRPr="001F0429" w14:paraId="0EF849D4" w14:textId="77777777" w:rsidTr="00FC1B7D">
        <w:trPr>
          <w:trHeight w:val="315"/>
        </w:trPr>
        <w:tc>
          <w:tcPr>
            <w:tcW w:w="972" w:type="dxa"/>
            <w:gridSpan w:val="2"/>
            <w:noWrap/>
            <w:vAlign w:val="center"/>
          </w:tcPr>
          <w:p w14:paraId="0D8C5BA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lastRenderedPageBreak/>
              <w:t>38</w:t>
            </w:r>
          </w:p>
        </w:tc>
        <w:tc>
          <w:tcPr>
            <w:tcW w:w="6599" w:type="dxa"/>
            <w:vAlign w:val="center"/>
            <w:hideMark/>
          </w:tcPr>
          <w:p w14:paraId="5CA4834F"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„Тешел“</w:t>
            </w:r>
          </w:p>
        </w:tc>
        <w:tc>
          <w:tcPr>
            <w:tcW w:w="2410" w:type="dxa"/>
            <w:vAlign w:val="center"/>
            <w:hideMark/>
          </w:tcPr>
          <w:p w14:paraId="2E4E5AA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649–СН–0388</w:t>
            </w:r>
          </w:p>
        </w:tc>
      </w:tr>
      <w:tr w:rsidR="00CC4B94" w:rsidRPr="001F0429" w14:paraId="00062CE9" w14:textId="77777777" w:rsidTr="00FC1B7D">
        <w:trPr>
          <w:trHeight w:val="315"/>
        </w:trPr>
        <w:tc>
          <w:tcPr>
            <w:tcW w:w="972" w:type="dxa"/>
            <w:gridSpan w:val="2"/>
            <w:noWrap/>
            <w:vAlign w:val="center"/>
          </w:tcPr>
          <w:p w14:paraId="6635145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39</w:t>
            </w:r>
          </w:p>
        </w:tc>
        <w:tc>
          <w:tcPr>
            <w:tcW w:w="6599" w:type="dxa"/>
            <w:vAlign w:val="center"/>
            <w:hideMark/>
          </w:tcPr>
          <w:p w14:paraId="1D5A5501"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„Тешел“</w:t>
            </w:r>
          </w:p>
        </w:tc>
        <w:tc>
          <w:tcPr>
            <w:tcW w:w="2410" w:type="dxa"/>
            <w:vAlign w:val="center"/>
            <w:hideMark/>
          </w:tcPr>
          <w:p w14:paraId="2D7BC37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649–СН–0389</w:t>
            </w:r>
          </w:p>
        </w:tc>
      </w:tr>
      <w:tr w:rsidR="00CC4B94" w:rsidRPr="001F0429" w14:paraId="733BC0C6" w14:textId="77777777" w:rsidTr="00FC1B7D">
        <w:trPr>
          <w:trHeight w:val="315"/>
        </w:trPr>
        <w:tc>
          <w:tcPr>
            <w:tcW w:w="972" w:type="dxa"/>
            <w:gridSpan w:val="2"/>
            <w:noWrap/>
            <w:vAlign w:val="center"/>
          </w:tcPr>
          <w:p w14:paraId="07F58C1D"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40</w:t>
            </w:r>
          </w:p>
        </w:tc>
        <w:tc>
          <w:tcPr>
            <w:tcW w:w="6599" w:type="dxa"/>
            <w:vAlign w:val="center"/>
            <w:hideMark/>
          </w:tcPr>
          <w:p w14:paraId="720CE11E"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„Тешел“</w:t>
            </w:r>
          </w:p>
        </w:tc>
        <w:tc>
          <w:tcPr>
            <w:tcW w:w="2410" w:type="dxa"/>
            <w:vAlign w:val="center"/>
            <w:hideMark/>
          </w:tcPr>
          <w:p w14:paraId="7325265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649–СН–0390</w:t>
            </w:r>
          </w:p>
        </w:tc>
      </w:tr>
      <w:tr w:rsidR="00CC4B94" w:rsidRPr="001F0429" w14:paraId="7F0A8FA5" w14:textId="77777777" w:rsidTr="00FC1B7D">
        <w:trPr>
          <w:trHeight w:val="315"/>
        </w:trPr>
        <w:tc>
          <w:tcPr>
            <w:tcW w:w="972" w:type="dxa"/>
            <w:gridSpan w:val="2"/>
            <w:noWrap/>
            <w:vAlign w:val="center"/>
          </w:tcPr>
          <w:p w14:paraId="565F538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41</w:t>
            </w:r>
          </w:p>
        </w:tc>
        <w:tc>
          <w:tcPr>
            <w:tcW w:w="6599" w:type="dxa"/>
            <w:vAlign w:val="center"/>
            <w:hideMark/>
          </w:tcPr>
          <w:p w14:paraId="22155085"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„Тешел“</w:t>
            </w:r>
          </w:p>
        </w:tc>
        <w:tc>
          <w:tcPr>
            <w:tcW w:w="2410" w:type="dxa"/>
            <w:vAlign w:val="center"/>
            <w:hideMark/>
          </w:tcPr>
          <w:p w14:paraId="26BEC14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649–СН–0391</w:t>
            </w:r>
          </w:p>
        </w:tc>
      </w:tr>
      <w:tr w:rsidR="00CC4B94" w:rsidRPr="001F0429" w14:paraId="3421BB93" w14:textId="77777777" w:rsidTr="00FC1B7D">
        <w:trPr>
          <w:trHeight w:val="315"/>
        </w:trPr>
        <w:tc>
          <w:tcPr>
            <w:tcW w:w="972" w:type="dxa"/>
            <w:gridSpan w:val="2"/>
            <w:noWrap/>
            <w:vAlign w:val="center"/>
          </w:tcPr>
          <w:p w14:paraId="5335A3A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42</w:t>
            </w:r>
          </w:p>
        </w:tc>
        <w:tc>
          <w:tcPr>
            <w:tcW w:w="6599" w:type="dxa"/>
            <w:vAlign w:val="center"/>
            <w:hideMark/>
          </w:tcPr>
          <w:p w14:paraId="4BD3268A"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„Девин“</w:t>
            </w:r>
          </w:p>
        </w:tc>
        <w:tc>
          <w:tcPr>
            <w:tcW w:w="2410" w:type="dxa"/>
            <w:vAlign w:val="center"/>
            <w:hideMark/>
          </w:tcPr>
          <w:p w14:paraId="7E7A47CF"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478–СН–5056</w:t>
            </w:r>
          </w:p>
        </w:tc>
      </w:tr>
      <w:tr w:rsidR="00CC4B94" w:rsidRPr="001F0429" w14:paraId="03CB537D" w14:textId="77777777" w:rsidTr="00FC1B7D">
        <w:trPr>
          <w:trHeight w:val="315"/>
        </w:trPr>
        <w:tc>
          <w:tcPr>
            <w:tcW w:w="972" w:type="dxa"/>
            <w:gridSpan w:val="2"/>
            <w:noWrap/>
            <w:vAlign w:val="center"/>
          </w:tcPr>
          <w:p w14:paraId="0D25B51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43</w:t>
            </w:r>
          </w:p>
        </w:tc>
        <w:tc>
          <w:tcPr>
            <w:tcW w:w="6599" w:type="dxa"/>
            <w:vAlign w:val="center"/>
            <w:hideMark/>
          </w:tcPr>
          <w:p w14:paraId="7AA21B02"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„Девин“</w:t>
            </w:r>
          </w:p>
        </w:tc>
        <w:tc>
          <w:tcPr>
            <w:tcW w:w="2410" w:type="dxa"/>
            <w:vAlign w:val="center"/>
            <w:hideMark/>
          </w:tcPr>
          <w:p w14:paraId="37F3172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649–СН–0405</w:t>
            </w:r>
          </w:p>
        </w:tc>
      </w:tr>
      <w:tr w:rsidR="00CC4B94" w:rsidRPr="001F0429" w14:paraId="08C3B5B3" w14:textId="77777777" w:rsidTr="00FC1B7D">
        <w:trPr>
          <w:trHeight w:val="315"/>
        </w:trPr>
        <w:tc>
          <w:tcPr>
            <w:tcW w:w="972" w:type="dxa"/>
            <w:gridSpan w:val="2"/>
            <w:noWrap/>
            <w:vAlign w:val="center"/>
          </w:tcPr>
          <w:p w14:paraId="2A4E979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44</w:t>
            </w:r>
          </w:p>
        </w:tc>
        <w:tc>
          <w:tcPr>
            <w:tcW w:w="6599" w:type="dxa"/>
            <w:vAlign w:val="center"/>
            <w:hideMark/>
          </w:tcPr>
          <w:p w14:paraId="241B142A"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„Девин“</w:t>
            </w:r>
          </w:p>
        </w:tc>
        <w:tc>
          <w:tcPr>
            <w:tcW w:w="2410" w:type="dxa"/>
            <w:vAlign w:val="center"/>
            <w:hideMark/>
          </w:tcPr>
          <w:p w14:paraId="3DE15697"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649–СН–0406</w:t>
            </w:r>
          </w:p>
        </w:tc>
      </w:tr>
      <w:tr w:rsidR="00CC4B94" w:rsidRPr="001F0429" w14:paraId="1D8C0F43" w14:textId="77777777" w:rsidTr="00FC1B7D">
        <w:trPr>
          <w:trHeight w:val="315"/>
        </w:trPr>
        <w:tc>
          <w:tcPr>
            <w:tcW w:w="972" w:type="dxa"/>
            <w:gridSpan w:val="2"/>
            <w:noWrap/>
            <w:vAlign w:val="center"/>
          </w:tcPr>
          <w:p w14:paraId="571E5B8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45</w:t>
            </w:r>
          </w:p>
        </w:tc>
        <w:tc>
          <w:tcPr>
            <w:tcW w:w="6599" w:type="dxa"/>
            <w:vAlign w:val="center"/>
            <w:hideMark/>
          </w:tcPr>
          <w:p w14:paraId="42A96F01"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„Девин“</w:t>
            </w:r>
          </w:p>
        </w:tc>
        <w:tc>
          <w:tcPr>
            <w:tcW w:w="2410" w:type="dxa"/>
            <w:vAlign w:val="center"/>
            <w:hideMark/>
          </w:tcPr>
          <w:p w14:paraId="79145EF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649–СН–0407</w:t>
            </w:r>
          </w:p>
        </w:tc>
      </w:tr>
      <w:tr w:rsidR="00CC4B94" w:rsidRPr="001F0429" w14:paraId="0DA284AA" w14:textId="77777777" w:rsidTr="00FC1B7D">
        <w:trPr>
          <w:trHeight w:val="315"/>
        </w:trPr>
        <w:tc>
          <w:tcPr>
            <w:tcW w:w="972" w:type="dxa"/>
            <w:gridSpan w:val="2"/>
            <w:noWrap/>
            <w:vAlign w:val="center"/>
          </w:tcPr>
          <w:p w14:paraId="2132359D"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46</w:t>
            </w:r>
          </w:p>
        </w:tc>
        <w:tc>
          <w:tcPr>
            <w:tcW w:w="6599" w:type="dxa"/>
            <w:vAlign w:val="center"/>
            <w:hideMark/>
          </w:tcPr>
          <w:p w14:paraId="1E3F8B53"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„Девин“</w:t>
            </w:r>
          </w:p>
        </w:tc>
        <w:tc>
          <w:tcPr>
            <w:tcW w:w="2410" w:type="dxa"/>
            <w:vAlign w:val="center"/>
            <w:hideMark/>
          </w:tcPr>
          <w:p w14:paraId="06D0A6F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478–СН–5052</w:t>
            </w:r>
          </w:p>
        </w:tc>
      </w:tr>
      <w:tr w:rsidR="00CC4B94" w:rsidRPr="001F0429" w14:paraId="3589E8A1" w14:textId="77777777" w:rsidTr="00FC1B7D">
        <w:trPr>
          <w:trHeight w:val="315"/>
        </w:trPr>
        <w:tc>
          <w:tcPr>
            <w:tcW w:w="972" w:type="dxa"/>
            <w:gridSpan w:val="2"/>
            <w:noWrap/>
            <w:vAlign w:val="center"/>
          </w:tcPr>
          <w:p w14:paraId="2EC817F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47</w:t>
            </w:r>
          </w:p>
        </w:tc>
        <w:tc>
          <w:tcPr>
            <w:tcW w:w="6599" w:type="dxa"/>
            <w:vAlign w:val="center"/>
            <w:hideMark/>
          </w:tcPr>
          <w:p w14:paraId="4D4B5C81"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„Девин“</w:t>
            </w:r>
          </w:p>
        </w:tc>
        <w:tc>
          <w:tcPr>
            <w:tcW w:w="2410" w:type="dxa"/>
            <w:vAlign w:val="center"/>
            <w:hideMark/>
          </w:tcPr>
          <w:p w14:paraId="5F28A68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478–СН–5053</w:t>
            </w:r>
          </w:p>
        </w:tc>
      </w:tr>
      <w:tr w:rsidR="00CC4B94" w:rsidRPr="001F0429" w14:paraId="5104A8DD" w14:textId="77777777" w:rsidTr="00FC1B7D">
        <w:trPr>
          <w:trHeight w:val="315"/>
        </w:trPr>
        <w:tc>
          <w:tcPr>
            <w:tcW w:w="972" w:type="dxa"/>
            <w:gridSpan w:val="2"/>
            <w:noWrap/>
            <w:vAlign w:val="center"/>
          </w:tcPr>
          <w:p w14:paraId="06AE42E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48</w:t>
            </w:r>
          </w:p>
        </w:tc>
        <w:tc>
          <w:tcPr>
            <w:tcW w:w="6599" w:type="dxa"/>
            <w:vAlign w:val="center"/>
            <w:hideMark/>
          </w:tcPr>
          <w:p w14:paraId="664A6127"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„Девин“</w:t>
            </w:r>
          </w:p>
        </w:tc>
        <w:tc>
          <w:tcPr>
            <w:tcW w:w="2410" w:type="dxa"/>
            <w:vAlign w:val="center"/>
            <w:hideMark/>
          </w:tcPr>
          <w:p w14:paraId="4E7DF3F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478–СН–5054</w:t>
            </w:r>
          </w:p>
        </w:tc>
      </w:tr>
      <w:tr w:rsidR="00CC4B94" w:rsidRPr="001F0429" w14:paraId="2330F1AF" w14:textId="77777777" w:rsidTr="00FC1B7D">
        <w:trPr>
          <w:trHeight w:val="315"/>
        </w:trPr>
        <w:tc>
          <w:tcPr>
            <w:tcW w:w="972" w:type="dxa"/>
            <w:gridSpan w:val="2"/>
            <w:noWrap/>
            <w:vAlign w:val="center"/>
          </w:tcPr>
          <w:p w14:paraId="3ACEFC3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49</w:t>
            </w:r>
          </w:p>
        </w:tc>
        <w:tc>
          <w:tcPr>
            <w:tcW w:w="6599" w:type="dxa"/>
            <w:vAlign w:val="center"/>
            <w:hideMark/>
          </w:tcPr>
          <w:p w14:paraId="31AF2406"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„Девин“</w:t>
            </w:r>
          </w:p>
        </w:tc>
        <w:tc>
          <w:tcPr>
            <w:tcW w:w="2410" w:type="dxa"/>
            <w:vAlign w:val="center"/>
            <w:hideMark/>
          </w:tcPr>
          <w:p w14:paraId="2705C3B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478–СН–5055</w:t>
            </w:r>
          </w:p>
        </w:tc>
      </w:tr>
      <w:tr w:rsidR="00CC4B94" w:rsidRPr="001F0429" w14:paraId="7EC5F007" w14:textId="77777777" w:rsidTr="00FC1B7D">
        <w:trPr>
          <w:trHeight w:val="315"/>
        </w:trPr>
        <w:tc>
          <w:tcPr>
            <w:tcW w:w="972" w:type="dxa"/>
            <w:gridSpan w:val="2"/>
            <w:noWrap/>
            <w:vAlign w:val="center"/>
          </w:tcPr>
          <w:p w14:paraId="27B489A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50</w:t>
            </w:r>
          </w:p>
        </w:tc>
        <w:tc>
          <w:tcPr>
            <w:tcW w:w="6599" w:type="dxa"/>
            <w:vAlign w:val="center"/>
            <w:hideMark/>
          </w:tcPr>
          <w:p w14:paraId="5410FB7E"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„Орфей“</w:t>
            </w:r>
          </w:p>
        </w:tc>
        <w:tc>
          <w:tcPr>
            <w:tcW w:w="2410" w:type="dxa"/>
            <w:vAlign w:val="center"/>
            <w:hideMark/>
          </w:tcPr>
          <w:p w14:paraId="2A8D0357"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478–СН–5065</w:t>
            </w:r>
          </w:p>
        </w:tc>
      </w:tr>
      <w:tr w:rsidR="00CC4B94" w:rsidRPr="001F0429" w14:paraId="53EB1D5E" w14:textId="77777777" w:rsidTr="00FC1B7D">
        <w:trPr>
          <w:trHeight w:val="315"/>
        </w:trPr>
        <w:tc>
          <w:tcPr>
            <w:tcW w:w="972" w:type="dxa"/>
            <w:gridSpan w:val="2"/>
            <w:noWrap/>
            <w:vAlign w:val="center"/>
          </w:tcPr>
          <w:p w14:paraId="0A962B1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51</w:t>
            </w:r>
          </w:p>
        </w:tc>
        <w:tc>
          <w:tcPr>
            <w:tcW w:w="6599" w:type="dxa"/>
            <w:vAlign w:val="center"/>
            <w:hideMark/>
          </w:tcPr>
          <w:p w14:paraId="3DFEDBA8"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„Орфей“</w:t>
            </w:r>
          </w:p>
        </w:tc>
        <w:tc>
          <w:tcPr>
            <w:tcW w:w="2410" w:type="dxa"/>
            <w:vAlign w:val="center"/>
            <w:hideMark/>
          </w:tcPr>
          <w:p w14:paraId="753D8383"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478–СН–5066</w:t>
            </w:r>
          </w:p>
        </w:tc>
      </w:tr>
      <w:tr w:rsidR="00CC4B94" w:rsidRPr="001F0429" w14:paraId="576FC094" w14:textId="77777777" w:rsidTr="00FC1B7D">
        <w:trPr>
          <w:trHeight w:val="315"/>
        </w:trPr>
        <w:tc>
          <w:tcPr>
            <w:tcW w:w="972" w:type="dxa"/>
            <w:gridSpan w:val="2"/>
            <w:noWrap/>
            <w:vAlign w:val="center"/>
          </w:tcPr>
          <w:p w14:paraId="7DD284D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52</w:t>
            </w:r>
          </w:p>
        </w:tc>
        <w:tc>
          <w:tcPr>
            <w:tcW w:w="6599" w:type="dxa"/>
            <w:vAlign w:val="center"/>
            <w:hideMark/>
          </w:tcPr>
          <w:p w14:paraId="103E7F27"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„Орфей“</w:t>
            </w:r>
          </w:p>
        </w:tc>
        <w:tc>
          <w:tcPr>
            <w:tcW w:w="2410" w:type="dxa"/>
            <w:vAlign w:val="center"/>
            <w:hideMark/>
          </w:tcPr>
          <w:p w14:paraId="48A0AF3E"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478–СН–5067</w:t>
            </w:r>
          </w:p>
        </w:tc>
      </w:tr>
      <w:tr w:rsidR="00CC4B94" w:rsidRPr="001F0429" w14:paraId="76B6E702" w14:textId="77777777" w:rsidTr="00FC1B7D">
        <w:trPr>
          <w:trHeight w:val="315"/>
        </w:trPr>
        <w:tc>
          <w:tcPr>
            <w:tcW w:w="972" w:type="dxa"/>
            <w:gridSpan w:val="2"/>
            <w:noWrap/>
            <w:vAlign w:val="center"/>
          </w:tcPr>
          <w:p w14:paraId="753BCC8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53</w:t>
            </w:r>
          </w:p>
        </w:tc>
        <w:tc>
          <w:tcPr>
            <w:tcW w:w="6599" w:type="dxa"/>
            <w:vAlign w:val="center"/>
            <w:hideMark/>
          </w:tcPr>
          <w:p w14:paraId="12230E73"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„Орфей“</w:t>
            </w:r>
          </w:p>
        </w:tc>
        <w:tc>
          <w:tcPr>
            <w:tcW w:w="2410" w:type="dxa"/>
            <w:vAlign w:val="center"/>
            <w:hideMark/>
          </w:tcPr>
          <w:p w14:paraId="65EE015B"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478–СН–5068</w:t>
            </w:r>
          </w:p>
        </w:tc>
      </w:tr>
      <w:tr w:rsidR="00CC4B94" w:rsidRPr="001F0429" w14:paraId="534160EF" w14:textId="77777777" w:rsidTr="00FC1B7D">
        <w:trPr>
          <w:trHeight w:val="315"/>
        </w:trPr>
        <w:tc>
          <w:tcPr>
            <w:tcW w:w="972" w:type="dxa"/>
            <w:gridSpan w:val="2"/>
            <w:noWrap/>
            <w:vAlign w:val="center"/>
          </w:tcPr>
          <w:p w14:paraId="61C9279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54</w:t>
            </w:r>
          </w:p>
        </w:tc>
        <w:tc>
          <w:tcPr>
            <w:tcW w:w="6599" w:type="dxa"/>
            <w:vAlign w:val="center"/>
            <w:hideMark/>
          </w:tcPr>
          <w:p w14:paraId="7D00D366"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„Орфей“</w:t>
            </w:r>
          </w:p>
        </w:tc>
        <w:tc>
          <w:tcPr>
            <w:tcW w:w="2410" w:type="dxa"/>
            <w:vAlign w:val="center"/>
            <w:hideMark/>
          </w:tcPr>
          <w:p w14:paraId="23BAE073"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859–СН–0391</w:t>
            </w:r>
          </w:p>
        </w:tc>
      </w:tr>
      <w:tr w:rsidR="00CC4B94" w:rsidRPr="001F0429" w14:paraId="1C6FB4DA" w14:textId="77777777" w:rsidTr="00FC1B7D">
        <w:trPr>
          <w:trHeight w:val="315"/>
        </w:trPr>
        <w:tc>
          <w:tcPr>
            <w:tcW w:w="972" w:type="dxa"/>
            <w:gridSpan w:val="2"/>
            <w:noWrap/>
            <w:vAlign w:val="center"/>
          </w:tcPr>
          <w:p w14:paraId="0E30A3C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55</w:t>
            </w:r>
          </w:p>
        </w:tc>
        <w:tc>
          <w:tcPr>
            <w:tcW w:w="6599" w:type="dxa"/>
            <w:vAlign w:val="center"/>
            <w:hideMark/>
          </w:tcPr>
          <w:p w14:paraId="7B07621A"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„Орфей“</w:t>
            </w:r>
          </w:p>
        </w:tc>
        <w:tc>
          <w:tcPr>
            <w:tcW w:w="2410" w:type="dxa"/>
            <w:vAlign w:val="center"/>
            <w:hideMark/>
          </w:tcPr>
          <w:p w14:paraId="654B7FB8"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859–СН–0392</w:t>
            </w:r>
          </w:p>
        </w:tc>
      </w:tr>
      <w:tr w:rsidR="00CC4B94" w:rsidRPr="001F0429" w14:paraId="47394C97" w14:textId="77777777" w:rsidTr="00FC1B7D">
        <w:trPr>
          <w:trHeight w:val="315"/>
        </w:trPr>
        <w:tc>
          <w:tcPr>
            <w:tcW w:w="972" w:type="dxa"/>
            <w:gridSpan w:val="2"/>
            <w:noWrap/>
            <w:vAlign w:val="center"/>
          </w:tcPr>
          <w:p w14:paraId="0479BE1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56</w:t>
            </w:r>
          </w:p>
        </w:tc>
        <w:tc>
          <w:tcPr>
            <w:tcW w:w="6599" w:type="dxa"/>
            <w:vAlign w:val="center"/>
            <w:hideMark/>
          </w:tcPr>
          <w:p w14:paraId="4D7EBA0B"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„Орфей“</w:t>
            </w:r>
          </w:p>
        </w:tc>
        <w:tc>
          <w:tcPr>
            <w:tcW w:w="2410" w:type="dxa"/>
            <w:vAlign w:val="center"/>
            <w:hideMark/>
          </w:tcPr>
          <w:p w14:paraId="11B42698"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859–СН–0387</w:t>
            </w:r>
          </w:p>
        </w:tc>
      </w:tr>
      <w:tr w:rsidR="00CC4B94" w:rsidRPr="001F0429" w14:paraId="4A46E514" w14:textId="77777777" w:rsidTr="00FC1B7D">
        <w:trPr>
          <w:trHeight w:val="315"/>
        </w:trPr>
        <w:tc>
          <w:tcPr>
            <w:tcW w:w="972" w:type="dxa"/>
            <w:gridSpan w:val="2"/>
            <w:noWrap/>
            <w:vAlign w:val="center"/>
          </w:tcPr>
          <w:p w14:paraId="7C3C1F9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57</w:t>
            </w:r>
          </w:p>
        </w:tc>
        <w:tc>
          <w:tcPr>
            <w:tcW w:w="6599" w:type="dxa"/>
            <w:vAlign w:val="center"/>
            <w:hideMark/>
          </w:tcPr>
          <w:p w14:paraId="29958CF3"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„Орфей“</w:t>
            </w:r>
          </w:p>
        </w:tc>
        <w:tc>
          <w:tcPr>
            <w:tcW w:w="2410" w:type="dxa"/>
            <w:vAlign w:val="center"/>
            <w:hideMark/>
          </w:tcPr>
          <w:p w14:paraId="694D01B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859–СН–0388</w:t>
            </w:r>
          </w:p>
        </w:tc>
      </w:tr>
      <w:tr w:rsidR="00CC4B94" w:rsidRPr="001F0429" w14:paraId="1D8E9CC4" w14:textId="77777777" w:rsidTr="00FC1B7D">
        <w:trPr>
          <w:trHeight w:val="315"/>
        </w:trPr>
        <w:tc>
          <w:tcPr>
            <w:tcW w:w="972" w:type="dxa"/>
            <w:gridSpan w:val="2"/>
            <w:noWrap/>
            <w:vAlign w:val="center"/>
          </w:tcPr>
          <w:p w14:paraId="1CCEFAD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58</w:t>
            </w:r>
          </w:p>
        </w:tc>
        <w:tc>
          <w:tcPr>
            <w:tcW w:w="6599" w:type="dxa"/>
            <w:vAlign w:val="center"/>
          </w:tcPr>
          <w:p w14:paraId="4B7919DD"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„Орфей“</w:t>
            </w:r>
          </w:p>
        </w:tc>
        <w:tc>
          <w:tcPr>
            <w:tcW w:w="2410" w:type="dxa"/>
            <w:vAlign w:val="center"/>
          </w:tcPr>
          <w:p w14:paraId="7FE20960" w14:textId="77777777" w:rsidR="00CC4B94" w:rsidRPr="001F0429" w:rsidRDefault="00CC4B94" w:rsidP="00F10B74">
            <w:pPr>
              <w:spacing w:line="276" w:lineRule="auto"/>
              <w:jc w:val="center"/>
              <w:rPr>
                <w:rFonts w:eastAsia="Calibri" w:cs="Arial"/>
                <w:color w:val="000000"/>
                <w:lang w:eastAsia="en-US"/>
              </w:rPr>
            </w:pPr>
            <w:r w:rsidRPr="00A60AF2">
              <w:rPr>
                <w:rFonts w:eastAsia="Calibri" w:cs="Arial"/>
                <w:color w:val="000000"/>
                <w:lang w:eastAsia="en-US"/>
              </w:rPr>
              <w:t>Не е регистрирана</w:t>
            </w:r>
          </w:p>
        </w:tc>
      </w:tr>
      <w:tr w:rsidR="00CC4B94" w:rsidRPr="001F0429" w14:paraId="2B0CA150" w14:textId="77777777" w:rsidTr="00FC1B7D">
        <w:trPr>
          <w:trHeight w:val="315"/>
        </w:trPr>
        <w:tc>
          <w:tcPr>
            <w:tcW w:w="972" w:type="dxa"/>
            <w:gridSpan w:val="2"/>
            <w:noWrap/>
            <w:vAlign w:val="center"/>
          </w:tcPr>
          <w:p w14:paraId="0320CC7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59</w:t>
            </w:r>
          </w:p>
        </w:tc>
        <w:tc>
          <w:tcPr>
            <w:tcW w:w="6599" w:type="dxa"/>
            <w:vAlign w:val="center"/>
            <w:hideMark/>
          </w:tcPr>
          <w:p w14:paraId="1C50D317"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„Кричим“</w:t>
            </w:r>
          </w:p>
        </w:tc>
        <w:tc>
          <w:tcPr>
            <w:tcW w:w="2410" w:type="dxa"/>
            <w:vAlign w:val="center"/>
            <w:hideMark/>
          </w:tcPr>
          <w:p w14:paraId="63BED560"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478–СН–5082</w:t>
            </w:r>
          </w:p>
        </w:tc>
      </w:tr>
      <w:tr w:rsidR="00CC4B94" w:rsidRPr="001F0429" w14:paraId="519E13D0" w14:textId="77777777" w:rsidTr="00FC1B7D">
        <w:trPr>
          <w:trHeight w:val="315"/>
        </w:trPr>
        <w:tc>
          <w:tcPr>
            <w:tcW w:w="972" w:type="dxa"/>
            <w:gridSpan w:val="2"/>
            <w:noWrap/>
            <w:vAlign w:val="center"/>
          </w:tcPr>
          <w:p w14:paraId="1E9540F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60</w:t>
            </w:r>
          </w:p>
        </w:tc>
        <w:tc>
          <w:tcPr>
            <w:tcW w:w="6599" w:type="dxa"/>
            <w:vAlign w:val="center"/>
            <w:hideMark/>
          </w:tcPr>
          <w:p w14:paraId="5EE9574F"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„Кричим“</w:t>
            </w:r>
          </w:p>
        </w:tc>
        <w:tc>
          <w:tcPr>
            <w:tcW w:w="2410" w:type="dxa"/>
            <w:vAlign w:val="center"/>
            <w:hideMark/>
          </w:tcPr>
          <w:p w14:paraId="38C751E8"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478–СН–5083</w:t>
            </w:r>
          </w:p>
        </w:tc>
      </w:tr>
      <w:tr w:rsidR="00CC4B94" w:rsidRPr="001F0429" w14:paraId="351672D0" w14:textId="77777777" w:rsidTr="00FC1B7D">
        <w:trPr>
          <w:trHeight w:val="315"/>
        </w:trPr>
        <w:tc>
          <w:tcPr>
            <w:tcW w:w="972" w:type="dxa"/>
            <w:gridSpan w:val="2"/>
            <w:noWrap/>
            <w:vAlign w:val="center"/>
          </w:tcPr>
          <w:p w14:paraId="386AE6E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61</w:t>
            </w:r>
          </w:p>
        </w:tc>
        <w:tc>
          <w:tcPr>
            <w:tcW w:w="6599" w:type="dxa"/>
            <w:vAlign w:val="center"/>
            <w:hideMark/>
          </w:tcPr>
          <w:p w14:paraId="782A2687"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„Кричим“</w:t>
            </w:r>
          </w:p>
        </w:tc>
        <w:tc>
          <w:tcPr>
            <w:tcW w:w="2410" w:type="dxa"/>
            <w:vAlign w:val="center"/>
            <w:hideMark/>
          </w:tcPr>
          <w:p w14:paraId="041502BB"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478–СН–5084</w:t>
            </w:r>
          </w:p>
        </w:tc>
      </w:tr>
      <w:tr w:rsidR="00CC4B94" w:rsidRPr="001F0429" w14:paraId="44B10B78" w14:textId="77777777" w:rsidTr="00FC1B7D">
        <w:trPr>
          <w:trHeight w:val="315"/>
        </w:trPr>
        <w:tc>
          <w:tcPr>
            <w:tcW w:w="972" w:type="dxa"/>
            <w:gridSpan w:val="2"/>
            <w:noWrap/>
            <w:vAlign w:val="center"/>
          </w:tcPr>
          <w:p w14:paraId="393F55D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62</w:t>
            </w:r>
          </w:p>
        </w:tc>
        <w:tc>
          <w:tcPr>
            <w:tcW w:w="6599" w:type="dxa"/>
            <w:vAlign w:val="center"/>
            <w:hideMark/>
          </w:tcPr>
          <w:p w14:paraId="4DCD6030"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„Кричим“</w:t>
            </w:r>
          </w:p>
        </w:tc>
        <w:tc>
          <w:tcPr>
            <w:tcW w:w="2410" w:type="dxa"/>
            <w:vAlign w:val="center"/>
            <w:hideMark/>
          </w:tcPr>
          <w:p w14:paraId="5AF00307"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859–СН–0403</w:t>
            </w:r>
          </w:p>
        </w:tc>
      </w:tr>
      <w:tr w:rsidR="00CC4B94" w:rsidRPr="001F0429" w14:paraId="5623C313" w14:textId="77777777" w:rsidTr="00FC1B7D">
        <w:trPr>
          <w:trHeight w:val="315"/>
        </w:trPr>
        <w:tc>
          <w:tcPr>
            <w:tcW w:w="972" w:type="dxa"/>
            <w:gridSpan w:val="2"/>
            <w:noWrap/>
            <w:vAlign w:val="center"/>
          </w:tcPr>
          <w:p w14:paraId="5711D1F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63</w:t>
            </w:r>
          </w:p>
        </w:tc>
        <w:tc>
          <w:tcPr>
            <w:tcW w:w="6599" w:type="dxa"/>
            <w:vAlign w:val="center"/>
            <w:hideMark/>
          </w:tcPr>
          <w:p w14:paraId="61B09C43"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„Кричим“</w:t>
            </w:r>
          </w:p>
        </w:tc>
        <w:tc>
          <w:tcPr>
            <w:tcW w:w="2410" w:type="dxa"/>
            <w:vAlign w:val="center"/>
            <w:hideMark/>
          </w:tcPr>
          <w:p w14:paraId="4F67A4A2"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859–СН–0404</w:t>
            </w:r>
          </w:p>
        </w:tc>
      </w:tr>
      <w:tr w:rsidR="00CC4B94" w:rsidRPr="001F0429" w14:paraId="506F910C" w14:textId="77777777" w:rsidTr="00FC1B7D">
        <w:trPr>
          <w:trHeight w:val="315"/>
        </w:trPr>
        <w:tc>
          <w:tcPr>
            <w:tcW w:w="972" w:type="dxa"/>
            <w:gridSpan w:val="2"/>
            <w:noWrap/>
            <w:vAlign w:val="center"/>
          </w:tcPr>
          <w:p w14:paraId="34FFA32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w:t>
            </w:r>
          </w:p>
        </w:tc>
        <w:tc>
          <w:tcPr>
            <w:tcW w:w="6599" w:type="dxa"/>
            <w:vAlign w:val="center"/>
            <w:hideMark/>
          </w:tcPr>
          <w:p w14:paraId="4E2283DA"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„Кричим“</w:t>
            </w:r>
          </w:p>
        </w:tc>
        <w:tc>
          <w:tcPr>
            <w:tcW w:w="2410" w:type="dxa"/>
            <w:vAlign w:val="center"/>
            <w:hideMark/>
          </w:tcPr>
          <w:p w14:paraId="1D2931FE"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859–СН–0401</w:t>
            </w:r>
          </w:p>
        </w:tc>
      </w:tr>
      <w:tr w:rsidR="00CC4B94" w:rsidRPr="001F0429" w14:paraId="412A18ED" w14:textId="77777777" w:rsidTr="00FC1B7D">
        <w:trPr>
          <w:trHeight w:val="315"/>
        </w:trPr>
        <w:tc>
          <w:tcPr>
            <w:tcW w:w="972" w:type="dxa"/>
            <w:gridSpan w:val="2"/>
            <w:noWrap/>
            <w:vAlign w:val="center"/>
          </w:tcPr>
          <w:p w14:paraId="631C66E7"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65</w:t>
            </w:r>
          </w:p>
        </w:tc>
        <w:tc>
          <w:tcPr>
            <w:tcW w:w="6599" w:type="dxa"/>
            <w:vAlign w:val="center"/>
            <w:hideMark/>
          </w:tcPr>
          <w:p w14:paraId="53A49B30"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„Кричим“</w:t>
            </w:r>
          </w:p>
        </w:tc>
        <w:tc>
          <w:tcPr>
            <w:tcW w:w="2410" w:type="dxa"/>
            <w:vAlign w:val="center"/>
            <w:hideMark/>
          </w:tcPr>
          <w:p w14:paraId="6CE2502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859–СН–0402</w:t>
            </w:r>
          </w:p>
        </w:tc>
      </w:tr>
      <w:tr w:rsidR="00CC4B94" w:rsidRPr="001F0429" w14:paraId="1DD6B492" w14:textId="77777777" w:rsidTr="00FC1B7D">
        <w:trPr>
          <w:trHeight w:val="315"/>
        </w:trPr>
        <w:tc>
          <w:tcPr>
            <w:tcW w:w="972" w:type="dxa"/>
            <w:gridSpan w:val="2"/>
            <w:noWrap/>
            <w:vAlign w:val="center"/>
          </w:tcPr>
          <w:p w14:paraId="070B027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66</w:t>
            </w:r>
          </w:p>
        </w:tc>
        <w:tc>
          <w:tcPr>
            <w:tcW w:w="6599" w:type="dxa"/>
            <w:vAlign w:val="center"/>
            <w:hideMark/>
          </w:tcPr>
          <w:p w14:paraId="4C6A0B7C"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„Кричим“</w:t>
            </w:r>
          </w:p>
        </w:tc>
        <w:tc>
          <w:tcPr>
            <w:tcW w:w="2410" w:type="dxa"/>
            <w:vAlign w:val="center"/>
            <w:hideMark/>
          </w:tcPr>
          <w:p w14:paraId="1B476ABE"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478–СН–5085</w:t>
            </w:r>
          </w:p>
        </w:tc>
      </w:tr>
      <w:tr w:rsidR="00CC4B94" w:rsidRPr="001F0429" w14:paraId="05B26A17" w14:textId="77777777" w:rsidTr="00FC1B7D">
        <w:trPr>
          <w:trHeight w:val="315"/>
        </w:trPr>
        <w:tc>
          <w:tcPr>
            <w:tcW w:w="972" w:type="dxa"/>
            <w:gridSpan w:val="2"/>
            <w:noWrap/>
            <w:vAlign w:val="center"/>
          </w:tcPr>
          <w:p w14:paraId="50DA0BB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67</w:t>
            </w:r>
          </w:p>
        </w:tc>
        <w:tc>
          <w:tcPr>
            <w:tcW w:w="6599" w:type="dxa"/>
            <w:vAlign w:val="center"/>
          </w:tcPr>
          <w:p w14:paraId="57FF9084"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„Кричим“</w:t>
            </w:r>
          </w:p>
        </w:tc>
        <w:tc>
          <w:tcPr>
            <w:tcW w:w="2410" w:type="dxa"/>
            <w:vAlign w:val="center"/>
          </w:tcPr>
          <w:p w14:paraId="02580487" w14:textId="77777777" w:rsidR="00CC4B94" w:rsidRPr="001F0429" w:rsidRDefault="00CC4B94" w:rsidP="00F10B74">
            <w:pPr>
              <w:spacing w:line="276" w:lineRule="auto"/>
              <w:jc w:val="center"/>
              <w:rPr>
                <w:rFonts w:eastAsia="Calibri" w:cs="Arial"/>
                <w:color w:val="000000"/>
                <w:lang w:eastAsia="en-US"/>
              </w:rPr>
            </w:pPr>
            <w:r w:rsidRPr="00A60AF2">
              <w:rPr>
                <w:rFonts w:eastAsia="Calibri" w:cs="Arial"/>
                <w:color w:val="000000"/>
                <w:lang w:eastAsia="en-US"/>
              </w:rPr>
              <w:t>Не е регистрирана</w:t>
            </w:r>
          </w:p>
        </w:tc>
      </w:tr>
      <w:tr w:rsidR="00CC4B94" w:rsidRPr="001F0429" w14:paraId="65D7C3BA" w14:textId="77777777" w:rsidTr="00FC1B7D">
        <w:trPr>
          <w:trHeight w:val="315"/>
        </w:trPr>
        <w:tc>
          <w:tcPr>
            <w:tcW w:w="972" w:type="dxa"/>
            <w:gridSpan w:val="2"/>
            <w:noWrap/>
            <w:vAlign w:val="center"/>
          </w:tcPr>
          <w:p w14:paraId="289CACE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68</w:t>
            </w:r>
          </w:p>
        </w:tc>
        <w:tc>
          <w:tcPr>
            <w:tcW w:w="6599" w:type="dxa"/>
            <w:vAlign w:val="center"/>
            <w:hideMark/>
          </w:tcPr>
          <w:p w14:paraId="1DA2F641"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„Въча 2“</w:t>
            </w:r>
          </w:p>
        </w:tc>
        <w:tc>
          <w:tcPr>
            <w:tcW w:w="2410" w:type="dxa"/>
            <w:vAlign w:val="center"/>
            <w:hideMark/>
          </w:tcPr>
          <w:p w14:paraId="0FCDD10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859–СН–0407</w:t>
            </w:r>
          </w:p>
        </w:tc>
      </w:tr>
      <w:tr w:rsidR="00CC4B94" w:rsidRPr="001F0429" w14:paraId="28EE705C" w14:textId="77777777" w:rsidTr="00FC1B7D">
        <w:trPr>
          <w:trHeight w:val="315"/>
        </w:trPr>
        <w:tc>
          <w:tcPr>
            <w:tcW w:w="972" w:type="dxa"/>
            <w:gridSpan w:val="2"/>
            <w:noWrap/>
            <w:vAlign w:val="center"/>
          </w:tcPr>
          <w:p w14:paraId="217CAD2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69</w:t>
            </w:r>
          </w:p>
        </w:tc>
        <w:tc>
          <w:tcPr>
            <w:tcW w:w="6599" w:type="dxa"/>
            <w:vAlign w:val="center"/>
            <w:hideMark/>
          </w:tcPr>
          <w:p w14:paraId="470B3C42"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„Въча 2“</w:t>
            </w:r>
          </w:p>
        </w:tc>
        <w:tc>
          <w:tcPr>
            <w:tcW w:w="2410" w:type="dxa"/>
            <w:vAlign w:val="center"/>
            <w:hideMark/>
          </w:tcPr>
          <w:p w14:paraId="15138553"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859–СН–0408</w:t>
            </w:r>
          </w:p>
        </w:tc>
      </w:tr>
      <w:tr w:rsidR="00CC4B94" w:rsidRPr="001F0429" w14:paraId="7EBE591A" w14:textId="77777777" w:rsidTr="00FC1B7D">
        <w:trPr>
          <w:trHeight w:val="315"/>
        </w:trPr>
        <w:tc>
          <w:tcPr>
            <w:tcW w:w="972" w:type="dxa"/>
            <w:gridSpan w:val="2"/>
            <w:noWrap/>
            <w:vAlign w:val="center"/>
          </w:tcPr>
          <w:p w14:paraId="5E593D8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70</w:t>
            </w:r>
          </w:p>
        </w:tc>
        <w:tc>
          <w:tcPr>
            <w:tcW w:w="6599" w:type="dxa"/>
            <w:vAlign w:val="center"/>
            <w:hideMark/>
          </w:tcPr>
          <w:p w14:paraId="209A6885"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„Въча 2“</w:t>
            </w:r>
          </w:p>
        </w:tc>
        <w:tc>
          <w:tcPr>
            <w:tcW w:w="2410" w:type="dxa"/>
            <w:vAlign w:val="center"/>
            <w:hideMark/>
          </w:tcPr>
          <w:p w14:paraId="5EA86F2F"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859–СН–0405</w:t>
            </w:r>
          </w:p>
        </w:tc>
      </w:tr>
      <w:tr w:rsidR="00CC4B94" w:rsidRPr="001F0429" w14:paraId="6AFA3517" w14:textId="77777777" w:rsidTr="00FC1B7D">
        <w:trPr>
          <w:trHeight w:val="315"/>
        </w:trPr>
        <w:tc>
          <w:tcPr>
            <w:tcW w:w="972" w:type="dxa"/>
            <w:gridSpan w:val="2"/>
            <w:noWrap/>
            <w:vAlign w:val="center"/>
          </w:tcPr>
          <w:p w14:paraId="676D446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71</w:t>
            </w:r>
          </w:p>
        </w:tc>
        <w:tc>
          <w:tcPr>
            <w:tcW w:w="6599" w:type="dxa"/>
            <w:vAlign w:val="center"/>
            <w:hideMark/>
          </w:tcPr>
          <w:p w14:paraId="65E5733D"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„Въча 2“</w:t>
            </w:r>
          </w:p>
        </w:tc>
        <w:tc>
          <w:tcPr>
            <w:tcW w:w="2410" w:type="dxa"/>
            <w:vAlign w:val="center"/>
            <w:hideMark/>
          </w:tcPr>
          <w:p w14:paraId="2E82CCDE"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859–СН–0406</w:t>
            </w:r>
          </w:p>
        </w:tc>
      </w:tr>
      <w:tr w:rsidR="00CC4B94" w:rsidRPr="001F0429" w14:paraId="69969AF6" w14:textId="77777777" w:rsidTr="00FC1B7D">
        <w:trPr>
          <w:trHeight w:val="315"/>
        </w:trPr>
        <w:tc>
          <w:tcPr>
            <w:tcW w:w="972" w:type="dxa"/>
            <w:gridSpan w:val="2"/>
            <w:noWrap/>
            <w:vAlign w:val="center"/>
          </w:tcPr>
          <w:p w14:paraId="1BD3A86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72</w:t>
            </w:r>
          </w:p>
        </w:tc>
        <w:tc>
          <w:tcPr>
            <w:tcW w:w="6599" w:type="dxa"/>
            <w:vAlign w:val="center"/>
            <w:hideMark/>
          </w:tcPr>
          <w:p w14:paraId="21EFFA0B"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„Въча 1“</w:t>
            </w:r>
          </w:p>
        </w:tc>
        <w:tc>
          <w:tcPr>
            <w:tcW w:w="2410" w:type="dxa"/>
            <w:vAlign w:val="center"/>
            <w:hideMark/>
          </w:tcPr>
          <w:p w14:paraId="0E583930"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859–СН–0399</w:t>
            </w:r>
          </w:p>
        </w:tc>
      </w:tr>
      <w:tr w:rsidR="00CC4B94" w:rsidRPr="001F0429" w14:paraId="6B40E3E7" w14:textId="77777777" w:rsidTr="00FC1B7D">
        <w:trPr>
          <w:trHeight w:val="315"/>
        </w:trPr>
        <w:tc>
          <w:tcPr>
            <w:tcW w:w="972" w:type="dxa"/>
            <w:gridSpan w:val="2"/>
            <w:noWrap/>
            <w:vAlign w:val="center"/>
          </w:tcPr>
          <w:p w14:paraId="51C3B5D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73</w:t>
            </w:r>
          </w:p>
        </w:tc>
        <w:tc>
          <w:tcPr>
            <w:tcW w:w="6599" w:type="dxa"/>
            <w:vAlign w:val="center"/>
            <w:hideMark/>
          </w:tcPr>
          <w:p w14:paraId="5C24F211"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„Въча 1“</w:t>
            </w:r>
          </w:p>
        </w:tc>
        <w:tc>
          <w:tcPr>
            <w:tcW w:w="2410" w:type="dxa"/>
            <w:vAlign w:val="center"/>
            <w:hideMark/>
          </w:tcPr>
          <w:p w14:paraId="10677003"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859–СН–0400</w:t>
            </w:r>
          </w:p>
        </w:tc>
      </w:tr>
      <w:tr w:rsidR="00CC4B94" w:rsidRPr="001F0429" w14:paraId="150D91C3" w14:textId="77777777" w:rsidTr="00FC1B7D">
        <w:trPr>
          <w:trHeight w:val="315"/>
        </w:trPr>
        <w:tc>
          <w:tcPr>
            <w:tcW w:w="972" w:type="dxa"/>
            <w:gridSpan w:val="2"/>
            <w:noWrap/>
            <w:vAlign w:val="center"/>
          </w:tcPr>
          <w:p w14:paraId="3373F35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74</w:t>
            </w:r>
          </w:p>
        </w:tc>
        <w:tc>
          <w:tcPr>
            <w:tcW w:w="6599" w:type="dxa"/>
            <w:vAlign w:val="center"/>
            <w:hideMark/>
          </w:tcPr>
          <w:p w14:paraId="024AB243"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„Въча 1“</w:t>
            </w:r>
          </w:p>
        </w:tc>
        <w:tc>
          <w:tcPr>
            <w:tcW w:w="2410" w:type="dxa"/>
            <w:vAlign w:val="center"/>
            <w:hideMark/>
          </w:tcPr>
          <w:p w14:paraId="06A57887"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859–СН–0397</w:t>
            </w:r>
          </w:p>
        </w:tc>
      </w:tr>
      <w:tr w:rsidR="00CC4B94" w:rsidRPr="001F0429" w14:paraId="60C1B706" w14:textId="77777777" w:rsidTr="00FC1B7D">
        <w:trPr>
          <w:trHeight w:val="315"/>
        </w:trPr>
        <w:tc>
          <w:tcPr>
            <w:tcW w:w="972" w:type="dxa"/>
            <w:gridSpan w:val="2"/>
            <w:noWrap/>
            <w:vAlign w:val="center"/>
          </w:tcPr>
          <w:p w14:paraId="449DB19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75</w:t>
            </w:r>
          </w:p>
        </w:tc>
        <w:tc>
          <w:tcPr>
            <w:tcW w:w="6599" w:type="dxa"/>
            <w:vAlign w:val="center"/>
            <w:hideMark/>
          </w:tcPr>
          <w:p w14:paraId="70B28438"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„Въча 1“</w:t>
            </w:r>
          </w:p>
        </w:tc>
        <w:tc>
          <w:tcPr>
            <w:tcW w:w="2410" w:type="dxa"/>
            <w:vAlign w:val="center"/>
            <w:hideMark/>
          </w:tcPr>
          <w:p w14:paraId="0B874DD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859–СН–0398</w:t>
            </w:r>
          </w:p>
        </w:tc>
      </w:tr>
      <w:tr w:rsidR="00CC4B94" w:rsidRPr="001F0429" w14:paraId="38B875FE" w14:textId="77777777" w:rsidTr="00FC1B7D">
        <w:trPr>
          <w:trHeight w:val="315"/>
        </w:trPr>
        <w:tc>
          <w:tcPr>
            <w:tcW w:w="972" w:type="dxa"/>
            <w:gridSpan w:val="2"/>
            <w:noWrap/>
            <w:vAlign w:val="center"/>
          </w:tcPr>
          <w:p w14:paraId="0297486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76</w:t>
            </w:r>
          </w:p>
        </w:tc>
        <w:tc>
          <w:tcPr>
            <w:tcW w:w="6599" w:type="dxa"/>
            <w:vAlign w:val="center"/>
            <w:hideMark/>
          </w:tcPr>
          <w:p w14:paraId="00C28958"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„Бял извор“</w:t>
            </w:r>
          </w:p>
        </w:tc>
        <w:tc>
          <w:tcPr>
            <w:tcW w:w="2410" w:type="dxa"/>
            <w:vAlign w:val="center"/>
            <w:hideMark/>
          </w:tcPr>
          <w:p w14:paraId="421B9F3B"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478–СН–5106</w:t>
            </w:r>
          </w:p>
        </w:tc>
      </w:tr>
      <w:tr w:rsidR="00CC4B94" w:rsidRPr="001F0429" w14:paraId="184273D0" w14:textId="77777777" w:rsidTr="00FC1B7D">
        <w:trPr>
          <w:trHeight w:val="315"/>
        </w:trPr>
        <w:tc>
          <w:tcPr>
            <w:tcW w:w="972" w:type="dxa"/>
            <w:gridSpan w:val="2"/>
            <w:noWrap/>
            <w:vAlign w:val="center"/>
          </w:tcPr>
          <w:p w14:paraId="179356A9"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77</w:t>
            </w:r>
          </w:p>
        </w:tc>
        <w:tc>
          <w:tcPr>
            <w:tcW w:w="6599" w:type="dxa"/>
            <w:vAlign w:val="center"/>
            <w:hideMark/>
          </w:tcPr>
          <w:p w14:paraId="0A704C84"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„Бял извор“</w:t>
            </w:r>
          </w:p>
        </w:tc>
        <w:tc>
          <w:tcPr>
            <w:tcW w:w="2410" w:type="dxa"/>
            <w:vAlign w:val="center"/>
            <w:hideMark/>
          </w:tcPr>
          <w:p w14:paraId="1134237F"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478–СН–5107</w:t>
            </w:r>
          </w:p>
        </w:tc>
      </w:tr>
      <w:tr w:rsidR="00CC4B94" w:rsidRPr="001F0429" w14:paraId="6EDE81C6" w14:textId="77777777" w:rsidTr="00FC1B7D">
        <w:trPr>
          <w:trHeight w:val="315"/>
        </w:trPr>
        <w:tc>
          <w:tcPr>
            <w:tcW w:w="972" w:type="dxa"/>
            <w:gridSpan w:val="2"/>
            <w:noWrap/>
            <w:vAlign w:val="center"/>
          </w:tcPr>
          <w:p w14:paraId="4861C0A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78</w:t>
            </w:r>
          </w:p>
        </w:tc>
        <w:tc>
          <w:tcPr>
            <w:tcW w:w="6599" w:type="dxa"/>
            <w:vAlign w:val="center"/>
            <w:hideMark/>
          </w:tcPr>
          <w:p w14:paraId="69281164"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„Бял извор“</w:t>
            </w:r>
          </w:p>
        </w:tc>
        <w:tc>
          <w:tcPr>
            <w:tcW w:w="2410" w:type="dxa"/>
            <w:vAlign w:val="center"/>
            <w:hideMark/>
          </w:tcPr>
          <w:p w14:paraId="413023E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478–СН–5107</w:t>
            </w:r>
          </w:p>
        </w:tc>
      </w:tr>
      <w:tr w:rsidR="00CC4B94" w:rsidRPr="001F0429" w14:paraId="7E7981B5" w14:textId="77777777" w:rsidTr="00FC1B7D">
        <w:trPr>
          <w:trHeight w:val="315"/>
        </w:trPr>
        <w:tc>
          <w:tcPr>
            <w:tcW w:w="972" w:type="dxa"/>
            <w:gridSpan w:val="2"/>
            <w:noWrap/>
            <w:vAlign w:val="center"/>
          </w:tcPr>
          <w:p w14:paraId="69258AD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79</w:t>
            </w:r>
          </w:p>
        </w:tc>
        <w:tc>
          <w:tcPr>
            <w:tcW w:w="6599" w:type="dxa"/>
            <w:vAlign w:val="center"/>
            <w:hideMark/>
          </w:tcPr>
          <w:p w14:paraId="604CCC32"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„Бял извор“</w:t>
            </w:r>
          </w:p>
        </w:tc>
        <w:tc>
          <w:tcPr>
            <w:tcW w:w="2410" w:type="dxa"/>
            <w:vAlign w:val="center"/>
            <w:hideMark/>
          </w:tcPr>
          <w:p w14:paraId="7D4295CB"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478–СН–5109</w:t>
            </w:r>
          </w:p>
        </w:tc>
      </w:tr>
      <w:tr w:rsidR="00CC4B94" w:rsidRPr="001F0429" w14:paraId="387AAED4" w14:textId="77777777" w:rsidTr="00FC1B7D">
        <w:trPr>
          <w:trHeight w:val="315"/>
        </w:trPr>
        <w:tc>
          <w:tcPr>
            <w:tcW w:w="972" w:type="dxa"/>
            <w:gridSpan w:val="2"/>
            <w:noWrap/>
            <w:vAlign w:val="center"/>
          </w:tcPr>
          <w:p w14:paraId="1671EB6D"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80</w:t>
            </w:r>
          </w:p>
        </w:tc>
        <w:tc>
          <w:tcPr>
            <w:tcW w:w="6599" w:type="dxa"/>
            <w:vAlign w:val="center"/>
            <w:hideMark/>
          </w:tcPr>
          <w:p w14:paraId="2B617304"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„Кърджали“</w:t>
            </w:r>
          </w:p>
        </w:tc>
        <w:tc>
          <w:tcPr>
            <w:tcW w:w="2410" w:type="dxa"/>
            <w:vAlign w:val="center"/>
            <w:hideMark/>
          </w:tcPr>
          <w:p w14:paraId="54861FB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478–СН–5120</w:t>
            </w:r>
          </w:p>
        </w:tc>
      </w:tr>
      <w:tr w:rsidR="00CC4B94" w:rsidRPr="001F0429" w14:paraId="749A38A6" w14:textId="77777777" w:rsidTr="00FC1B7D">
        <w:trPr>
          <w:trHeight w:val="315"/>
        </w:trPr>
        <w:tc>
          <w:tcPr>
            <w:tcW w:w="972" w:type="dxa"/>
            <w:gridSpan w:val="2"/>
            <w:noWrap/>
            <w:vAlign w:val="center"/>
          </w:tcPr>
          <w:p w14:paraId="5591D99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81</w:t>
            </w:r>
          </w:p>
        </w:tc>
        <w:tc>
          <w:tcPr>
            <w:tcW w:w="6599" w:type="dxa"/>
            <w:vAlign w:val="center"/>
            <w:hideMark/>
          </w:tcPr>
          <w:p w14:paraId="5754BF15"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„Кърджали“</w:t>
            </w:r>
          </w:p>
        </w:tc>
        <w:tc>
          <w:tcPr>
            <w:tcW w:w="2410" w:type="dxa"/>
            <w:vAlign w:val="center"/>
            <w:hideMark/>
          </w:tcPr>
          <w:p w14:paraId="69336AEF"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478–СН–5121</w:t>
            </w:r>
          </w:p>
        </w:tc>
      </w:tr>
      <w:tr w:rsidR="00CC4B94" w:rsidRPr="001F0429" w14:paraId="357E9A4F" w14:textId="77777777" w:rsidTr="00FC1B7D">
        <w:trPr>
          <w:trHeight w:val="315"/>
        </w:trPr>
        <w:tc>
          <w:tcPr>
            <w:tcW w:w="972" w:type="dxa"/>
            <w:gridSpan w:val="2"/>
            <w:noWrap/>
            <w:vAlign w:val="center"/>
          </w:tcPr>
          <w:p w14:paraId="5B7C32B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lastRenderedPageBreak/>
              <w:t>82</w:t>
            </w:r>
          </w:p>
        </w:tc>
        <w:tc>
          <w:tcPr>
            <w:tcW w:w="6599" w:type="dxa"/>
            <w:vAlign w:val="center"/>
            <w:hideMark/>
          </w:tcPr>
          <w:p w14:paraId="46B34F02"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„Кърджали“</w:t>
            </w:r>
          </w:p>
        </w:tc>
        <w:tc>
          <w:tcPr>
            <w:tcW w:w="2410" w:type="dxa"/>
            <w:vAlign w:val="center"/>
            <w:hideMark/>
          </w:tcPr>
          <w:p w14:paraId="67EACB1A"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478–СН–5122</w:t>
            </w:r>
          </w:p>
        </w:tc>
      </w:tr>
      <w:tr w:rsidR="00CC4B94" w:rsidRPr="001F0429" w14:paraId="26036B74" w14:textId="77777777" w:rsidTr="00FC1B7D">
        <w:trPr>
          <w:trHeight w:val="315"/>
        </w:trPr>
        <w:tc>
          <w:tcPr>
            <w:tcW w:w="972" w:type="dxa"/>
            <w:gridSpan w:val="2"/>
            <w:noWrap/>
            <w:vAlign w:val="center"/>
          </w:tcPr>
          <w:p w14:paraId="54F297D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83</w:t>
            </w:r>
          </w:p>
        </w:tc>
        <w:tc>
          <w:tcPr>
            <w:tcW w:w="6599" w:type="dxa"/>
            <w:vAlign w:val="center"/>
            <w:hideMark/>
          </w:tcPr>
          <w:p w14:paraId="79B74C4C"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„Кърджали“</w:t>
            </w:r>
          </w:p>
        </w:tc>
        <w:tc>
          <w:tcPr>
            <w:tcW w:w="2410" w:type="dxa"/>
            <w:vAlign w:val="center"/>
            <w:hideMark/>
          </w:tcPr>
          <w:p w14:paraId="07F6E6DD"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478–СН–5123</w:t>
            </w:r>
          </w:p>
        </w:tc>
      </w:tr>
      <w:tr w:rsidR="00CC4B94" w:rsidRPr="001F0429" w14:paraId="30830F55" w14:textId="77777777" w:rsidTr="00FC1B7D">
        <w:trPr>
          <w:trHeight w:val="315"/>
        </w:trPr>
        <w:tc>
          <w:tcPr>
            <w:tcW w:w="972" w:type="dxa"/>
            <w:gridSpan w:val="2"/>
            <w:noWrap/>
            <w:vAlign w:val="center"/>
          </w:tcPr>
          <w:p w14:paraId="6C3DF95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84</w:t>
            </w:r>
          </w:p>
        </w:tc>
        <w:tc>
          <w:tcPr>
            <w:tcW w:w="6599" w:type="dxa"/>
            <w:vAlign w:val="center"/>
            <w:hideMark/>
          </w:tcPr>
          <w:p w14:paraId="20933AED"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„Кърджали“</w:t>
            </w:r>
          </w:p>
        </w:tc>
        <w:tc>
          <w:tcPr>
            <w:tcW w:w="2410" w:type="dxa"/>
            <w:vAlign w:val="center"/>
            <w:hideMark/>
          </w:tcPr>
          <w:p w14:paraId="4B48521D"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478–СН–5119</w:t>
            </w:r>
          </w:p>
        </w:tc>
      </w:tr>
      <w:tr w:rsidR="00CC4B94" w:rsidRPr="001F0429" w14:paraId="37C3D16E" w14:textId="77777777" w:rsidTr="00FC1B7D">
        <w:trPr>
          <w:trHeight w:val="315"/>
        </w:trPr>
        <w:tc>
          <w:tcPr>
            <w:tcW w:w="972" w:type="dxa"/>
            <w:gridSpan w:val="2"/>
            <w:noWrap/>
            <w:vAlign w:val="center"/>
          </w:tcPr>
          <w:p w14:paraId="2EEFFFD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w:t>
            </w:r>
          </w:p>
        </w:tc>
        <w:tc>
          <w:tcPr>
            <w:tcW w:w="6599" w:type="dxa"/>
            <w:vAlign w:val="center"/>
            <w:hideMark/>
          </w:tcPr>
          <w:p w14:paraId="48363A96"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„Кърджали“</w:t>
            </w:r>
          </w:p>
        </w:tc>
        <w:tc>
          <w:tcPr>
            <w:tcW w:w="2410" w:type="dxa"/>
            <w:vAlign w:val="center"/>
            <w:hideMark/>
          </w:tcPr>
          <w:p w14:paraId="63726CC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478–СН–5124</w:t>
            </w:r>
          </w:p>
        </w:tc>
      </w:tr>
      <w:tr w:rsidR="00CC4B94" w:rsidRPr="001F0429" w14:paraId="66915764" w14:textId="77777777" w:rsidTr="00FC1B7D">
        <w:trPr>
          <w:trHeight w:val="315"/>
        </w:trPr>
        <w:tc>
          <w:tcPr>
            <w:tcW w:w="972" w:type="dxa"/>
            <w:gridSpan w:val="2"/>
            <w:noWrap/>
            <w:vAlign w:val="center"/>
          </w:tcPr>
          <w:p w14:paraId="6E46393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86</w:t>
            </w:r>
          </w:p>
        </w:tc>
        <w:tc>
          <w:tcPr>
            <w:tcW w:w="6599" w:type="dxa"/>
            <w:vAlign w:val="center"/>
            <w:hideMark/>
          </w:tcPr>
          <w:p w14:paraId="170D94B3"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„Кърджали“</w:t>
            </w:r>
          </w:p>
        </w:tc>
        <w:tc>
          <w:tcPr>
            <w:tcW w:w="2410" w:type="dxa"/>
            <w:vAlign w:val="center"/>
            <w:hideMark/>
          </w:tcPr>
          <w:p w14:paraId="7F0E66F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478–СН–5125</w:t>
            </w:r>
          </w:p>
        </w:tc>
      </w:tr>
      <w:tr w:rsidR="00CC4B94" w:rsidRPr="001F0429" w14:paraId="5F655B06" w14:textId="77777777" w:rsidTr="00FC1B7D">
        <w:trPr>
          <w:trHeight w:val="315"/>
        </w:trPr>
        <w:tc>
          <w:tcPr>
            <w:tcW w:w="972" w:type="dxa"/>
            <w:gridSpan w:val="2"/>
            <w:noWrap/>
            <w:vAlign w:val="center"/>
          </w:tcPr>
          <w:p w14:paraId="70D277C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87</w:t>
            </w:r>
          </w:p>
        </w:tc>
        <w:tc>
          <w:tcPr>
            <w:tcW w:w="6599" w:type="dxa"/>
            <w:vAlign w:val="center"/>
            <w:hideMark/>
          </w:tcPr>
          <w:p w14:paraId="554944E9"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„Кърджали“</w:t>
            </w:r>
          </w:p>
        </w:tc>
        <w:tc>
          <w:tcPr>
            <w:tcW w:w="2410" w:type="dxa"/>
            <w:vAlign w:val="center"/>
            <w:hideMark/>
          </w:tcPr>
          <w:p w14:paraId="76E58D2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478–СН–5126</w:t>
            </w:r>
          </w:p>
        </w:tc>
      </w:tr>
      <w:tr w:rsidR="00CC4B94" w:rsidRPr="001F0429" w14:paraId="69685262" w14:textId="77777777" w:rsidTr="00FC1B7D">
        <w:trPr>
          <w:trHeight w:val="315"/>
        </w:trPr>
        <w:tc>
          <w:tcPr>
            <w:tcW w:w="972" w:type="dxa"/>
            <w:gridSpan w:val="2"/>
            <w:noWrap/>
            <w:vAlign w:val="center"/>
          </w:tcPr>
          <w:p w14:paraId="4E61DC3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88</w:t>
            </w:r>
          </w:p>
        </w:tc>
        <w:tc>
          <w:tcPr>
            <w:tcW w:w="6599" w:type="dxa"/>
            <w:vAlign w:val="center"/>
            <w:hideMark/>
          </w:tcPr>
          <w:p w14:paraId="1B49ADBB"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„Студен кладенец“</w:t>
            </w:r>
          </w:p>
        </w:tc>
        <w:tc>
          <w:tcPr>
            <w:tcW w:w="2410" w:type="dxa"/>
            <w:vAlign w:val="center"/>
            <w:hideMark/>
          </w:tcPr>
          <w:p w14:paraId="749A958E"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478–СН–5136</w:t>
            </w:r>
          </w:p>
        </w:tc>
      </w:tr>
      <w:tr w:rsidR="00CC4B94" w:rsidRPr="001F0429" w14:paraId="611F9648" w14:textId="77777777" w:rsidTr="00FC1B7D">
        <w:trPr>
          <w:trHeight w:val="315"/>
        </w:trPr>
        <w:tc>
          <w:tcPr>
            <w:tcW w:w="972" w:type="dxa"/>
            <w:gridSpan w:val="2"/>
            <w:noWrap/>
            <w:vAlign w:val="center"/>
          </w:tcPr>
          <w:p w14:paraId="622D65B9"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89</w:t>
            </w:r>
          </w:p>
        </w:tc>
        <w:tc>
          <w:tcPr>
            <w:tcW w:w="6599" w:type="dxa"/>
            <w:hideMark/>
          </w:tcPr>
          <w:p w14:paraId="02A4482C" w14:textId="77777777" w:rsidR="00CC4B94" w:rsidRPr="001F0429" w:rsidRDefault="00CC4B94" w:rsidP="00F10B74">
            <w:pPr>
              <w:spacing w:line="276" w:lineRule="auto"/>
              <w:rPr>
                <w:rFonts w:eastAsia="Calibri" w:cs="Arial"/>
                <w:color w:val="000000"/>
                <w:lang w:eastAsia="en-US"/>
              </w:rPr>
            </w:pPr>
            <w:r w:rsidRPr="00F165C2">
              <w:rPr>
                <w:rFonts w:eastAsia="Calibri" w:cs="Arial"/>
                <w:color w:val="000000"/>
                <w:lang w:eastAsia="en-US"/>
              </w:rPr>
              <w:t>ВЕЦ „Студен кладенец“</w:t>
            </w:r>
          </w:p>
        </w:tc>
        <w:tc>
          <w:tcPr>
            <w:tcW w:w="2410" w:type="dxa"/>
            <w:vAlign w:val="center"/>
            <w:hideMark/>
          </w:tcPr>
          <w:p w14:paraId="73716AEA"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478–СН–5137</w:t>
            </w:r>
          </w:p>
        </w:tc>
      </w:tr>
      <w:tr w:rsidR="00CC4B94" w:rsidRPr="001F0429" w14:paraId="38A93471" w14:textId="77777777" w:rsidTr="00FC1B7D">
        <w:trPr>
          <w:trHeight w:val="315"/>
        </w:trPr>
        <w:tc>
          <w:tcPr>
            <w:tcW w:w="972" w:type="dxa"/>
            <w:gridSpan w:val="2"/>
            <w:noWrap/>
            <w:vAlign w:val="center"/>
          </w:tcPr>
          <w:p w14:paraId="13D5421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90</w:t>
            </w:r>
          </w:p>
        </w:tc>
        <w:tc>
          <w:tcPr>
            <w:tcW w:w="6599" w:type="dxa"/>
            <w:hideMark/>
          </w:tcPr>
          <w:p w14:paraId="77544DF4" w14:textId="77777777" w:rsidR="00CC4B94" w:rsidRPr="001F0429" w:rsidRDefault="00CC4B94" w:rsidP="00F10B74">
            <w:pPr>
              <w:spacing w:line="276" w:lineRule="auto"/>
              <w:rPr>
                <w:rFonts w:eastAsia="Calibri" w:cs="Arial"/>
                <w:color w:val="000000"/>
                <w:lang w:eastAsia="en-US"/>
              </w:rPr>
            </w:pPr>
            <w:r w:rsidRPr="00F165C2">
              <w:rPr>
                <w:rFonts w:eastAsia="Calibri" w:cs="Arial"/>
                <w:color w:val="000000"/>
                <w:lang w:eastAsia="en-US"/>
              </w:rPr>
              <w:t>ВЕЦ „Студен кладенец“</w:t>
            </w:r>
          </w:p>
        </w:tc>
        <w:tc>
          <w:tcPr>
            <w:tcW w:w="2410" w:type="dxa"/>
            <w:vAlign w:val="center"/>
            <w:hideMark/>
          </w:tcPr>
          <w:p w14:paraId="783F8A4A"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478–СН–5138</w:t>
            </w:r>
          </w:p>
        </w:tc>
      </w:tr>
      <w:tr w:rsidR="00CC4B94" w:rsidRPr="001F0429" w14:paraId="1E8BEAFC" w14:textId="77777777" w:rsidTr="00FC1B7D">
        <w:trPr>
          <w:trHeight w:val="315"/>
        </w:trPr>
        <w:tc>
          <w:tcPr>
            <w:tcW w:w="972" w:type="dxa"/>
            <w:gridSpan w:val="2"/>
            <w:noWrap/>
            <w:vAlign w:val="center"/>
          </w:tcPr>
          <w:p w14:paraId="4E4D9AC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91</w:t>
            </w:r>
          </w:p>
        </w:tc>
        <w:tc>
          <w:tcPr>
            <w:tcW w:w="6599" w:type="dxa"/>
            <w:hideMark/>
          </w:tcPr>
          <w:p w14:paraId="1236D7CD" w14:textId="77777777" w:rsidR="00CC4B94" w:rsidRPr="001F0429" w:rsidRDefault="00CC4B94" w:rsidP="00F10B74">
            <w:pPr>
              <w:spacing w:line="276" w:lineRule="auto"/>
              <w:rPr>
                <w:rFonts w:eastAsia="Calibri" w:cs="Arial"/>
                <w:color w:val="000000"/>
                <w:lang w:eastAsia="en-US"/>
              </w:rPr>
            </w:pPr>
            <w:r w:rsidRPr="00F165C2">
              <w:rPr>
                <w:rFonts w:eastAsia="Calibri" w:cs="Arial"/>
                <w:color w:val="000000"/>
                <w:lang w:eastAsia="en-US"/>
              </w:rPr>
              <w:t>ВЕЦ „Студен кладенец“</w:t>
            </w:r>
          </w:p>
        </w:tc>
        <w:tc>
          <w:tcPr>
            <w:tcW w:w="2410" w:type="dxa"/>
            <w:vAlign w:val="center"/>
            <w:hideMark/>
          </w:tcPr>
          <w:p w14:paraId="5D01865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478–СН–5139</w:t>
            </w:r>
          </w:p>
        </w:tc>
      </w:tr>
      <w:tr w:rsidR="00CC4B94" w:rsidRPr="001F0429" w14:paraId="3FD840B8" w14:textId="77777777" w:rsidTr="00FC1B7D">
        <w:trPr>
          <w:trHeight w:val="315"/>
        </w:trPr>
        <w:tc>
          <w:tcPr>
            <w:tcW w:w="972" w:type="dxa"/>
            <w:gridSpan w:val="2"/>
            <w:noWrap/>
            <w:vAlign w:val="center"/>
          </w:tcPr>
          <w:p w14:paraId="78C2998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92</w:t>
            </w:r>
          </w:p>
        </w:tc>
        <w:tc>
          <w:tcPr>
            <w:tcW w:w="6599" w:type="dxa"/>
            <w:hideMark/>
          </w:tcPr>
          <w:p w14:paraId="5C8934B9" w14:textId="77777777" w:rsidR="00CC4B94" w:rsidRPr="001F0429" w:rsidRDefault="00CC4B94" w:rsidP="00F10B74">
            <w:pPr>
              <w:spacing w:line="276" w:lineRule="auto"/>
              <w:rPr>
                <w:rFonts w:eastAsia="Calibri" w:cs="Arial"/>
                <w:color w:val="000000"/>
                <w:lang w:eastAsia="en-US"/>
              </w:rPr>
            </w:pPr>
            <w:r w:rsidRPr="00F165C2">
              <w:rPr>
                <w:rFonts w:eastAsia="Calibri" w:cs="Arial"/>
                <w:color w:val="000000"/>
                <w:lang w:eastAsia="en-US"/>
              </w:rPr>
              <w:t>ВЕЦ „Студен кладенец“</w:t>
            </w:r>
          </w:p>
        </w:tc>
        <w:tc>
          <w:tcPr>
            <w:tcW w:w="2410" w:type="dxa"/>
            <w:vAlign w:val="center"/>
            <w:hideMark/>
          </w:tcPr>
          <w:p w14:paraId="16B88523"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478–СН–5140</w:t>
            </w:r>
          </w:p>
        </w:tc>
      </w:tr>
      <w:tr w:rsidR="00CC4B94" w:rsidRPr="001F0429" w14:paraId="7ED01D99" w14:textId="77777777" w:rsidTr="00FC1B7D">
        <w:trPr>
          <w:trHeight w:val="315"/>
        </w:trPr>
        <w:tc>
          <w:tcPr>
            <w:tcW w:w="972" w:type="dxa"/>
            <w:gridSpan w:val="2"/>
            <w:noWrap/>
            <w:vAlign w:val="center"/>
          </w:tcPr>
          <w:p w14:paraId="6637A4BD"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93</w:t>
            </w:r>
          </w:p>
        </w:tc>
        <w:tc>
          <w:tcPr>
            <w:tcW w:w="6599" w:type="dxa"/>
            <w:hideMark/>
          </w:tcPr>
          <w:p w14:paraId="7FB7D4F3" w14:textId="77777777" w:rsidR="00CC4B94" w:rsidRPr="001F0429" w:rsidRDefault="00CC4B94" w:rsidP="00F10B74">
            <w:pPr>
              <w:spacing w:line="276" w:lineRule="auto"/>
              <w:rPr>
                <w:rFonts w:eastAsia="Calibri" w:cs="Arial"/>
                <w:color w:val="000000"/>
                <w:lang w:eastAsia="en-US"/>
              </w:rPr>
            </w:pPr>
            <w:r w:rsidRPr="00F165C2">
              <w:rPr>
                <w:rFonts w:eastAsia="Calibri" w:cs="Arial"/>
                <w:color w:val="000000"/>
                <w:lang w:eastAsia="en-US"/>
              </w:rPr>
              <w:t>ВЕЦ „Студен кладенец“</w:t>
            </w:r>
          </w:p>
        </w:tc>
        <w:tc>
          <w:tcPr>
            <w:tcW w:w="2410" w:type="dxa"/>
            <w:vAlign w:val="center"/>
            <w:hideMark/>
          </w:tcPr>
          <w:p w14:paraId="4A717CDE"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478–СН–5141</w:t>
            </w:r>
          </w:p>
        </w:tc>
      </w:tr>
      <w:tr w:rsidR="00CC4B94" w:rsidRPr="001F0429" w14:paraId="17FB6A11" w14:textId="77777777" w:rsidTr="00FC1B7D">
        <w:trPr>
          <w:trHeight w:val="315"/>
        </w:trPr>
        <w:tc>
          <w:tcPr>
            <w:tcW w:w="972" w:type="dxa"/>
            <w:gridSpan w:val="2"/>
            <w:noWrap/>
            <w:vAlign w:val="center"/>
          </w:tcPr>
          <w:p w14:paraId="110C655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94</w:t>
            </w:r>
          </w:p>
        </w:tc>
        <w:tc>
          <w:tcPr>
            <w:tcW w:w="6599" w:type="dxa"/>
            <w:vAlign w:val="center"/>
            <w:hideMark/>
          </w:tcPr>
          <w:p w14:paraId="23980CFA"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„Студен кладенец“</w:t>
            </w:r>
          </w:p>
        </w:tc>
        <w:tc>
          <w:tcPr>
            <w:tcW w:w="2410" w:type="dxa"/>
            <w:vAlign w:val="center"/>
            <w:hideMark/>
          </w:tcPr>
          <w:p w14:paraId="1B3694E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478–СН–5142</w:t>
            </w:r>
          </w:p>
        </w:tc>
      </w:tr>
      <w:tr w:rsidR="00CC4B94" w:rsidRPr="001F0429" w14:paraId="5303101E" w14:textId="77777777" w:rsidTr="00FC1B7D">
        <w:trPr>
          <w:trHeight w:val="315"/>
        </w:trPr>
        <w:tc>
          <w:tcPr>
            <w:tcW w:w="972" w:type="dxa"/>
            <w:gridSpan w:val="2"/>
            <w:noWrap/>
            <w:vAlign w:val="center"/>
          </w:tcPr>
          <w:p w14:paraId="2320C33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95</w:t>
            </w:r>
          </w:p>
        </w:tc>
        <w:tc>
          <w:tcPr>
            <w:tcW w:w="6599" w:type="dxa"/>
            <w:vAlign w:val="center"/>
            <w:hideMark/>
          </w:tcPr>
          <w:p w14:paraId="3AEE52A0"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„Студен кладенец“</w:t>
            </w:r>
          </w:p>
        </w:tc>
        <w:tc>
          <w:tcPr>
            <w:tcW w:w="2410" w:type="dxa"/>
            <w:vAlign w:val="center"/>
            <w:hideMark/>
          </w:tcPr>
          <w:p w14:paraId="63E493B2"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478–СН–5143</w:t>
            </w:r>
          </w:p>
        </w:tc>
      </w:tr>
      <w:tr w:rsidR="00CC4B94" w:rsidRPr="001F0429" w14:paraId="122BC87E" w14:textId="77777777" w:rsidTr="00FC1B7D">
        <w:trPr>
          <w:trHeight w:val="315"/>
        </w:trPr>
        <w:tc>
          <w:tcPr>
            <w:tcW w:w="972" w:type="dxa"/>
            <w:gridSpan w:val="2"/>
            <w:noWrap/>
            <w:vAlign w:val="center"/>
          </w:tcPr>
          <w:p w14:paraId="378E43C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96</w:t>
            </w:r>
          </w:p>
        </w:tc>
        <w:tc>
          <w:tcPr>
            <w:tcW w:w="6599" w:type="dxa"/>
            <w:vAlign w:val="center"/>
          </w:tcPr>
          <w:p w14:paraId="67CB5DA5"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„Студен кладенец“</w:t>
            </w:r>
          </w:p>
        </w:tc>
        <w:tc>
          <w:tcPr>
            <w:tcW w:w="2410" w:type="dxa"/>
            <w:vAlign w:val="center"/>
          </w:tcPr>
          <w:p w14:paraId="7FD464CB" w14:textId="77777777" w:rsidR="00CC4B94" w:rsidRPr="001F0429" w:rsidRDefault="00CC4B94" w:rsidP="00F10B74">
            <w:pPr>
              <w:spacing w:line="276" w:lineRule="auto"/>
              <w:jc w:val="center"/>
              <w:rPr>
                <w:rFonts w:eastAsia="Calibri" w:cs="Arial"/>
                <w:color w:val="000000"/>
                <w:lang w:eastAsia="en-US"/>
              </w:rPr>
            </w:pPr>
            <w:r>
              <w:rPr>
                <w:rFonts w:eastAsia="Calibri" w:cs="Arial"/>
                <w:lang w:eastAsia="en-US"/>
              </w:rPr>
              <w:t>Не е регистрирана</w:t>
            </w:r>
          </w:p>
        </w:tc>
      </w:tr>
      <w:tr w:rsidR="00CC4B94" w:rsidRPr="001F0429" w14:paraId="4713016D" w14:textId="77777777" w:rsidTr="00FC1B7D">
        <w:trPr>
          <w:trHeight w:val="315"/>
        </w:trPr>
        <w:tc>
          <w:tcPr>
            <w:tcW w:w="972" w:type="dxa"/>
            <w:gridSpan w:val="2"/>
            <w:noWrap/>
            <w:vAlign w:val="center"/>
          </w:tcPr>
          <w:p w14:paraId="34B7504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97</w:t>
            </w:r>
          </w:p>
        </w:tc>
        <w:tc>
          <w:tcPr>
            <w:tcW w:w="6599" w:type="dxa"/>
            <w:vAlign w:val="center"/>
            <w:hideMark/>
          </w:tcPr>
          <w:p w14:paraId="778FB112"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„Ивайловград“</w:t>
            </w:r>
          </w:p>
        </w:tc>
        <w:tc>
          <w:tcPr>
            <w:tcW w:w="2410" w:type="dxa"/>
            <w:vAlign w:val="center"/>
            <w:hideMark/>
          </w:tcPr>
          <w:p w14:paraId="5E88F45A"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478–СН–5157</w:t>
            </w:r>
          </w:p>
        </w:tc>
      </w:tr>
      <w:tr w:rsidR="00CC4B94" w:rsidRPr="001F0429" w14:paraId="190D5D7F" w14:textId="77777777" w:rsidTr="00FC1B7D">
        <w:trPr>
          <w:trHeight w:val="315"/>
        </w:trPr>
        <w:tc>
          <w:tcPr>
            <w:tcW w:w="972" w:type="dxa"/>
            <w:gridSpan w:val="2"/>
            <w:noWrap/>
            <w:vAlign w:val="center"/>
          </w:tcPr>
          <w:p w14:paraId="3F2A9F8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98</w:t>
            </w:r>
          </w:p>
        </w:tc>
        <w:tc>
          <w:tcPr>
            <w:tcW w:w="6599" w:type="dxa"/>
            <w:hideMark/>
          </w:tcPr>
          <w:p w14:paraId="61377561" w14:textId="77777777" w:rsidR="00CC4B94" w:rsidRPr="001F0429" w:rsidRDefault="00CC4B94" w:rsidP="00F10B74">
            <w:pPr>
              <w:spacing w:line="276" w:lineRule="auto"/>
              <w:rPr>
                <w:rFonts w:eastAsia="Calibri" w:cs="Arial"/>
                <w:color w:val="000000"/>
                <w:lang w:eastAsia="en-US"/>
              </w:rPr>
            </w:pPr>
            <w:r w:rsidRPr="00F0063E">
              <w:rPr>
                <w:rFonts w:eastAsia="Calibri" w:cs="Arial"/>
                <w:color w:val="000000"/>
                <w:lang w:eastAsia="en-US"/>
              </w:rPr>
              <w:t>ВЕЦ „Ивайловград“</w:t>
            </w:r>
          </w:p>
        </w:tc>
        <w:tc>
          <w:tcPr>
            <w:tcW w:w="2410" w:type="dxa"/>
            <w:vAlign w:val="center"/>
            <w:hideMark/>
          </w:tcPr>
          <w:p w14:paraId="279EFAEF"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478–СН–5158</w:t>
            </w:r>
          </w:p>
        </w:tc>
      </w:tr>
      <w:tr w:rsidR="00CC4B94" w:rsidRPr="001F0429" w14:paraId="166181FD" w14:textId="77777777" w:rsidTr="00FC1B7D">
        <w:trPr>
          <w:trHeight w:val="315"/>
        </w:trPr>
        <w:tc>
          <w:tcPr>
            <w:tcW w:w="972" w:type="dxa"/>
            <w:gridSpan w:val="2"/>
            <w:noWrap/>
            <w:vAlign w:val="center"/>
          </w:tcPr>
          <w:p w14:paraId="30C88D3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99</w:t>
            </w:r>
          </w:p>
        </w:tc>
        <w:tc>
          <w:tcPr>
            <w:tcW w:w="6599" w:type="dxa"/>
            <w:hideMark/>
          </w:tcPr>
          <w:p w14:paraId="18DEDDD6" w14:textId="77777777" w:rsidR="00CC4B94" w:rsidRPr="001F0429" w:rsidRDefault="00CC4B94" w:rsidP="00F10B74">
            <w:pPr>
              <w:spacing w:line="276" w:lineRule="auto"/>
              <w:rPr>
                <w:rFonts w:eastAsia="Calibri" w:cs="Arial"/>
                <w:color w:val="000000"/>
                <w:lang w:eastAsia="en-US"/>
              </w:rPr>
            </w:pPr>
            <w:r w:rsidRPr="00F0063E">
              <w:rPr>
                <w:rFonts w:eastAsia="Calibri" w:cs="Arial"/>
                <w:color w:val="000000"/>
                <w:lang w:eastAsia="en-US"/>
              </w:rPr>
              <w:t>ВЕЦ „Ивайловград“</w:t>
            </w:r>
          </w:p>
        </w:tc>
        <w:tc>
          <w:tcPr>
            <w:tcW w:w="2410" w:type="dxa"/>
            <w:vAlign w:val="center"/>
            <w:hideMark/>
          </w:tcPr>
          <w:p w14:paraId="38F12692"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478–СН–5159</w:t>
            </w:r>
          </w:p>
        </w:tc>
      </w:tr>
      <w:tr w:rsidR="00CC4B94" w:rsidRPr="001F0429" w14:paraId="66DA2F71" w14:textId="77777777" w:rsidTr="00FC1B7D">
        <w:trPr>
          <w:trHeight w:val="315"/>
        </w:trPr>
        <w:tc>
          <w:tcPr>
            <w:tcW w:w="972" w:type="dxa"/>
            <w:gridSpan w:val="2"/>
            <w:noWrap/>
            <w:vAlign w:val="center"/>
          </w:tcPr>
          <w:p w14:paraId="35C47D4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100</w:t>
            </w:r>
          </w:p>
        </w:tc>
        <w:tc>
          <w:tcPr>
            <w:tcW w:w="6599" w:type="dxa"/>
            <w:hideMark/>
          </w:tcPr>
          <w:p w14:paraId="4E081498" w14:textId="77777777" w:rsidR="00CC4B94" w:rsidRPr="001F0429" w:rsidRDefault="00CC4B94" w:rsidP="00F10B74">
            <w:pPr>
              <w:spacing w:line="276" w:lineRule="auto"/>
              <w:rPr>
                <w:rFonts w:eastAsia="Calibri" w:cs="Arial"/>
                <w:color w:val="000000"/>
                <w:lang w:eastAsia="en-US"/>
              </w:rPr>
            </w:pPr>
            <w:r w:rsidRPr="00F0063E">
              <w:rPr>
                <w:rFonts w:eastAsia="Calibri" w:cs="Arial"/>
                <w:color w:val="000000"/>
                <w:lang w:eastAsia="en-US"/>
              </w:rPr>
              <w:t>ВЕЦ „Ивайловград“</w:t>
            </w:r>
          </w:p>
        </w:tc>
        <w:tc>
          <w:tcPr>
            <w:tcW w:w="2410" w:type="dxa"/>
            <w:vAlign w:val="center"/>
            <w:hideMark/>
          </w:tcPr>
          <w:p w14:paraId="270ADD58"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478–СН–5160</w:t>
            </w:r>
          </w:p>
        </w:tc>
      </w:tr>
      <w:tr w:rsidR="00CC4B94" w:rsidRPr="001F0429" w14:paraId="60B61C87" w14:textId="77777777" w:rsidTr="00FC1B7D">
        <w:trPr>
          <w:trHeight w:val="315"/>
        </w:trPr>
        <w:tc>
          <w:tcPr>
            <w:tcW w:w="972" w:type="dxa"/>
            <w:gridSpan w:val="2"/>
            <w:noWrap/>
            <w:vAlign w:val="center"/>
          </w:tcPr>
          <w:p w14:paraId="5B5ADDE9"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101</w:t>
            </w:r>
          </w:p>
        </w:tc>
        <w:tc>
          <w:tcPr>
            <w:tcW w:w="6599" w:type="dxa"/>
            <w:hideMark/>
          </w:tcPr>
          <w:p w14:paraId="48002802" w14:textId="77777777" w:rsidR="00CC4B94" w:rsidRPr="001F0429" w:rsidRDefault="00CC4B94" w:rsidP="00F10B74">
            <w:pPr>
              <w:spacing w:line="276" w:lineRule="auto"/>
              <w:rPr>
                <w:rFonts w:eastAsia="Calibri" w:cs="Arial"/>
                <w:lang w:eastAsia="en-US"/>
              </w:rPr>
            </w:pPr>
            <w:r w:rsidRPr="00F0063E">
              <w:rPr>
                <w:rFonts w:eastAsia="Calibri" w:cs="Arial"/>
                <w:color w:val="000000"/>
                <w:lang w:eastAsia="en-US"/>
              </w:rPr>
              <w:t>ВЕЦ „Ивайловград“</w:t>
            </w:r>
          </w:p>
        </w:tc>
        <w:tc>
          <w:tcPr>
            <w:tcW w:w="2410" w:type="dxa"/>
            <w:vAlign w:val="center"/>
            <w:hideMark/>
          </w:tcPr>
          <w:p w14:paraId="490BB1F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649–СН–0487</w:t>
            </w:r>
          </w:p>
        </w:tc>
      </w:tr>
      <w:tr w:rsidR="00CC4B94" w:rsidRPr="001F0429" w14:paraId="42E6D008" w14:textId="77777777" w:rsidTr="00FC1B7D">
        <w:trPr>
          <w:trHeight w:val="315"/>
        </w:trPr>
        <w:tc>
          <w:tcPr>
            <w:tcW w:w="972" w:type="dxa"/>
            <w:gridSpan w:val="2"/>
            <w:noWrap/>
            <w:vAlign w:val="center"/>
          </w:tcPr>
          <w:p w14:paraId="457146CD"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102</w:t>
            </w:r>
          </w:p>
        </w:tc>
        <w:tc>
          <w:tcPr>
            <w:tcW w:w="6599" w:type="dxa"/>
            <w:hideMark/>
          </w:tcPr>
          <w:p w14:paraId="25B6058F" w14:textId="77777777" w:rsidR="00CC4B94" w:rsidRPr="001F0429" w:rsidRDefault="00CC4B94" w:rsidP="00F10B74">
            <w:pPr>
              <w:spacing w:line="276" w:lineRule="auto"/>
              <w:rPr>
                <w:rFonts w:eastAsia="Calibri" w:cs="Arial"/>
                <w:lang w:eastAsia="en-US"/>
              </w:rPr>
            </w:pPr>
            <w:r w:rsidRPr="00F0063E">
              <w:rPr>
                <w:rFonts w:eastAsia="Calibri" w:cs="Arial"/>
                <w:color w:val="000000"/>
                <w:lang w:eastAsia="en-US"/>
              </w:rPr>
              <w:t>ВЕЦ „Ивайловград“</w:t>
            </w:r>
          </w:p>
        </w:tc>
        <w:tc>
          <w:tcPr>
            <w:tcW w:w="2410" w:type="dxa"/>
            <w:vAlign w:val="center"/>
            <w:hideMark/>
          </w:tcPr>
          <w:p w14:paraId="530005A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649–СН–0495</w:t>
            </w:r>
          </w:p>
        </w:tc>
      </w:tr>
      <w:tr w:rsidR="00CC4B94" w:rsidRPr="001F0429" w14:paraId="4C169ADF" w14:textId="77777777" w:rsidTr="00FC1B7D">
        <w:trPr>
          <w:trHeight w:val="315"/>
        </w:trPr>
        <w:tc>
          <w:tcPr>
            <w:tcW w:w="972" w:type="dxa"/>
            <w:gridSpan w:val="2"/>
            <w:noWrap/>
            <w:vAlign w:val="center"/>
          </w:tcPr>
          <w:p w14:paraId="2BC7AB5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103</w:t>
            </w:r>
          </w:p>
        </w:tc>
        <w:tc>
          <w:tcPr>
            <w:tcW w:w="6599" w:type="dxa"/>
            <w:hideMark/>
          </w:tcPr>
          <w:p w14:paraId="2605A3D8" w14:textId="77777777" w:rsidR="00CC4B94" w:rsidRPr="001F0429" w:rsidRDefault="00CC4B94" w:rsidP="00F10B74">
            <w:pPr>
              <w:spacing w:line="276" w:lineRule="auto"/>
              <w:rPr>
                <w:rFonts w:eastAsia="Calibri" w:cs="Arial"/>
                <w:lang w:eastAsia="en-US"/>
              </w:rPr>
            </w:pPr>
            <w:r w:rsidRPr="00F0063E">
              <w:rPr>
                <w:rFonts w:eastAsia="Calibri" w:cs="Arial"/>
                <w:color w:val="000000"/>
                <w:lang w:eastAsia="en-US"/>
              </w:rPr>
              <w:t>ВЕЦ „Ивайловград“</w:t>
            </w:r>
          </w:p>
        </w:tc>
        <w:tc>
          <w:tcPr>
            <w:tcW w:w="2410" w:type="dxa"/>
            <w:vAlign w:val="center"/>
            <w:hideMark/>
          </w:tcPr>
          <w:p w14:paraId="416B4A8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649–СН–0496</w:t>
            </w:r>
          </w:p>
        </w:tc>
      </w:tr>
      <w:tr w:rsidR="00CC4B94" w:rsidRPr="001F0429" w14:paraId="2E1FB215" w14:textId="77777777" w:rsidTr="00FC1B7D">
        <w:trPr>
          <w:trHeight w:val="315"/>
        </w:trPr>
        <w:tc>
          <w:tcPr>
            <w:tcW w:w="972" w:type="dxa"/>
            <w:gridSpan w:val="2"/>
            <w:noWrap/>
            <w:vAlign w:val="center"/>
          </w:tcPr>
          <w:p w14:paraId="1A402C97"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104</w:t>
            </w:r>
          </w:p>
        </w:tc>
        <w:tc>
          <w:tcPr>
            <w:tcW w:w="6599" w:type="dxa"/>
            <w:hideMark/>
          </w:tcPr>
          <w:p w14:paraId="2AFB4C96" w14:textId="77777777" w:rsidR="00CC4B94" w:rsidRPr="001F0429" w:rsidRDefault="00CC4B94" w:rsidP="00F10B74">
            <w:pPr>
              <w:spacing w:line="276" w:lineRule="auto"/>
              <w:rPr>
                <w:rFonts w:eastAsia="Calibri" w:cs="Arial"/>
                <w:lang w:eastAsia="en-US"/>
              </w:rPr>
            </w:pPr>
            <w:r w:rsidRPr="00F0063E">
              <w:rPr>
                <w:rFonts w:eastAsia="Calibri" w:cs="Arial"/>
                <w:color w:val="000000"/>
                <w:lang w:eastAsia="en-US"/>
              </w:rPr>
              <w:t>ВЕЦ „Ивайловград“</w:t>
            </w:r>
          </w:p>
        </w:tc>
        <w:tc>
          <w:tcPr>
            <w:tcW w:w="2410" w:type="dxa"/>
            <w:vAlign w:val="center"/>
            <w:hideMark/>
          </w:tcPr>
          <w:p w14:paraId="05B5E50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649–СН–0497</w:t>
            </w:r>
          </w:p>
        </w:tc>
      </w:tr>
      <w:tr w:rsidR="00CC4B94" w:rsidRPr="001F0429" w14:paraId="7DBE68D2" w14:textId="77777777" w:rsidTr="00FC1B7D">
        <w:trPr>
          <w:trHeight w:val="315"/>
        </w:trPr>
        <w:tc>
          <w:tcPr>
            <w:tcW w:w="972" w:type="dxa"/>
            <w:gridSpan w:val="2"/>
            <w:noWrap/>
            <w:vAlign w:val="center"/>
          </w:tcPr>
          <w:p w14:paraId="10FF8B2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105</w:t>
            </w:r>
          </w:p>
        </w:tc>
        <w:tc>
          <w:tcPr>
            <w:tcW w:w="6599" w:type="dxa"/>
          </w:tcPr>
          <w:p w14:paraId="368906A5" w14:textId="77777777" w:rsidR="00CC4B94" w:rsidRPr="001F0429" w:rsidRDefault="00CC4B94" w:rsidP="00F10B74">
            <w:pPr>
              <w:spacing w:line="276" w:lineRule="auto"/>
              <w:rPr>
                <w:rFonts w:eastAsia="Calibri" w:cs="Arial"/>
                <w:lang w:eastAsia="en-US"/>
              </w:rPr>
            </w:pPr>
            <w:r w:rsidRPr="00F0063E">
              <w:rPr>
                <w:rFonts w:eastAsia="Calibri" w:cs="Arial"/>
                <w:color w:val="000000"/>
                <w:lang w:eastAsia="en-US"/>
              </w:rPr>
              <w:t>ВЕЦ „Ивайловград“</w:t>
            </w:r>
          </w:p>
        </w:tc>
        <w:tc>
          <w:tcPr>
            <w:tcW w:w="2410" w:type="dxa"/>
            <w:vAlign w:val="center"/>
          </w:tcPr>
          <w:p w14:paraId="41D0AE60" w14:textId="77777777" w:rsidR="00CC4B94" w:rsidRPr="001F0429" w:rsidRDefault="00CC4B94" w:rsidP="00F10B74">
            <w:pPr>
              <w:spacing w:line="276" w:lineRule="auto"/>
              <w:jc w:val="center"/>
              <w:rPr>
                <w:rFonts w:eastAsia="Calibri" w:cs="Arial"/>
                <w:lang w:eastAsia="en-US"/>
              </w:rPr>
            </w:pPr>
            <w:r w:rsidRPr="00720473">
              <w:rPr>
                <w:rFonts w:eastAsia="Calibri" w:cs="Arial"/>
                <w:color w:val="000000"/>
                <w:lang w:eastAsia="en-US"/>
              </w:rPr>
              <w:t>Не е регистрирана</w:t>
            </w:r>
          </w:p>
        </w:tc>
      </w:tr>
      <w:tr w:rsidR="00CC4B94" w:rsidRPr="001F0429" w14:paraId="34F55E53" w14:textId="77777777" w:rsidTr="00FC1B7D">
        <w:trPr>
          <w:trHeight w:val="315"/>
        </w:trPr>
        <w:tc>
          <w:tcPr>
            <w:tcW w:w="972" w:type="dxa"/>
            <w:gridSpan w:val="2"/>
            <w:noWrap/>
            <w:vAlign w:val="center"/>
          </w:tcPr>
          <w:p w14:paraId="0CC8393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106</w:t>
            </w:r>
          </w:p>
        </w:tc>
        <w:tc>
          <w:tcPr>
            <w:tcW w:w="6599" w:type="dxa"/>
            <w:vAlign w:val="center"/>
            <w:hideMark/>
          </w:tcPr>
          <w:p w14:paraId="78482023"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ПАВЕЦ „Чаира“</w:t>
            </w:r>
            <w:r>
              <w:rPr>
                <w:rFonts w:eastAsia="Calibri" w:cs="Arial"/>
                <w:lang w:eastAsia="en-US"/>
              </w:rPr>
              <w:t xml:space="preserve"> във </w:t>
            </w:r>
            <w:r w:rsidRPr="001F0429">
              <w:rPr>
                <w:rFonts w:eastAsia="Calibri" w:cs="Arial"/>
                <w:lang w:eastAsia="en-US"/>
              </w:rPr>
              <w:t xml:space="preserve">вътрешна КЗ </w:t>
            </w:r>
          </w:p>
        </w:tc>
        <w:tc>
          <w:tcPr>
            <w:tcW w:w="2410" w:type="dxa"/>
            <w:vAlign w:val="center"/>
            <w:hideMark/>
          </w:tcPr>
          <w:p w14:paraId="0205D62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859–СН–0271</w:t>
            </w:r>
          </w:p>
        </w:tc>
      </w:tr>
      <w:tr w:rsidR="00CC4B94" w:rsidRPr="001F0429" w14:paraId="702FFFAE" w14:textId="77777777" w:rsidTr="00FC1B7D">
        <w:trPr>
          <w:trHeight w:val="315"/>
        </w:trPr>
        <w:tc>
          <w:tcPr>
            <w:tcW w:w="972" w:type="dxa"/>
            <w:gridSpan w:val="2"/>
            <w:noWrap/>
            <w:vAlign w:val="center"/>
          </w:tcPr>
          <w:p w14:paraId="44306CE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107</w:t>
            </w:r>
          </w:p>
        </w:tc>
        <w:tc>
          <w:tcPr>
            <w:tcW w:w="6599" w:type="dxa"/>
            <w:hideMark/>
          </w:tcPr>
          <w:p w14:paraId="10CF7141" w14:textId="77777777" w:rsidR="00CC4B94" w:rsidRPr="001F0429" w:rsidRDefault="00CC4B94" w:rsidP="00F10B74">
            <w:pPr>
              <w:spacing w:line="276" w:lineRule="auto"/>
              <w:rPr>
                <w:rFonts w:eastAsia="Calibri" w:cs="Arial"/>
                <w:color w:val="000000"/>
                <w:lang w:eastAsia="en-US"/>
              </w:rPr>
            </w:pPr>
            <w:r w:rsidRPr="00B21F5D">
              <w:rPr>
                <w:rFonts w:eastAsia="Calibri" w:cs="Arial"/>
                <w:lang w:eastAsia="en-US"/>
              </w:rPr>
              <w:t xml:space="preserve">ПАВЕЦ „Чаира“ във вътрешна КЗ </w:t>
            </w:r>
          </w:p>
        </w:tc>
        <w:tc>
          <w:tcPr>
            <w:tcW w:w="2410" w:type="dxa"/>
            <w:vAlign w:val="center"/>
            <w:hideMark/>
          </w:tcPr>
          <w:p w14:paraId="0138841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859–СН–0275</w:t>
            </w:r>
          </w:p>
        </w:tc>
      </w:tr>
      <w:tr w:rsidR="00CC4B94" w:rsidRPr="001F0429" w14:paraId="6A7D79BC" w14:textId="77777777" w:rsidTr="00FC1B7D">
        <w:trPr>
          <w:trHeight w:val="315"/>
        </w:trPr>
        <w:tc>
          <w:tcPr>
            <w:tcW w:w="972" w:type="dxa"/>
            <w:gridSpan w:val="2"/>
            <w:noWrap/>
            <w:vAlign w:val="center"/>
          </w:tcPr>
          <w:p w14:paraId="7C709F2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108</w:t>
            </w:r>
          </w:p>
        </w:tc>
        <w:tc>
          <w:tcPr>
            <w:tcW w:w="6599" w:type="dxa"/>
            <w:hideMark/>
          </w:tcPr>
          <w:p w14:paraId="0797C5E3" w14:textId="77777777" w:rsidR="00CC4B94" w:rsidRPr="001F0429" w:rsidRDefault="00CC4B94" w:rsidP="00F10B74">
            <w:pPr>
              <w:spacing w:line="276" w:lineRule="auto"/>
              <w:rPr>
                <w:rFonts w:eastAsia="Calibri" w:cs="Arial"/>
                <w:color w:val="000000"/>
                <w:lang w:eastAsia="en-US"/>
              </w:rPr>
            </w:pPr>
            <w:r w:rsidRPr="00B21F5D">
              <w:rPr>
                <w:rFonts w:eastAsia="Calibri" w:cs="Arial"/>
                <w:lang w:eastAsia="en-US"/>
              </w:rPr>
              <w:t xml:space="preserve">ПАВЕЦ „Чаира“ във вътрешна КЗ </w:t>
            </w:r>
          </w:p>
        </w:tc>
        <w:tc>
          <w:tcPr>
            <w:tcW w:w="2410" w:type="dxa"/>
            <w:vAlign w:val="center"/>
            <w:hideMark/>
          </w:tcPr>
          <w:p w14:paraId="648F5A0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859–СН–0270</w:t>
            </w:r>
          </w:p>
        </w:tc>
      </w:tr>
      <w:tr w:rsidR="00CC4B94" w:rsidRPr="001F0429" w14:paraId="6F750EC9" w14:textId="77777777" w:rsidTr="00FC1B7D">
        <w:trPr>
          <w:trHeight w:val="315"/>
        </w:trPr>
        <w:tc>
          <w:tcPr>
            <w:tcW w:w="972" w:type="dxa"/>
            <w:gridSpan w:val="2"/>
            <w:noWrap/>
            <w:vAlign w:val="center"/>
          </w:tcPr>
          <w:p w14:paraId="6AB40E2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109</w:t>
            </w:r>
          </w:p>
        </w:tc>
        <w:tc>
          <w:tcPr>
            <w:tcW w:w="6599" w:type="dxa"/>
            <w:hideMark/>
          </w:tcPr>
          <w:p w14:paraId="18905E8A" w14:textId="77777777" w:rsidR="00CC4B94" w:rsidRPr="001F0429" w:rsidRDefault="00CC4B94" w:rsidP="00F10B74">
            <w:pPr>
              <w:spacing w:line="276" w:lineRule="auto"/>
              <w:rPr>
                <w:rFonts w:eastAsia="Calibri" w:cs="Arial"/>
                <w:color w:val="000000"/>
                <w:lang w:eastAsia="en-US"/>
              </w:rPr>
            </w:pPr>
            <w:r w:rsidRPr="00B21F5D">
              <w:rPr>
                <w:rFonts w:eastAsia="Calibri" w:cs="Arial"/>
                <w:lang w:eastAsia="en-US"/>
              </w:rPr>
              <w:t xml:space="preserve">ПАВЕЦ „Чаира“ във вътрешна КЗ </w:t>
            </w:r>
          </w:p>
        </w:tc>
        <w:tc>
          <w:tcPr>
            <w:tcW w:w="2410" w:type="dxa"/>
            <w:vAlign w:val="center"/>
            <w:hideMark/>
          </w:tcPr>
          <w:p w14:paraId="7587A29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859–СН–0276</w:t>
            </w:r>
          </w:p>
        </w:tc>
      </w:tr>
      <w:tr w:rsidR="00CC4B94" w:rsidRPr="001F0429" w14:paraId="402310EA" w14:textId="77777777" w:rsidTr="00FC1B7D">
        <w:trPr>
          <w:trHeight w:val="315"/>
        </w:trPr>
        <w:tc>
          <w:tcPr>
            <w:tcW w:w="972" w:type="dxa"/>
            <w:gridSpan w:val="2"/>
            <w:noWrap/>
            <w:vAlign w:val="center"/>
          </w:tcPr>
          <w:p w14:paraId="78C51B2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110</w:t>
            </w:r>
          </w:p>
        </w:tc>
        <w:tc>
          <w:tcPr>
            <w:tcW w:w="6599" w:type="dxa"/>
            <w:hideMark/>
          </w:tcPr>
          <w:p w14:paraId="3CAF4A76" w14:textId="77777777" w:rsidR="00CC4B94" w:rsidRPr="001F0429" w:rsidRDefault="00CC4B94" w:rsidP="00F10B74">
            <w:pPr>
              <w:spacing w:line="276" w:lineRule="auto"/>
              <w:rPr>
                <w:rFonts w:eastAsia="Calibri" w:cs="Arial"/>
                <w:color w:val="000000"/>
                <w:lang w:eastAsia="en-US"/>
              </w:rPr>
            </w:pPr>
            <w:r w:rsidRPr="00B21F5D">
              <w:rPr>
                <w:rFonts w:eastAsia="Calibri" w:cs="Arial"/>
                <w:lang w:eastAsia="en-US"/>
              </w:rPr>
              <w:t xml:space="preserve">ПАВЕЦ „Чаира“ във вътрешна КЗ </w:t>
            </w:r>
          </w:p>
        </w:tc>
        <w:tc>
          <w:tcPr>
            <w:tcW w:w="2410" w:type="dxa"/>
            <w:vAlign w:val="center"/>
            <w:hideMark/>
          </w:tcPr>
          <w:p w14:paraId="2BC859A0"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859–СН–0269</w:t>
            </w:r>
          </w:p>
        </w:tc>
      </w:tr>
      <w:tr w:rsidR="00CC4B94" w:rsidRPr="001F0429" w14:paraId="153613E8" w14:textId="77777777" w:rsidTr="00FC1B7D">
        <w:trPr>
          <w:trHeight w:val="315"/>
        </w:trPr>
        <w:tc>
          <w:tcPr>
            <w:tcW w:w="972" w:type="dxa"/>
            <w:gridSpan w:val="2"/>
            <w:noWrap/>
            <w:vAlign w:val="center"/>
          </w:tcPr>
          <w:p w14:paraId="1C4CA6E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111</w:t>
            </w:r>
          </w:p>
        </w:tc>
        <w:tc>
          <w:tcPr>
            <w:tcW w:w="6599" w:type="dxa"/>
            <w:hideMark/>
          </w:tcPr>
          <w:p w14:paraId="43AC4AE8" w14:textId="77777777" w:rsidR="00CC4B94" w:rsidRPr="001F0429" w:rsidRDefault="00CC4B94" w:rsidP="00F10B74">
            <w:pPr>
              <w:spacing w:line="276" w:lineRule="auto"/>
              <w:rPr>
                <w:rFonts w:eastAsia="Calibri" w:cs="Arial"/>
                <w:color w:val="000000"/>
                <w:lang w:eastAsia="en-US"/>
              </w:rPr>
            </w:pPr>
            <w:r w:rsidRPr="00B21F5D">
              <w:rPr>
                <w:rFonts w:eastAsia="Calibri" w:cs="Arial"/>
                <w:lang w:eastAsia="en-US"/>
              </w:rPr>
              <w:t xml:space="preserve">ПАВЕЦ „Чаира“ във вътрешна КЗ </w:t>
            </w:r>
          </w:p>
        </w:tc>
        <w:tc>
          <w:tcPr>
            <w:tcW w:w="2410" w:type="dxa"/>
            <w:vAlign w:val="center"/>
            <w:hideMark/>
          </w:tcPr>
          <w:p w14:paraId="43C26F5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859–СН–0272</w:t>
            </w:r>
          </w:p>
        </w:tc>
      </w:tr>
      <w:tr w:rsidR="00CC4B94" w:rsidRPr="001F0429" w14:paraId="091ACAAA" w14:textId="77777777" w:rsidTr="00FC1B7D">
        <w:trPr>
          <w:trHeight w:val="315"/>
        </w:trPr>
        <w:tc>
          <w:tcPr>
            <w:tcW w:w="972" w:type="dxa"/>
            <w:gridSpan w:val="2"/>
            <w:noWrap/>
            <w:vAlign w:val="center"/>
          </w:tcPr>
          <w:p w14:paraId="56A660B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112</w:t>
            </w:r>
          </w:p>
        </w:tc>
        <w:tc>
          <w:tcPr>
            <w:tcW w:w="6599" w:type="dxa"/>
            <w:hideMark/>
          </w:tcPr>
          <w:p w14:paraId="47D8C6C9" w14:textId="77777777" w:rsidR="00CC4B94" w:rsidRPr="001F0429" w:rsidRDefault="00CC4B94" w:rsidP="00F10B74">
            <w:pPr>
              <w:spacing w:line="276" w:lineRule="auto"/>
              <w:rPr>
                <w:rFonts w:eastAsia="Calibri" w:cs="Arial"/>
                <w:color w:val="000000"/>
                <w:lang w:eastAsia="en-US"/>
              </w:rPr>
            </w:pPr>
            <w:r w:rsidRPr="00B21F5D">
              <w:rPr>
                <w:rFonts w:eastAsia="Calibri" w:cs="Arial"/>
                <w:lang w:eastAsia="en-US"/>
              </w:rPr>
              <w:t xml:space="preserve">ПАВЕЦ „Чаира“ във вътрешна КЗ </w:t>
            </w:r>
          </w:p>
        </w:tc>
        <w:tc>
          <w:tcPr>
            <w:tcW w:w="2410" w:type="dxa"/>
            <w:vAlign w:val="center"/>
            <w:hideMark/>
          </w:tcPr>
          <w:p w14:paraId="624EEE5A"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859–СН–0274</w:t>
            </w:r>
          </w:p>
        </w:tc>
      </w:tr>
      <w:tr w:rsidR="00CC4B94" w:rsidRPr="001F0429" w14:paraId="5F6B6152" w14:textId="77777777" w:rsidTr="00FC1B7D">
        <w:trPr>
          <w:trHeight w:val="315"/>
        </w:trPr>
        <w:tc>
          <w:tcPr>
            <w:tcW w:w="972" w:type="dxa"/>
            <w:gridSpan w:val="2"/>
            <w:noWrap/>
            <w:vAlign w:val="center"/>
          </w:tcPr>
          <w:p w14:paraId="63DD98A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113</w:t>
            </w:r>
          </w:p>
        </w:tc>
        <w:tc>
          <w:tcPr>
            <w:tcW w:w="6599" w:type="dxa"/>
            <w:hideMark/>
          </w:tcPr>
          <w:p w14:paraId="4736F22C" w14:textId="77777777" w:rsidR="00CC4B94" w:rsidRPr="001F0429" w:rsidRDefault="00CC4B94" w:rsidP="00F10B74">
            <w:pPr>
              <w:spacing w:line="276" w:lineRule="auto"/>
              <w:rPr>
                <w:rFonts w:eastAsia="Calibri" w:cs="Arial"/>
                <w:color w:val="000000"/>
                <w:lang w:eastAsia="en-US"/>
              </w:rPr>
            </w:pPr>
            <w:r w:rsidRPr="00B21F5D">
              <w:rPr>
                <w:rFonts w:eastAsia="Calibri" w:cs="Arial"/>
                <w:lang w:eastAsia="en-US"/>
              </w:rPr>
              <w:t xml:space="preserve">ПАВЕЦ „Чаира“ във вътрешна КЗ </w:t>
            </w:r>
          </w:p>
        </w:tc>
        <w:tc>
          <w:tcPr>
            <w:tcW w:w="2410" w:type="dxa"/>
            <w:vAlign w:val="center"/>
            <w:hideMark/>
          </w:tcPr>
          <w:p w14:paraId="21F56D35"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859–СН–0273</w:t>
            </w:r>
          </w:p>
        </w:tc>
      </w:tr>
      <w:tr w:rsidR="00CC4B94" w:rsidRPr="001F0429" w14:paraId="16078DA4" w14:textId="77777777" w:rsidTr="00FC1B7D">
        <w:trPr>
          <w:trHeight w:val="315"/>
        </w:trPr>
        <w:tc>
          <w:tcPr>
            <w:tcW w:w="972" w:type="dxa"/>
            <w:gridSpan w:val="2"/>
            <w:noWrap/>
            <w:vAlign w:val="center"/>
          </w:tcPr>
          <w:p w14:paraId="3581632D"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114</w:t>
            </w:r>
          </w:p>
        </w:tc>
        <w:tc>
          <w:tcPr>
            <w:tcW w:w="6599" w:type="dxa"/>
            <w:vAlign w:val="center"/>
            <w:hideMark/>
          </w:tcPr>
          <w:p w14:paraId="3FC68DC3"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„Чаира“</w:t>
            </w:r>
            <w:r>
              <w:rPr>
                <w:rFonts w:eastAsia="Calibri" w:cs="Arial"/>
                <w:color w:val="000000"/>
                <w:lang w:eastAsia="en-US"/>
              </w:rPr>
              <w:t xml:space="preserve"> </w:t>
            </w:r>
            <w:r w:rsidRPr="001F0429">
              <w:rPr>
                <w:rFonts w:eastAsia="Calibri" w:cs="Arial"/>
                <w:color w:val="000000"/>
                <w:lang w:eastAsia="en-US"/>
              </w:rPr>
              <w:t xml:space="preserve">във външна КЗ </w:t>
            </w:r>
          </w:p>
        </w:tc>
        <w:tc>
          <w:tcPr>
            <w:tcW w:w="2410" w:type="dxa"/>
            <w:vAlign w:val="center"/>
            <w:hideMark/>
          </w:tcPr>
          <w:p w14:paraId="3F39589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859–СН–0231</w:t>
            </w:r>
          </w:p>
        </w:tc>
      </w:tr>
      <w:tr w:rsidR="00CC4B94" w:rsidRPr="001F0429" w14:paraId="3BF3C100" w14:textId="77777777" w:rsidTr="00FC1B7D">
        <w:trPr>
          <w:trHeight w:val="315"/>
        </w:trPr>
        <w:tc>
          <w:tcPr>
            <w:tcW w:w="972" w:type="dxa"/>
            <w:gridSpan w:val="2"/>
            <w:noWrap/>
            <w:vAlign w:val="center"/>
          </w:tcPr>
          <w:p w14:paraId="3AD193B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115</w:t>
            </w:r>
          </w:p>
        </w:tc>
        <w:tc>
          <w:tcPr>
            <w:tcW w:w="6599" w:type="dxa"/>
            <w:hideMark/>
          </w:tcPr>
          <w:p w14:paraId="151B88E1"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5C5ECD38"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859–СН–0230</w:t>
            </w:r>
          </w:p>
        </w:tc>
      </w:tr>
      <w:tr w:rsidR="00CC4B94" w:rsidRPr="001F0429" w14:paraId="6AAEFA68" w14:textId="77777777" w:rsidTr="00FC1B7D">
        <w:trPr>
          <w:trHeight w:val="315"/>
        </w:trPr>
        <w:tc>
          <w:tcPr>
            <w:tcW w:w="972" w:type="dxa"/>
            <w:gridSpan w:val="2"/>
            <w:noWrap/>
            <w:vAlign w:val="center"/>
          </w:tcPr>
          <w:p w14:paraId="113FE6C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116</w:t>
            </w:r>
          </w:p>
        </w:tc>
        <w:tc>
          <w:tcPr>
            <w:tcW w:w="6599" w:type="dxa"/>
            <w:hideMark/>
          </w:tcPr>
          <w:p w14:paraId="5B864374"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48D69215"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859–СН–0227</w:t>
            </w:r>
          </w:p>
        </w:tc>
      </w:tr>
      <w:tr w:rsidR="00CC4B94" w:rsidRPr="001F0429" w14:paraId="1CC13880" w14:textId="77777777" w:rsidTr="00FC1B7D">
        <w:trPr>
          <w:trHeight w:val="315"/>
        </w:trPr>
        <w:tc>
          <w:tcPr>
            <w:tcW w:w="972" w:type="dxa"/>
            <w:gridSpan w:val="2"/>
            <w:noWrap/>
            <w:vAlign w:val="center"/>
          </w:tcPr>
          <w:p w14:paraId="55C94C4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117</w:t>
            </w:r>
          </w:p>
        </w:tc>
        <w:tc>
          <w:tcPr>
            <w:tcW w:w="6599" w:type="dxa"/>
            <w:hideMark/>
          </w:tcPr>
          <w:p w14:paraId="267F7012"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01FB323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859–СН–0229</w:t>
            </w:r>
          </w:p>
        </w:tc>
      </w:tr>
      <w:tr w:rsidR="00CC4B94" w:rsidRPr="001F0429" w14:paraId="265587F7" w14:textId="77777777" w:rsidTr="00FC1B7D">
        <w:trPr>
          <w:trHeight w:val="315"/>
        </w:trPr>
        <w:tc>
          <w:tcPr>
            <w:tcW w:w="972" w:type="dxa"/>
            <w:gridSpan w:val="2"/>
            <w:noWrap/>
            <w:vAlign w:val="center"/>
          </w:tcPr>
          <w:p w14:paraId="3BA150E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118</w:t>
            </w:r>
          </w:p>
        </w:tc>
        <w:tc>
          <w:tcPr>
            <w:tcW w:w="6599" w:type="dxa"/>
            <w:hideMark/>
          </w:tcPr>
          <w:p w14:paraId="36A9ACEC"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265BAF0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859–СН–0226</w:t>
            </w:r>
          </w:p>
        </w:tc>
      </w:tr>
      <w:tr w:rsidR="00CC4B94" w:rsidRPr="001F0429" w14:paraId="58AD36CD" w14:textId="77777777" w:rsidTr="00FC1B7D">
        <w:trPr>
          <w:trHeight w:val="315"/>
        </w:trPr>
        <w:tc>
          <w:tcPr>
            <w:tcW w:w="972" w:type="dxa"/>
            <w:gridSpan w:val="2"/>
            <w:noWrap/>
            <w:vAlign w:val="center"/>
          </w:tcPr>
          <w:p w14:paraId="3A4DD6F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119</w:t>
            </w:r>
          </w:p>
        </w:tc>
        <w:tc>
          <w:tcPr>
            <w:tcW w:w="6599" w:type="dxa"/>
            <w:hideMark/>
          </w:tcPr>
          <w:p w14:paraId="573C791A"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45FEBD33"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859–СН–0228</w:t>
            </w:r>
          </w:p>
        </w:tc>
      </w:tr>
      <w:tr w:rsidR="00CC4B94" w:rsidRPr="001F0429" w14:paraId="70B59273" w14:textId="77777777" w:rsidTr="00FC1B7D">
        <w:trPr>
          <w:trHeight w:val="315"/>
        </w:trPr>
        <w:tc>
          <w:tcPr>
            <w:tcW w:w="972" w:type="dxa"/>
            <w:gridSpan w:val="2"/>
            <w:noWrap/>
            <w:vAlign w:val="center"/>
          </w:tcPr>
          <w:p w14:paraId="081C382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120</w:t>
            </w:r>
          </w:p>
        </w:tc>
        <w:tc>
          <w:tcPr>
            <w:tcW w:w="6599" w:type="dxa"/>
            <w:hideMark/>
          </w:tcPr>
          <w:p w14:paraId="3DA41128"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5A32FA3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859–СН–0224</w:t>
            </w:r>
          </w:p>
        </w:tc>
      </w:tr>
      <w:tr w:rsidR="00CC4B94" w:rsidRPr="001F0429" w14:paraId="7896CC6E" w14:textId="77777777" w:rsidTr="00FC1B7D">
        <w:trPr>
          <w:trHeight w:val="315"/>
        </w:trPr>
        <w:tc>
          <w:tcPr>
            <w:tcW w:w="972" w:type="dxa"/>
            <w:gridSpan w:val="2"/>
            <w:noWrap/>
            <w:vAlign w:val="center"/>
          </w:tcPr>
          <w:p w14:paraId="00C045C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121</w:t>
            </w:r>
          </w:p>
        </w:tc>
        <w:tc>
          <w:tcPr>
            <w:tcW w:w="6599" w:type="dxa"/>
            <w:hideMark/>
          </w:tcPr>
          <w:p w14:paraId="6B40E03E"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32E79047"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859–СН–0225</w:t>
            </w:r>
          </w:p>
        </w:tc>
      </w:tr>
      <w:tr w:rsidR="00CC4B94" w:rsidRPr="001F0429" w14:paraId="67EDBBD5" w14:textId="77777777" w:rsidTr="00FC1B7D">
        <w:trPr>
          <w:trHeight w:val="315"/>
        </w:trPr>
        <w:tc>
          <w:tcPr>
            <w:tcW w:w="972" w:type="dxa"/>
            <w:gridSpan w:val="2"/>
            <w:noWrap/>
            <w:vAlign w:val="center"/>
          </w:tcPr>
          <w:p w14:paraId="4C2D939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122</w:t>
            </w:r>
          </w:p>
        </w:tc>
        <w:tc>
          <w:tcPr>
            <w:tcW w:w="6599" w:type="dxa"/>
            <w:hideMark/>
          </w:tcPr>
          <w:p w14:paraId="0B83FCF9"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618C8C42"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859–СН–0237</w:t>
            </w:r>
          </w:p>
        </w:tc>
      </w:tr>
      <w:tr w:rsidR="00CC4B94" w:rsidRPr="001F0429" w14:paraId="0E0FEADB" w14:textId="77777777" w:rsidTr="00FC1B7D">
        <w:trPr>
          <w:trHeight w:val="315"/>
        </w:trPr>
        <w:tc>
          <w:tcPr>
            <w:tcW w:w="972" w:type="dxa"/>
            <w:gridSpan w:val="2"/>
            <w:noWrap/>
            <w:vAlign w:val="center"/>
          </w:tcPr>
          <w:p w14:paraId="264BBDE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123</w:t>
            </w:r>
          </w:p>
        </w:tc>
        <w:tc>
          <w:tcPr>
            <w:tcW w:w="6599" w:type="dxa"/>
            <w:hideMark/>
          </w:tcPr>
          <w:p w14:paraId="42C06955"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6A95C0BC"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859–СН–0235</w:t>
            </w:r>
          </w:p>
        </w:tc>
      </w:tr>
      <w:tr w:rsidR="00CC4B94" w:rsidRPr="001F0429" w14:paraId="41A96115" w14:textId="77777777" w:rsidTr="00FC1B7D">
        <w:trPr>
          <w:trHeight w:val="315"/>
        </w:trPr>
        <w:tc>
          <w:tcPr>
            <w:tcW w:w="972" w:type="dxa"/>
            <w:gridSpan w:val="2"/>
            <w:noWrap/>
            <w:vAlign w:val="center"/>
          </w:tcPr>
          <w:p w14:paraId="13B17F0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124</w:t>
            </w:r>
          </w:p>
        </w:tc>
        <w:tc>
          <w:tcPr>
            <w:tcW w:w="6599" w:type="dxa"/>
            <w:hideMark/>
          </w:tcPr>
          <w:p w14:paraId="1B62A3C8"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3231F5A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859–СН–0234</w:t>
            </w:r>
          </w:p>
        </w:tc>
      </w:tr>
      <w:tr w:rsidR="00CC4B94" w:rsidRPr="001F0429" w14:paraId="561EC15F" w14:textId="77777777" w:rsidTr="00FC1B7D">
        <w:trPr>
          <w:trHeight w:val="315"/>
        </w:trPr>
        <w:tc>
          <w:tcPr>
            <w:tcW w:w="972" w:type="dxa"/>
            <w:gridSpan w:val="2"/>
            <w:noWrap/>
            <w:vAlign w:val="center"/>
          </w:tcPr>
          <w:p w14:paraId="19FE279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125</w:t>
            </w:r>
          </w:p>
        </w:tc>
        <w:tc>
          <w:tcPr>
            <w:tcW w:w="6599" w:type="dxa"/>
            <w:hideMark/>
          </w:tcPr>
          <w:p w14:paraId="46409D59"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37E1379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859–СН–0239</w:t>
            </w:r>
          </w:p>
        </w:tc>
      </w:tr>
      <w:tr w:rsidR="00CC4B94" w:rsidRPr="001F0429" w14:paraId="16619594" w14:textId="77777777" w:rsidTr="00FC1B7D">
        <w:trPr>
          <w:trHeight w:val="315"/>
        </w:trPr>
        <w:tc>
          <w:tcPr>
            <w:tcW w:w="972" w:type="dxa"/>
            <w:gridSpan w:val="2"/>
            <w:noWrap/>
            <w:vAlign w:val="center"/>
          </w:tcPr>
          <w:p w14:paraId="74ED3CB7"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lastRenderedPageBreak/>
              <w:t>126</w:t>
            </w:r>
          </w:p>
        </w:tc>
        <w:tc>
          <w:tcPr>
            <w:tcW w:w="6599" w:type="dxa"/>
            <w:hideMark/>
          </w:tcPr>
          <w:p w14:paraId="4C3F2533"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2D8304F2"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859–СН–0236</w:t>
            </w:r>
          </w:p>
        </w:tc>
      </w:tr>
      <w:tr w:rsidR="00CC4B94" w:rsidRPr="001F0429" w14:paraId="2A4BDC29" w14:textId="77777777" w:rsidTr="00FC1B7D">
        <w:trPr>
          <w:trHeight w:val="315"/>
        </w:trPr>
        <w:tc>
          <w:tcPr>
            <w:tcW w:w="972" w:type="dxa"/>
            <w:gridSpan w:val="2"/>
            <w:noWrap/>
            <w:vAlign w:val="center"/>
          </w:tcPr>
          <w:p w14:paraId="38B4043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127</w:t>
            </w:r>
          </w:p>
        </w:tc>
        <w:tc>
          <w:tcPr>
            <w:tcW w:w="6599" w:type="dxa"/>
            <w:hideMark/>
          </w:tcPr>
          <w:p w14:paraId="6D1192D5"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563AD6B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859–СН–0242</w:t>
            </w:r>
          </w:p>
        </w:tc>
      </w:tr>
      <w:tr w:rsidR="00CC4B94" w:rsidRPr="001F0429" w14:paraId="409DE5DD" w14:textId="77777777" w:rsidTr="00FC1B7D">
        <w:trPr>
          <w:trHeight w:val="315"/>
        </w:trPr>
        <w:tc>
          <w:tcPr>
            <w:tcW w:w="972" w:type="dxa"/>
            <w:gridSpan w:val="2"/>
            <w:noWrap/>
            <w:vAlign w:val="center"/>
          </w:tcPr>
          <w:p w14:paraId="3B49D4C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128</w:t>
            </w:r>
          </w:p>
        </w:tc>
        <w:tc>
          <w:tcPr>
            <w:tcW w:w="6599" w:type="dxa"/>
            <w:hideMark/>
          </w:tcPr>
          <w:p w14:paraId="1A74C5DD"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0CD7748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859–СН–0243</w:t>
            </w:r>
          </w:p>
        </w:tc>
      </w:tr>
      <w:tr w:rsidR="00CC4B94" w:rsidRPr="001F0429" w14:paraId="177F885C" w14:textId="77777777" w:rsidTr="00FC1B7D">
        <w:trPr>
          <w:trHeight w:val="315"/>
        </w:trPr>
        <w:tc>
          <w:tcPr>
            <w:tcW w:w="972" w:type="dxa"/>
            <w:gridSpan w:val="2"/>
            <w:noWrap/>
            <w:vAlign w:val="center"/>
          </w:tcPr>
          <w:p w14:paraId="0488171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129</w:t>
            </w:r>
          </w:p>
        </w:tc>
        <w:tc>
          <w:tcPr>
            <w:tcW w:w="6599" w:type="dxa"/>
            <w:hideMark/>
          </w:tcPr>
          <w:p w14:paraId="73E9C176" w14:textId="77777777" w:rsidR="00CC4B94" w:rsidRPr="001F0429" w:rsidRDefault="00CC4B94" w:rsidP="00F10B74">
            <w:pPr>
              <w:spacing w:line="276" w:lineRule="auto"/>
              <w:rPr>
                <w:rFonts w:eastAsia="Calibri" w:cs="Arial"/>
                <w:color w:val="000000"/>
                <w:lang w:eastAsia="en-US"/>
              </w:rPr>
            </w:pPr>
            <w:r w:rsidRPr="00342940">
              <w:rPr>
                <w:rFonts w:eastAsia="Calibri" w:cs="Arial"/>
                <w:color w:val="000000"/>
                <w:lang w:eastAsia="en-US"/>
              </w:rPr>
              <w:t xml:space="preserve">ПАВЕЦ „Чаира“ във външна КЗ </w:t>
            </w:r>
          </w:p>
        </w:tc>
        <w:tc>
          <w:tcPr>
            <w:tcW w:w="2410" w:type="dxa"/>
            <w:vAlign w:val="center"/>
            <w:hideMark/>
          </w:tcPr>
          <w:p w14:paraId="69AFC75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859–СН–0233</w:t>
            </w:r>
          </w:p>
        </w:tc>
      </w:tr>
      <w:tr w:rsidR="00CC4B94" w:rsidRPr="001F0429" w14:paraId="440AA290" w14:textId="77777777" w:rsidTr="00FC1B7D">
        <w:trPr>
          <w:trHeight w:val="315"/>
        </w:trPr>
        <w:tc>
          <w:tcPr>
            <w:tcW w:w="972" w:type="dxa"/>
            <w:gridSpan w:val="2"/>
            <w:noWrap/>
            <w:vAlign w:val="center"/>
          </w:tcPr>
          <w:p w14:paraId="129F01E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130</w:t>
            </w:r>
          </w:p>
        </w:tc>
        <w:tc>
          <w:tcPr>
            <w:tcW w:w="6599" w:type="dxa"/>
            <w:vAlign w:val="center"/>
            <w:hideMark/>
          </w:tcPr>
          <w:p w14:paraId="79188B2D"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„Чаира“</w:t>
            </w:r>
            <w:r>
              <w:rPr>
                <w:rFonts w:eastAsia="Calibri" w:cs="Arial"/>
                <w:color w:val="000000"/>
                <w:lang w:eastAsia="en-US"/>
              </w:rPr>
              <w:t xml:space="preserve"> </w:t>
            </w:r>
            <w:r w:rsidRPr="001F0429">
              <w:rPr>
                <w:rFonts w:eastAsia="Calibri" w:cs="Arial"/>
                <w:color w:val="000000"/>
                <w:lang w:eastAsia="en-US"/>
              </w:rPr>
              <w:t>в архива</w:t>
            </w:r>
          </w:p>
        </w:tc>
        <w:tc>
          <w:tcPr>
            <w:tcW w:w="2410" w:type="dxa"/>
            <w:vAlign w:val="center"/>
            <w:hideMark/>
          </w:tcPr>
          <w:p w14:paraId="3DA0272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859–СН–0284</w:t>
            </w:r>
          </w:p>
        </w:tc>
      </w:tr>
      <w:tr w:rsidR="00CC4B94" w:rsidRPr="001F0429" w14:paraId="2B4E5784" w14:textId="77777777" w:rsidTr="00FC1B7D">
        <w:trPr>
          <w:trHeight w:val="315"/>
        </w:trPr>
        <w:tc>
          <w:tcPr>
            <w:tcW w:w="972" w:type="dxa"/>
            <w:gridSpan w:val="2"/>
            <w:noWrap/>
            <w:vAlign w:val="center"/>
          </w:tcPr>
          <w:p w14:paraId="670B4C4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131</w:t>
            </w:r>
          </w:p>
        </w:tc>
        <w:tc>
          <w:tcPr>
            <w:tcW w:w="6599" w:type="dxa"/>
            <w:hideMark/>
          </w:tcPr>
          <w:p w14:paraId="3779EABA" w14:textId="77777777" w:rsidR="00CC4B94" w:rsidRPr="001F0429" w:rsidRDefault="00CC4B94" w:rsidP="00F10B74">
            <w:pPr>
              <w:spacing w:line="276" w:lineRule="auto"/>
              <w:rPr>
                <w:rFonts w:eastAsia="Calibri" w:cs="Arial"/>
                <w:color w:val="000000"/>
                <w:lang w:eastAsia="en-US"/>
              </w:rPr>
            </w:pPr>
            <w:r w:rsidRPr="00EC4BF1">
              <w:rPr>
                <w:rFonts w:eastAsia="Calibri" w:cs="Arial"/>
                <w:color w:val="000000"/>
                <w:lang w:eastAsia="en-US"/>
              </w:rPr>
              <w:t>ПАВЕЦ „Чаира“ в архива</w:t>
            </w:r>
          </w:p>
        </w:tc>
        <w:tc>
          <w:tcPr>
            <w:tcW w:w="2410" w:type="dxa"/>
            <w:vAlign w:val="center"/>
            <w:hideMark/>
          </w:tcPr>
          <w:p w14:paraId="5B2EBE7B"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859–СН–0283</w:t>
            </w:r>
          </w:p>
        </w:tc>
      </w:tr>
      <w:tr w:rsidR="00CC4B94" w:rsidRPr="001F0429" w14:paraId="3C02283F" w14:textId="77777777" w:rsidTr="00FC1B7D">
        <w:trPr>
          <w:trHeight w:val="315"/>
        </w:trPr>
        <w:tc>
          <w:tcPr>
            <w:tcW w:w="972" w:type="dxa"/>
            <w:gridSpan w:val="2"/>
            <w:noWrap/>
            <w:vAlign w:val="center"/>
          </w:tcPr>
          <w:p w14:paraId="77802CD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132</w:t>
            </w:r>
          </w:p>
        </w:tc>
        <w:tc>
          <w:tcPr>
            <w:tcW w:w="6599" w:type="dxa"/>
            <w:hideMark/>
          </w:tcPr>
          <w:p w14:paraId="0B44C4F8" w14:textId="77777777" w:rsidR="00CC4B94" w:rsidRPr="001F0429" w:rsidRDefault="00CC4B94" w:rsidP="00F10B74">
            <w:pPr>
              <w:spacing w:line="276" w:lineRule="auto"/>
              <w:rPr>
                <w:rFonts w:eastAsia="Calibri" w:cs="Arial"/>
                <w:color w:val="000000"/>
                <w:lang w:eastAsia="en-US"/>
              </w:rPr>
            </w:pPr>
            <w:r w:rsidRPr="00EC4BF1">
              <w:rPr>
                <w:rFonts w:eastAsia="Calibri" w:cs="Arial"/>
                <w:color w:val="000000"/>
                <w:lang w:eastAsia="en-US"/>
              </w:rPr>
              <w:t>ПАВЕЦ „Чаира“ в архива</w:t>
            </w:r>
          </w:p>
        </w:tc>
        <w:tc>
          <w:tcPr>
            <w:tcW w:w="2410" w:type="dxa"/>
            <w:vAlign w:val="center"/>
            <w:hideMark/>
          </w:tcPr>
          <w:p w14:paraId="68450C9F"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859–СН–0282</w:t>
            </w:r>
          </w:p>
        </w:tc>
      </w:tr>
      <w:tr w:rsidR="00CC4B94" w:rsidRPr="001F0429" w14:paraId="77133157" w14:textId="77777777" w:rsidTr="00FC1B7D">
        <w:trPr>
          <w:trHeight w:val="315"/>
        </w:trPr>
        <w:tc>
          <w:tcPr>
            <w:tcW w:w="972" w:type="dxa"/>
            <w:gridSpan w:val="2"/>
            <w:noWrap/>
            <w:vAlign w:val="center"/>
          </w:tcPr>
          <w:p w14:paraId="39CED5B9"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133</w:t>
            </w:r>
          </w:p>
        </w:tc>
        <w:tc>
          <w:tcPr>
            <w:tcW w:w="6599" w:type="dxa"/>
            <w:hideMark/>
          </w:tcPr>
          <w:p w14:paraId="4EE9F612" w14:textId="77777777" w:rsidR="00CC4B94" w:rsidRPr="001F0429" w:rsidRDefault="00CC4B94" w:rsidP="00F10B74">
            <w:pPr>
              <w:spacing w:line="276" w:lineRule="auto"/>
              <w:rPr>
                <w:rFonts w:eastAsia="Calibri" w:cs="Arial"/>
                <w:color w:val="000000"/>
                <w:lang w:eastAsia="en-US"/>
              </w:rPr>
            </w:pPr>
            <w:r w:rsidRPr="00EC4BF1">
              <w:rPr>
                <w:rFonts w:eastAsia="Calibri" w:cs="Arial"/>
                <w:color w:val="000000"/>
                <w:lang w:eastAsia="en-US"/>
              </w:rPr>
              <w:t>ПАВЕЦ „Чаира“ в архива</w:t>
            </w:r>
          </w:p>
        </w:tc>
        <w:tc>
          <w:tcPr>
            <w:tcW w:w="2410" w:type="dxa"/>
            <w:vAlign w:val="center"/>
            <w:hideMark/>
          </w:tcPr>
          <w:p w14:paraId="0091DE8B"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859–СН–0281</w:t>
            </w:r>
          </w:p>
        </w:tc>
      </w:tr>
      <w:tr w:rsidR="00CC4B94" w:rsidRPr="001F0429" w14:paraId="1103FEA5" w14:textId="77777777" w:rsidTr="00FC1B7D">
        <w:trPr>
          <w:trHeight w:val="315"/>
        </w:trPr>
        <w:tc>
          <w:tcPr>
            <w:tcW w:w="972" w:type="dxa"/>
            <w:gridSpan w:val="2"/>
            <w:noWrap/>
            <w:vAlign w:val="center"/>
          </w:tcPr>
          <w:p w14:paraId="3658D55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134</w:t>
            </w:r>
          </w:p>
        </w:tc>
        <w:tc>
          <w:tcPr>
            <w:tcW w:w="6599" w:type="dxa"/>
            <w:vAlign w:val="center"/>
            <w:hideMark/>
          </w:tcPr>
          <w:p w14:paraId="08FC2313"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„Чаира“</w:t>
            </w:r>
            <w:r>
              <w:rPr>
                <w:rFonts w:eastAsia="Calibri" w:cs="Arial"/>
                <w:color w:val="000000"/>
                <w:lang w:eastAsia="en-US"/>
              </w:rPr>
              <w:t xml:space="preserve"> </w:t>
            </w:r>
            <w:r w:rsidRPr="001F0429">
              <w:rPr>
                <w:rFonts w:eastAsia="Calibri" w:cs="Arial"/>
                <w:color w:val="000000"/>
                <w:lang w:eastAsia="en-US"/>
              </w:rPr>
              <w:t>в маслено стопанство</w:t>
            </w:r>
          </w:p>
        </w:tc>
        <w:tc>
          <w:tcPr>
            <w:tcW w:w="2410" w:type="dxa"/>
            <w:vAlign w:val="center"/>
            <w:hideMark/>
          </w:tcPr>
          <w:p w14:paraId="4BDA4E8B"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859–СН–0279</w:t>
            </w:r>
          </w:p>
        </w:tc>
      </w:tr>
      <w:tr w:rsidR="00CC4B94" w:rsidRPr="001F0429" w14:paraId="705A82DD" w14:textId="77777777" w:rsidTr="00FC1B7D">
        <w:trPr>
          <w:trHeight w:val="315"/>
        </w:trPr>
        <w:tc>
          <w:tcPr>
            <w:tcW w:w="972" w:type="dxa"/>
            <w:gridSpan w:val="2"/>
            <w:noWrap/>
            <w:vAlign w:val="center"/>
          </w:tcPr>
          <w:p w14:paraId="614CB2B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135</w:t>
            </w:r>
          </w:p>
        </w:tc>
        <w:tc>
          <w:tcPr>
            <w:tcW w:w="6599" w:type="dxa"/>
            <w:hideMark/>
          </w:tcPr>
          <w:p w14:paraId="567202B5" w14:textId="77777777" w:rsidR="00CC4B94" w:rsidRPr="001F0429" w:rsidRDefault="00CC4B94" w:rsidP="00F10B74">
            <w:pPr>
              <w:spacing w:line="276" w:lineRule="auto"/>
              <w:rPr>
                <w:rFonts w:eastAsia="Calibri" w:cs="Arial"/>
                <w:color w:val="000000"/>
                <w:lang w:eastAsia="en-US"/>
              </w:rPr>
            </w:pPr>
            <w:r w:rsidRPr="00367D15">
              <w:rPr>
                <w:rFonts w:eastAsia="Calibri" w:cs="Arial"/>
                <w:color w:val="000000"/>
                <w:lang w:eastAsia="en-US"/>
              </w:rPr>
              <w:t>ПАВЕЦ „Чаира“ в маслено стопанство</w:t>
            </w:r>
          </w:p>
        </w:tc>
        <w:tc>
          <w:tcPr>
            <w:tcW w:w="2410" w:type="dxa"/>
            <w:vAlign w:val="center"/>
            <w:hideMark/>
          </w:tcPr>
          <w:p w14:paraId="6EDEB1DE"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859–СН–0277</w:t>
            </w:r>
          </w:p>
        </w:tc>
      </w:tr>
      <w:tr w:rsidR="00CC4B94" w:rsidRPr="001F0429" w14:paraId="271E8FF8" w14:textId="77777777" w:rsidTr="00FC1B7D">
        <w:trPr>
          <w:trHeight w:val="315"/>
        </w:trPr>
        <w:tc>
          <w:tcPr>
            <w:tcW w:w="972" w:type="dxa"/>
            <w:gridSpan w:val="2"/>
            <w:noWrap/>
            <w:vAlign w:val="center"/>
          </w:tcPr>
          <w:p w14:paraId="5B5B43C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136</w:t>
            </w:r>
          </w:p>
        </w:tc>
        <w:tc>
          <w:tcPr>
            <w:tcW w:w="6599" w:type="dxa"/>
            <w:hideMark/>
          </w:tcPr>
          <w:p w14:paraId="574528DA" w14:textId="77777777" w:rsidR="00CC4B94" w:rsidRPr="001F0429" w:rsidRDefault="00CC4B94" w:rsidP="00F10B74">
            <w:pPr>
              <w:spacing w:line="276" w:lineRule="auto"/>
              <w:rPr>
                <w:rFonts w:eastAsia="Calibri" w:cs="Arial"/>
                <w:color w:val="000000"/>
                <w:lang w:eastAsia="en-US"/>
              </w:rPr>
            </w:pPr>
            <w:r w:rsidRPr="00367D15">
              <w:rPr>
                <w:rFonts w:eastAsia="Calibri" w:cs="Arial"/>
                <w:color w:val="000000"/>
                <w:lang w:eastAsia="en-US"/>
              </w:rPr>
              <w:t>ПАВЕЦ „Чаира“ в маслено стопанство</w:t>
            </w:r>
          </w:p>
        </w:tc>
        <w:tc>
          <w:tcPr>
            <w:tcW w:w="2410" w:type="dxa"/>
            <w:vAlign w:val="center"/>
            <w:hideMark/>
          </w:tcPr>
          <w:p w14:paraId="133D0612"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859–СН–0278</w:t>
            </w:r>
          </w:p>
        </w:tc>
      </w:tr>
      <w:tr w:rsidR="00CC4B94" w:rsidRPr="001F0429" w14:paraId="5A6B5409" w14:textId="77777777" w:rsidTr="00FC1B7D">
        <w:trPr>
          <w:trHeight w:val="315"/>
        </w:trPr>
        <w:tc>
          <w:tcPr>
            <w:tcW w:w="972" w:type="dxa"/>
            <w:gridSpan w:val="2"/>
            <w:noWrap/>
            <w:vAlign w:val="center"/>
          </w:tcPr>
          <w:p w14:paraId="5A85F61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137</w:t>
            </w:r>
          </w:p>
        </w:tc>
        <w:tc>
          <w:tcPr>
            <w:tcW w:w="6599" w:type="dxa"/>
            <w:hideMark/>
          </w:tcPr>
          <w:p w14:paraId="603F61EB" w14:textId="77777777" w:rsidR="00CC4B94" w:rsidRPr="001F0429" w:rsidRDefault="00CC4B94" w:rsidP="00F10B74">
            <w:pPr>
              <w:spacing w:line="276" w:lineRule="auto"/>
              <w:rPr>
                <w:rFonts w:eastAsia="Calibri" w:cs="Arial"/>
                <w:color w:val="000000"/>
                <w:lang w:eastAsia="en-US"/>
              </w:rPr>
            </w:pPr>
            <w:r w:rsidRPr="00367D15">
              <w:rPr>
                <w:rFonts w:eastAsia="Calibri" w:cs="Arial"/>
                <w:color w:val="000000"/>
                <w:lang w:eastAsia="en-US"/>
              </w:rPr>
              <w:t>ПАВЕЦ „Чаира“ в маслено стопанство</w:t>
            </w:r>
          </w:p>
        </w:tc>
        <w:tc>
          <w:tcPr>
            <w:tcW w:w="2410" w:type="dxa"/>
            <w:vAlign w:val="center"/>
            <w:hideMark/>
          </w:tcPr>
          <w:p w14:paraId="7A9C54BA"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859–СН–0280</w:t>
            </w:r>
          </w:p>
        </w:tc>
      </w:tr>
      <w:tr w:rsidR="00CC4B94" w:rsidRPr="001F0429" w14:paraId="26411223" w14:textId="77777777" w:rsidTr="00FC1B7D">
        <w:trPr>
          <w:trHeight w:val="315"/>
        </w:trPr>
        <w:tc>
          <w:tcPr>
            <w:tcW w:w="972" w:type="dxa"/>
            <w:gridSpan w:val="2"/>
            <w:noWrap/>
            <w:vAlign w:val="center"/>
          </w:tcPr>
          <w:p w14:paraId="6283CFD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138</w:t>
            </w:r>
          </w:p>
        </w:tc>
        <w:tc>
          <w:tcPr>
            <w:tcW w:w="6599" w:type="dxa"/>
            <w:vAlign w:val="center"/>
            <w:hideMark/>
          </w:tcPr>
          <w:p w14:paraId="75C9142A"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ПАВЕЦ „Чаира“</w:t>
            </w:r>
            <w:r>
              <w:rPr>
                <w:rFonts w:eastAsia="Calibri" w:cs="Arial"/>
                <w:color w:val="000000"/>
                <w:lang w:eastAsia="en-US"/>
              </w:rPr>
              <w:t xml:space="preserve"> </w:t>
            </w:r>
            <w:r w:rsidRPr="001F0429">
              <w:rPr>
                <w:rFonts w:eastAsia="Calibri" w:cs="Arial"/>
                <w:color w:val="000000"/>
                <w:lang w:eastAsia="en-US"/>
              </w:rPr>
              <w:t>в склада</w:t>
            </w:r>
          </w:p>
        </w:tc>
        <w:tc>
          <w:tcPr>
            <w:tcW w:w="2410" w:type="dxa"/>
            <w:vAlign w:val="center"/>
            <w:hideMark/>
          </w:tcPr>
          <w:p w14:paraId="3E177DC7"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859–СН–0268</w:t>
            </w:r>
          </w:p>
        </w:tc>
      </w:tr>
      <w:tr w:rsidR="00CC4B94" w:rsidRPr="001F0429" w14:paraId="671596B2" w14:textId="77777777" w:rsidTr="00FC1B7D">
        <w:trPr>
          <w:trHeight w:val="315"/>
        </w:trPr>
        <w:tc>
          <w:tcPr>
            <w:tcW w:w="972" w:type="dxa"/>
            <w:gridSpan w:val="2"/>
            <w:noWrap/>
            <w:vAlign w:val="center"/>
          </w:tcPr>
          <w:p w14:paraId="2961903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139</w:t>
            </w:r>
          </w:p>
        </w:tc>
        <w:tc>
          <w:tcPr>
            <w:tcW w:w="6599" w:type="dxa"/>
            <w:hideMark/>
          </w:tcPr>
          <w:p w14:paraId="1EE5B2F2"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6D0EAD27"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859–СН–0246</w:t>
            </w:r>
          </w:p>
        </w:tc>
      </w:tr>
      <w:tr w:rsidR="00CC4B94" w:rsidRPr="001F0429" w14:paraId="1268271A" w14:textId="77777777" w:rsidTr="00FC1B7D">
        <w:trPr>
          <w:trHeight w:val="315"/>
        </w:trPr>
        <w:tc>
          <w:tcPr>
            <w:tcW w:w="972" w:type="dxa"/>
            <w:gridSpan w:val="2"/>
            <w:noWrap/>
            <w:vAlign w:val="center"/>
          </w:tcPr>
          <w:p w14:paraId="4243094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140</w:t>
            </w:r>
          </w:p>
        </w:tc>
        <w:tc>
          <w:tcPr>
            <w:tcW w:w="6599" w:type="dxa"/>
            <w:hideMark/>
          </w:tcPr>
          <w:p w14:paraId="20C89243"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499FCC2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859–СН–0247</w:t>
            </w:r>
          </w:p>
        </w:tc>
      </w:tr>
      <w:tr w:rsidR="00CC4B94" w:rsidRPr="001F0429" w14:paraId="253E9612" w14:textId="77777777" w:rsidTr="00FC1B7D">
        <w:trPr>
          <w:trHeight w:val="315"/>
        </w:trPr>
        <w:tc>
          <w:tcPr>
            <w:tcW w:w="972" w:type="dxa"/>
            <w:gridSpan w:val="2"/>
            <w:noWrap/>
            <w:vAlign w:val="center"/>
          </w:tcPr>
          <w:p w14:paraId="40B0BAA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141</w:t>
            </w:r>
          </w:p>
        </w:tc>
        <w:tc>
          <w:tcPr>
            <w:tcW w:w="6599" w:type="dxa"/>
            <w:hideMark/>
          </w:tcPr>
          <w:p w14:paraId="56F49671"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003C52BC"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859–СН–0238</w:t>
            </w:r>
          </w:p>
        </w:tc>
      </w:tr>
      <w:tr w:rsidR="00CC4B94" w:rsidRPr="001F0429" w14:paraId="50237C0C" w14:textId="77777777" w:rsidTr="00FC1B7D">
        <w:trPr>
          <w:trHeight w:val="315"/>
        </w:trPr>
        <w:tc>
          <w:tcPr>
            <w:tcW w:w="972" w:type="dxa"/>
            <w:gridSpan w:val="2"/>
            <w:noWrap/>
            <w:vAlign w:val="center"/>
          </w:tcPr>
          <w:p w14:paraId="6D0FE49D"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142</w:t>
            </w:r>
          </w:p>
        </w:tc>
        <w:tc>
          <w:tcPr>
            <w:tcW w:w="6599" w:type="dxa"/>
            <w:hideMark/>
          </w:tcPr>
          <w:p w14:paraId="15C24C7B"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59FCBE75"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859–СН–0252</w:t>
            </w:r>
          </w:p>
        </w:tc>
      </w:tr>
      <w:tr w:rsidR="00CC4B94" w:rsidRPr="001F0429" w14:paraId="12752897" w14:textId="77777777" w:rsidTr="00FC1B7D">
        <w:trPr>
          <w:trHeight w:val="315"/>
        </w:trPr>
        <w:tc>
          <w:tcPr>
            <w:tcW w:w="972" w:type="dxa"/>
            <w:gridSpan w:val="2"/>
            <w:noWrap/>
            <w:vAlign w:val="center"/>
          </w:tcPr>
          <w:p w14:paraId="7C5AC7A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143</w:t>
            </w:r>
          </w:p>
        </w:tc>
        <w:tc>
          <w:tcPr>
            <w:tcW w:w="6599" w:type="dxa"/>
            <w:hideMark/>
          </w:tcPr>
          <w:p w14:paraId="41A93B36"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14516AA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859–СН–0232</w:t>
            </w:r>
          </w:p>
        </w:tc>
      </w:tr>
      <w:tr w:rsidR="00CC4B94" w:rsidRPr="001F0429" w14:paraId="2A61B899" w14:textId="77777777" w:rsidTr="00FC1B7D">
        <w:trPr>
          <w:trHeight w:val="315"/>
        </w:trPr>
        <w:tc>
          <w:tcPr>
            <w:tcW w:w="972" w:type="dxa"/>
            <w:gridSpan w:val="2"/>
            <w:noWrap/>
            <w:vAlign w:val="center"/>
          </w:tcPr>
          <w:p w14:paraId="33A2EAD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144</w:t>
            </w:r>
          </w:p>
        </w:tc>
        <w:tc>
          <w:tcPr>
            <w:tcW w:w="6599" w:type="dxa"/>
            <w:hideMark/>
          </w:tcPr>
          <w:p w14:paraId="0C192177"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3B258B67"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859–СН–0251</w:t>
            </w:r>
          </w:p>
        </w:tc>
      </w:tr>
      <w:tr w:rsidR="00CC4B94" w:rsidRPr="001F0429" w14:paraId="01AB9D78" w14:textId="77777777" w:rsidTr="00FC1B7D">
        <w:trPr>
          <w:trHeight w:val="315"/>
        </w:trPr>
        <w:tc>
          <w:tcPr>
            <w:tcW w:w="972" w:type="dxa"/>
            <w:gridSpan w:val="2"/>
            <w:noWrap/>
            <w:vAlign w:val="center"/>
          </w:tcPr>
          <w:p w14:paraId="01F398A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145</w:t>
            </w:r>
          </w:p>
        </w:tc>
        <w:tc>
          <w:tcPr>
            <w:tcW w:w="6599" w:type="dxa"/>
            <w:hideMark/>
          </w:tcPr>
          <w:p w14:paraId="79350F8B"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03A23A8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859–СН–0250</w:t>
            </w:r>
          </w:p>
        </w:tc>
      </w:tr>
      <w:tr w:rsidR="00CC4B94" w:rsidRPr="001F0429" w14:paraId="45F088C4" w14:textId="77777777" w:rsidTr="00FC1B7D">
        <w:trPr>
          <w:trHeight w:val="315"/>
        </w:trPr>
        <w:tc>
          <w:tcPr>
            <w:tcW w:w="972" w:type="dxa"/>
            <w:gridSpan w:val="2"/>
            <w:noWrap/>
            <w:vAlign w:val="center"/>
          </w:tcPr>
          <w:p w14:paraId="2FC4AAF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146</w:t>
            </w:r>
          </w:p>
        </w:tc>
        <w:tc>
          <w:tcPr>
            <w:tcW w:w="6599" w:type="dxa"/>
            <w:hideMark/>
          </w:tcPr>
          <w:p w14:paraId="26DF52D9"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607A112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859–СН–0249</w:t>
            </w:r>
          </w:p>
        </w:tc>
      </w:tr>
      <w:tr w:rsidR="00CC4B94" w:rsidRPr="001F0429" w14:paraId="67CBDB9D" w14:textId="77777777" w:rsidTr="00FC1B7D">
        <w:trPr>
          <w:trHeight w:val="315"/>
        </w:trPr>
        <w:tc>
          <w:tcPr>
            <w:tcW w:w="972" w:type="dxa"/>
            <w:gridSpan w:val="2"/>
            <w:noWrap/>
            <w:vAlign w:val="center"/>
          </w:tcPr>
          <w:p w14:paraId="37BB964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147</w:t>
            </w:r>
          </w:p>
        </w:tc>
        <w:tc>
          <w:tcPr>
            <w:tcW w:w="6599" w:type="dxa"/>
            <w:hideMark/>
          </w:tcPr>
          <w:p w14:paraId="3280074B"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74A48D4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859–СН–0257</w:t>
            </w:r>
          </w:p>
        </w:tc>
      </w:tr>
      <w:tr w:rsidR="00CC4B94" w:rsidRPr="001F0429" w14:paraId="62B58361" w14:textId="77777777" w:rsidTr="00FC1B7D">
        <w:trPr>
          <w:trHeight w:val="315"/>
        </w:trPr>
        <w:tc>
          <w:tcPr>
            <w:tcW w:w="972" w:type="dxa"/>
            <w:gridSpan w:val="2"/>
            <w:noWrap/>
            <w:vAlign w:val="center"/>
          </w:tcPr>
          <w:p w14:paraId="12B5108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148</w:t>
            </w:r>
          </w:p>
        </w:tc>
        <w:tc>
          <w:tcPr>
            <w:tcW w:w="6599" w:type="dxa"/>
            <w:hideMark/>
          </w:tcPr>
          <w:p w14:paraId="47487DA9"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43099C1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859–СН–0256</w:t>
            </w:r>
          </w:p>
        </w:tc>
      </w:tr>
      <w:tr w:rsidR="00CC4B94" w:rsidRPr="001F0429" w14:paraId="5F807D41" w14:textId="77777777" w:rsidTr="00FC1B7D">
        <w:trPr>
          <w:trHeight w:val="315"/>
        </w:trPr>
        <w:tc>
          <w:tcPr>
            <w:tcW w:w="972" w:type="dxa"/>
            <w:gridSpan w:val="2"/>
            <w:noWrap/>
            <w:vAlign w:val="center"/>
          </w:tcPr>
          <w:p w14:paraId="687E117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149</w:t>
            </w:r>
          </w:p>
        </w:tc>
        <w:tc>
          <w:tcPr>
            <w:tcW w:w="6599" w:type="dxa"/>
            <w:hideMark/>
          </w:tcPr>
          <w:p w14:paraId="47707A96"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411BB877"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859–СН–0255</w:t>
            </w:r>
          </w:p>
        </w:tc>
      </w:tr>
      <w:tr w:rsidR="00CC4B94" w:rsidRPr="001F0429" w14:paraId="058C9D0F" w14:textId="77777777" w:rsidTr="00FC1B7D">
        <w:trPr>
          <w:trHeight w:val="315"/>
        </w:trPr>
        <w:tc>
          <w:tcPr>
            <w:tcW w:w="972" w:type="dxa"/>
            <w:gridSpan w:val="2"/>
            <w:noWrap/>
            <w:vAlign w:val="center"/>
          </w:tcPr>
          <w:p w14:paraId="5F520027"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150</w:t>
            </w:r>
          </w:p>
        </w:tc>
        <w:tc>
          <w:tcPr>
            <w:tcW w:w="6599" w:type="dxa"/>
            <w:hideMark/>
          </w:tcPr>
          <w:p w14:paraId="67DCB454"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18FEE46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859–СН–0254</w:t>
            </w:r>
          </w:p>
        </w:tc>
      </w:tr>
      <w:tr w:rsidR="00CC4B94" w:rsidRPr="001F0429" w14:paraId="1B950F0C" w14:textId="77777777" w:rsidTr="00FC1B7D">
        <w:trPr>
          <w:trHeight w:val="315"/>
        </w:trPr>
        <w:tc>
          <w:tcPr>
            <w:tcW w:w="972" w:type="dxa"/>
            <w:gridSpan w:val="2"/>
            <w:noWrap/>
            <w:vAlign w:val="center"/>
          </w:tcPr>
          <w:p w14:paraId="7E71FBE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151</w:t>
            </w:r>
          </w:p>
        </w:tc>
        <w:tc>
          <w:tcPr>
            <w:tcW w:w="6599" w:type="dxa"/>
            <w:hideMark/>
          </w:tcPr>
          <w:p w14:paraId="75DA84C4"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5B24531B"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859–СН–0253</w:t>
            </w:r>
          </w:p>
        </w:tc>
      </w:tr>
      <w:tr w:rsidR="00CC4B94" w:rsidRPr="001F0429" w14:paraId="68F55807" w14:textId="77777777" w:rsidTr="00FC1B7D">
        <w:trPr>
          <w:trHeight w:val="315"/>
        </w:trPr>
        <w:tc>
          <w:tcPr>
            <w:tcW w:w="972" w:type="dxa"/>
            <w:gridSpan w:val="2"/>
            <w:noWrap/>
            <w:vAlign w:val="center"/>
          </w:tcPr>
          <w:p w14:paraId="406F09D7"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152</w:t>
            </w:r>
          </w:p>
        </w:tc>
        <w:tc>
          <w:tcPr>
            <w:tcW w:w="6599" w:type="dxa"/>
            <w:hideMark/>
          </w:tcPr>
          <w:p w14:paraId="7ED945B5"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7054315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859–СН–0248</w:t>
            </w:r>
          </w:p>
        </w:tc>
      </w:tr>
      <w:tr w:rsidR="00CC4B94" w:rsidRPr="001F0429" w14:paraId="1812D28F" w14:textId="77777777" w:rsidTr="00FC1B7D">
        <w:trPr>
          <w:trHeight w:val="315"/>
        </w:trPr>
        <w:tc>
          <w:tcPr>
            <w:tcW w:w="972" w:type="dxa"/>
            <w:gridSpan w:val="2"/>
            <w:noWrap/>
            <w:vAlign w:val="center"/>
          </w:tcPr>
          <w:p w14:paraId="273EEFC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153</w:t>
            </w:r>
          </w:p>
        </w:tc>
        <w:tc>
          <w:tcPr>
            <w:tcW w:w="6599" w:type="dxa"/>
            <w:hideMark/>
          </w:tcPr>
          <w:p w14:paraId="34810945"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554D787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859–СН–0258</w:t>
            </w:r>
          </w:p>
        </w:tc>
      </w:tr>
      <w:tr w:rsidR="00CC4B94" w:rsidRPr="001F0429" w14:paraId="61ED5F9B" w14:textId="77777777" w:rsidTr="00FC1B7D">
        <w:trPr>
          <w:trHeight w:val="315"/>
        </w:trPr>
        <w:tc>
          <w:tcPr>
            <w:tcW w:w="972" w:type="dxa"/>
            <w:gridSpan w:val="2"/>
            <w:noWrap/>
            <w:vAlign w:val="center"/>
          </w:tcPr>
          <w:p w14:paraId="2524785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154</w:t>
            </w:r>
          </w:p>
        </w:tc>
        <w:tc>
          <w:tcPr>
            <w:tcW w:w="6599" w:type="dxa"/>
            <w:hideMark/>
          </w:tcPr>
          <w:p w14:paraId="03287008"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415E83A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859–СН–0259</w:t>
            </w:r>
          </w:p>
        </w:tc>
      </w:tr>
      <w:tr w:rsidR="00CC4B94" w:rsidRPr="001F0429" w14:paraId="319FFD5F" w14:textId="77777777" w:rsidTr="00FC1B7D">
        <w:trPr>
          <w:trHeight w:val="315"/>
        </w:trPr>
        <w:tc>
          <w:tcPr>
            <w:tcW w:w="972" w:type="dxa"/>
            <w:gridSpan w:val="2"/>
            <w:noWrap/>
            <w:vAlign w:val="center"/>
          </w:tcPr>
          <w:p w14:paraId="6A79A827"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155</w:t>
            </w:r>
          </w:p>
        </w:tc>
        <w:tc>
          <w:tcPr>
            <w:tcW w:w="6599" w:type="dxa"/>
            <w:hideMark/>
          </w:tcPr>
          <w:p w14:paraId="5834E11E"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7FAD2CE3"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859–СН–0260</w:t>
            </w:r>
          </w:p>
        </w:tc>
      </w:tr>
      <w:tr w:rsidR="00CC4B94" w:rsidRPr="001F0429" w14:paraId="56C0F345" w14:textId="77777777" w:rsidTr="00FC1B7D">
        <w:trPr>
          <w:trHeight w:val="315"/>
        </w:trPr>
        <w:tc>
          <w:tcPr>
            <w:tcW w:w="972" w:type="dxa"/>
            <w:gridSpan w:val="2"/>
            <w:noWrap/>
            <w:vAlign w:val="center"/>
          </w:tcPr>
          <w:p w14:paraId="61C7F78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156</w:t>
            </w:r>
          </w:p>
        </w:tc>
        <w:tc>
          <w:tcPr>
            <w:tcW w:w="6599" w:type="dxa"/>
            <w:hideMark/>
          </w:tcPr>
          <w:p w14:paraId="4F70FED1"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3CEC77E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859–СН–0261</w:t>
            </w:r>
          </w:p>
        </w:tc>
      </w:tr>
      <w:tr w:rsidR="00CC4B94" w:rsidRPr="001F0429" w14:paraId="2FC6A5CA" w14:textId="77777777" w:rsidTr="00FC1B7D">
        <w:trPr>
          <w:trHeight w:val="315"/>
        </w:trPr>
        <w:tc>
          <w:tcPr>
            <w:tcW w:w="972" w:type="dxa"/>
            <w:gridSpan w:val="2"/>
            <w:noWrap/>
            <w:vAlign w:val="center"/>
          </w:tcPr>
          <w:p w14:paraId="43417ECD"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157</w:t>
            </w:r>
          </w:p>
        </w:tc>
        <w:tc>
          <w:tcPr>
            <w:tcW w:w="6599" w:type="dxa"/>
            <w:hideMark/>
          </w:tcPr>
          <w:p w14:paraId="42AA450E"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192807F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859–СН–0262</w:t>
            </w:r>
          </w:p>
        </w:tc>
      </w:tr>
      <w:tr w:rsidR="00CC4B94" w:rsidRPr="001F0429" w14:paraId="27F7801B" w14:textId="77777777" w:rsidTr="00FC1B7D">
        <w:trPr>
          <w:trHeight w:val="315"/>
        </w:trPr>
        <w:tc>
          <w:tcPr>
            <w:tcW w:w="972" w:type="dxa"/>
            <w:gridSpan w:val="2"/>
            <w:noWrap/>
            <w:vAlign w:val="center"/>
          </w:tcPr>
          <w:p w14:paraId="72D2F10D"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158</w:t>
            </w:r>
          </w:p>
        </w:tc>
        <w:tc>
          <w:tcPr>
            <w:tcW w:w="6599" w:type="dxa"/>
            <w:hideMark/>
          </w:tcPr>
          <w:p w14:paraId="2176622E"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55A14C43"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859–СН–0263</w:t>
            </w:r>
          </w:p>
        </w:tc>
      </w:tr>
      <w:tr w:rsidR="00CC4B94" w:rsidRPr="001F0429" w14:paraId="3C159EE2" w14:textId="77777777" w:rsidTr="00FC1B7D">
        <w:trPr>
          <w:trHeight w:val="315"/>
        </w:trPr>
        <w:tc>
          <w:tcPr>
            <w:tcW w:w="972" w:type="dxa"/>
            <w:gridSpan w:val="2"/>
            <w:noWrap/>
            <w:vAlign w:val="center"/>
          </w:tcPr>
          <w:p w14:paraId="5CFA568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159</w:t>
            </w:r>
          </w:p>
        </w:tc>
        <w:tc>
          <w:tcPr>
            <w:tcW w:w="6599" w:type="dxa"/>
            <w:hideMark/>
          </w:tcPr>
          <w:p w14:paraId="0AD5BD1B"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44C45C4C"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859–СН–0264</w:t>
            </w:r>
          </w:p>
        </w:tc>
      </w:tr>
      <w:tr w:rsidR="00CC4B94" w:rsidRPr="001F0429" w14:paraId="6E7A4BA1" w14:textId="77777777" w:rsidTr="00FC1B7D">
        <w:trPr>
          <w:trHeight w:val="315"/>
        </w:trPr>
        <w:tc>
          <w:tcPr>
            <w:tcW w:w="972" w:type="dxa"/>
            <w:gridSpan w:val="2"/>
            <w:noWrap/>
            <w:vAlign w:val="center"/>
          </w:tcPr>
          <w:p w14:paraId="247D24B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160</w:t>
            </w:r>
          </w:p>
        </w:tc>
        <w:tc>
          <w:tcPr>
            <w:tcW w:w="6599" w:type="dxa"/>
            <w:hideMark/>
          </w:tcPr>
          <w:p w14:paraId="6FF52C95"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2BBC3642"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859–СН–0265</w:t>
            </w:r>
          </w:p>
        </w:tc>
      </w:tr>
      <w:tr w:rsidR="00CC4B94" w:rsidRPr="001F0429" w14:paraId="4CA1778E" w14:textId="77777777" w:rsidTr="00FC1B7D">
        <w:trPr>
          <w:trHeight w:val="315"/>
        </w:trPr>
        <w:tc>
          <w:tcPr>
            <w:tcW w:w="972" w:type="dxa"/>
            <w:gridSpan w:val="2"/>
            <w:noWrap/>
            <w:vAlign w:val="center"/>
          </w:tcPr>
          <w:p w14:paraId="64B44E8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161</w:t>
            </w:r>
          </w:p>
        </w:tc>
        <w:tc>
          <w:tcPr>
            <w:tcW w:w="6599" w:type="dxa"/>
            <w:hideMark/>
          </w:tcPr>
          <w:p w14:paraId="743598BC"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473162A0"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859–СН–0266</w:t>
            </w:r>
          </w:p>
        </w:tc>
      </w:tr>
      <w:tr w:rsidR="00CC4B94" w:rsidRPr="001F0429" w14:paraId="56292595" w14:textId="77777777" w:rsidTr="00FC1B7D">
        <w:trPr>
          <w:trHeight w:val="315"/>
        </w:trPr>
        <w:tc>
          <w:tcPr>
            <w:tcW w:w="972" w:type="dxa"/>
            <w:gridSpan w:val="2"/>
            <w:noWrap/>
            <w:vAlign w:val="center"/>
          </w:tcPr>
          <w:p w14:paraId="69745DD9"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162</w:t>
            </w:r>
          </w:p>
        </w:tc>
        <w:tc>
          <w:tcPr>
            <w:tcW w:w="6599" w:type="dxa"/>
            <w:hideMark/>
          </w:tcPr>
          <w:p w14:paraId="304130D0"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4FFA736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859–СН–0241</w:t>
            </w:r>
          </w:p>
        </w:tc>
      </w:tr>
      <w:tr w:rsidR="00CC4B94" w:rsidRPr="001F0429" w14:paraId="26AB3AE3" w14:textId="77777777" w:rsidTr="00FC1B7D">
        <w:trPr>
          <w:trHeight w:val="315"/>
        </w:trPr>
        <w:tc>
          <w:tcPr>
            <w:tcW w:w="972" w:type="dxa"/>
            <w:gridSpan w:val="2"/>
            <w:noWrap/>
            <w:vAlign w:val="center"/>
          </w:tcPr>
          <w:p w14:paraId="03939AB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163</w:t>
            </w:r>
          </w:p>
        </w:tc>
        <w:tc>
          <w:tcPr>
            <w:tcW w:w="6599" w:type="dxa"/>
            <w:hideMark/>
          </w:tcPr>
          <w:p w14:paraId="50A28923"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0673E1D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859–СН–0240</w:t>
            </w:r>
          </w:p>
        </w:tc>
      </w:tr>
      <w:tr w:rsidR="00CC4B94" w:rsidRPr="001F0429" w14:paraId="309D3F22" w14:textId="77777777" w:rsidTr="00FC1B7D">
        <w:trPr>
          <w:trHeight w:val="315"/>
        </w:trPr>
        <w:tc>
          <w:tcPr>
            <w:tcW w:w="972" w:type="dxa"/>
            <w:gridSpan w:val="2"/>
            <w:noWrap/>
            <w:vAlign w:val="center"/>
          </w:tcPr>
          <w:p w14:paraId="11FEEB2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164</w:t>
            </w:r>
          </w:p>
        </w:tc>
        <w:tc>
          <w:tcPr>
            <w:tcW w:w="6599" w:type="dxa"/>
            <w:hideMark/>
          </w:tcPr>
          <w:p w14:paraId="7B8F5AEE"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45A045A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859–СН–0267</w:t>
            </w:r>
          </w:p>
        </w:tc>
      </w:tr>
      <w:tr w:rsidR="00CC4B94" w:rsidRPr="001F0429" w14:paraId="69C85A1C" w14:textId="77777777" w:rsidTr="00FC1B7D">
        <w:trPr>
          <w:trHeight w:val="315"/>
        </w:trPr>
        <w:tc>
          <w:tcPr>
            <w:tcW w:w="972" w:type="dxa"/>
            <w:gridSpan w:val="2"/>
            <w:noWrap/>
            <w:vAlign w:val="center"/>
          </w:tcPr>
          <w:p w14:paraId="1B8BD3E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165</w:t>
            </w:r>
          </w:p>
        </w:tc>
        <w:tc>
          <w:tcPr>
            <w:tcW w:w="6599" w:type="dxa"/>
            <w:hideMark/>
          </w:tcPr>
          <w:p w14:paraId="5E4DACAB"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64E6153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859–СН–0244</w:t>
            </w:r>
          </w:p>
        </w:tc>
      </w:tr>
      <w:tr w:rsidR="00CC4B94" w:rsidRPr="001F0429" w14:paraId="38A84DBC" w14:textId="77777777" w:rsidTr="00FC1B7D">
        <w:trPr>
          <w:trHeight w:val="315"/>
        </w:trPr>
        <w:tc>
          <w:tcPr>
            <w:tcW w:w="972" w:type="dxa"/>
            <w:gridSpan w:val="2"/>
            <w:noWrap/>
            <w:vAlign w:val="center"/>
          </w:tcPr>
          <w:p w14:paraId="4635C56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166</w:t>
            </w:r>
          </w:p>
        </w:tc>
        <w:tc>
          <w:tcPr>
            <w:tcW w:w="6599" w:type="dxa"/>
            <w:hideMark/>
          </w:tcPr>
          <w:p w14:paraId="17E3DDF6" w14:textId="77777777" w:rsidR="00CC4B94" w:rsidRPr="001F0429" w:rsidRDefault="00CC4B94" w:rsidP="00F10B74">
            <w:pPr>
              <w:spacing w:line="276" w:lineRule="auto"/>
              <w:rPr>
                <w:rFonts w:eastAsia="Calibri" w:cs="Arial"/>
                <w:color w:val="000000"/>
                <w:lang w:eastAsia="en-US"/>
              </w:rPr>
            </w:pPr>
            <w:r w:rsidRPr="008C3B60">
              <w:rPr>
                <w:rFonts w:eastAsia="Calibri" w:cs="Arial"/>
                <w:color w:val="000000"/>
                <w:lang w:eastAsia="en-US"/>
              </w:rPr>
              <w:t>ПАВЕЦ „Чаира“ в склада</w:t>
            </w:r>
          </w:p>
        </w:tc>
        <w:tc>
          <w:tcPr>
            <w:tcW w:w="2410" w:type="dxa"/>
            <w:vAlign w:val="center"/>
            <w:hideMark/>
          </w:tcPr>
          <w:p w14:paraId="1BC6E768"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859–СН–0245</w:t>
            </w:r>
          </w:p>
        </w:tc>
      </w:tr>
      <w:tr w:rsidR="00CC4B94" w:rsidRPr="001F0429" w14:paraId="358B900A" w14:textId="77777777" w:rsidTr="00FC1B7D">
        <w:trPr>
          <w:trHeight w:val="315"/>
        </w:trPr>
        <w:tc>
          <w:tcPr>
            <w:tcW w:w="972" w:type="dxa"/>
            <w:gridSpan w:val="2"/>
            <w:noWrap/>
            <w:vAlign w:val="center"/>
          </w:tcPr>
          <w:p w14:paraId="2BBAEDA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167</w:t>
            </w:r>
          </w:p>
        </w:tc>
        <w:tc>
          <w:tcPr>
            <w:tcW w:w="6599" w:type="dxa"/>
            <w:vAlign w:val="center"/>
          </w:tcPr>
          <w:p w14:paraId="3D3CF185"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„Сестримо“</w:t>
            </w:r>
          </w:p>
        </w:tc>
        <w:tc>
          <w:tcPr>
            <w:tcW w:w="2410" w:type="dxa"/>
            <w:vAlign w:val="center"/>
          </w:tcPr>
          <w:p w14:paraId="660A55D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859–СН–030</w:t>
            </w:r>
            <w:r>
              <w:rPr>
                <w:rFonts w:eastAsia="Calibri" w:cs="Arial"/>
                <w:color w:val="000000"/>
                <w:lang w:eastAsia="en-US"/>
              </w:rPr>
              <w:t>9</w:t>
            </w:r>
          </w:p>
        </w:tc>
      </w:tr>
      <w:tr w:rsidR="00CC4B94" w:rsidRPr="001F0429" w14:paraId="003E8533" w14:textId="77777777" w:rsidTr="00FC1B7D">
        <w:trPr>
          <w:trHeight w:val="315"/>
        </w:trPr>
        <w:tc>
          <w:tcPr>
            <w:tcW w:w="972" w:type="dxa"/>
            <w:gridSpan w:val="2"/>
            <w:noWrap/>
            <w:vAlign w:val="center"/>
          </w:tcPr>
          <w:p w14:paraId="4621AA4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168</w:t>
            </w:r>
          </w:p>
        </w:tc>
        <w:tc>
          <w:tcPr>
            <w:tcW w:w="6599" w:type="dxa"/>
            <w:hideMark/>
          </w:tcPr>
          <w:p w14:paraId="148EF736"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4BAE7EAD"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859–СН–0310</w:t>
            </w:r>
          </w:p>
        </w:tc>
      </w:tr>
      <w:tr w:rsidR="00CC4B94" w:rsidRPr="00742C7E" w14:paraId="5756A086" w14:textId="77777777" w:rsidTr="00FC1B7D">
        <w:trPr>
          <w:trHeight w:val="315"/>
        </w:trPr>
        <w:tc>
          <w:tcPr>
            <w:tcW w:w="972" w:type="dxa"/>
            <w:gridSpan w:val="2"/>
            <w:noWrap/>
            <w:vAlign w:val="center"/>
          </w:tcPr>
          <w:p w14:paraId="79889A8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169</w:t>
            </w:r>
          </w:p>
        </w:tc>
        <w:tc>
          <w:tcPr>
            <w:tcW w:w="6599" w:type="dxa"/>
            <w:hideMark/>
          </w:tcPr>
          <w:p w14:paraId="089D9600" w14:textId="77777777" w:rsidR="00CC4B94" w:rsidRPr="00742C7E" w:rsidRDefault="00CC4B94" w:rsidP="00F10B74">
            <w:pPr>
              <w:spacing w:line="276" w:lineRule="auto"/>
              <w:rPr>
                <w:rFonts w:eastAsia="Calibri" w:cs="Arial"/>
                <w:color w:val="000000"/>
                <w:lang w:eastAsia="en-US"/>
              </w:rPr>
            </w:pPr>
            <w:r w:rsidRPr="00742C7E">
              <w:rPr>
                <w:rFonts w:eastAsia="Calibri" w:cs="Arial"/>
                <w:color w:val="000000"/>
                <w:lang w:eastAsia="en-US"/>
              </w:rPr>
              <w:t>ВЕЦ „Сестримо“</w:t>
            </w:r>
          </w:p>
        </w:tc>
        <w:tc>
          <w:tcPr>
            <w:tcW w:w="2410" w:type="dxa"/>
            <w:vAlign w:val="center"/>
            <w:hideMark/>
          </w:tcPr>
          <w:p w14:paraId="20903539" w14:textId="77777777" w:rsidR="00CC4B94" w:rsidRPr="00742C7E" w:rsidRDefault="00CC4B94" w:rsidP="00F10B74">
            <w:pPr>
              <w:spacing w:line="276" w:lineRule="auto"/>
              <w:jc w:val="center"/>
              <w:rPr>
                <w:rFonts w:eastAsia="Calibri" w:cs="Arial"/>
                <w:color w:val="000000"/>
                <w:lang w:eastAsia="en-US"/>
              </w:rPr>
            </w:pPr>
            <w:r w:rsidRPr="00742C7E">
              <w:rPr>
                <w:rFonts w:eastAsia="Calibri" w:cs="Arial"/>
                <w:color w:val="000000"/>
                <w:lang w:eastAsia="en-US"/>
              </w:rPr>
              <w:t>859–СН–0311</w:t>
            </w:r>
          </w:p>
        </w:tc>
      </w:tr>
      <w:tr w:rsidR="00CC4B94" w:rsidRPr="001F0429" w14:paraId="26146C46" w14:textId="77777777" w:rsidTr="00FC1B7D">
        <w:trPr>
          <w:trHeight w:val="315"/>
        </w:trPr>
        <w:tc>
          <w:tcPr>
            <w:tcW w:w="972" w:type="dxa"/>
            <w:gridSpan w:val="2"/>
            <w:noWrap/>
            <w:vAlign w:val="center"/>
          </w:tcPr>
          <w:p w14:paraId="3159263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lastRenderedPageBreak/>
              <w:t>170</w:t>
            </w:r>
          </w:p>
        </w:tc>
        <w:tc>
          <w:tcPr>
            <w:tcW w:w="6599" w:type="dxa"/>
            <w:hideMark/>
          </w:tcPr>
          <w:p w14:paraId="441B2D1F"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619ED9BF"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859–СН–0312</w:t>
            </w:r>
          </w:p>
        </w:tc>
      </w:tr>
      <w:tr w:rsidR="00CC4B94" w:rsidRPr="001F0429" w14:paraId="18989CD6" w14:textId="77777777" w:rsidTr="00FC1B7D">
        <w:trPr>
          <w:trHeight w:val="315"/>
        </w:trPr>
        <w:tc>
          <w:tcPr>
            <w:tcW w:w="972" w:type="dxa"/>
            <w:gridSpan w:val="2"/>
            <w:noWrap/>
            <w:vAlign w:val="center"/>
          </w:tcPr>
          <w:p w14:paraId="788A84E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171</w:t>
            </w:r>
          </w:p>
        </w:tc>
        <w:tc>
          <w:tcPr>
            <w:tcW w:w="6599" w:type="dxa"/>
            <w:hideMark/>
          </w:tcPr>
          <w:p w14:paraId="7518A891"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4E07B43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859–СН–0313</w:t>
            </w:r>
          </w:p>
        </w:tc>
      </w:tr>
      <w:tr w:rsidR="00CC4B94" w:rsidRPr="001F0429" w14:paraId="7BEC3902" w14:textId="77777777" w:rsidTr="00FC1B7D">
        <w:trPr>
          <w:trHeight w:val="315"/>
        </w:trPr>
        <w:tc>
          <w:tcPr>
            <w:tcW w:w="972" w:type="dxa"/>
            <w:gridSpan w:val="2"/>
            <w:noWrap/>
            <w:vAlign w:val="center"/>
          </w:tcPr>
          <w:p w14:paraId="31C579D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172</w:t>
            </w:r>
          </w:p>
        </w:tc>
        <w:tc>
          <w:tcPr>
            <w:tcW w:w="6599" w:type="dxa"/>
            <w:hideMark/>
          </w:tcPr>
          <w:p w14:paraId="7FDFD424"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48DA5B45"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859–СН–0314</w:t>
            </w:r>
          </w:p>
        </w:tc>
      </w:tr>
      <w:tr w:rsidR="00CC4B94" w:rsidRPr="001F0429" w14:paraId="05AA40F1" w14:textId="77777777" w:rsidTr="00FC1B7D">
        <w:trPr>
          <w:trHeight w:val="315"/>
        </w:trPr>
        <w:tc>
          <w:tcPr>
            <w:tcW w:w="972" w:type="dxa"/>
            <w:gridSpan w:val="2"/>
            <w:noWrap/>
            <w:vAlign w:val="center"/>
          </w:tcPr>
          <w:p w14:paraId="305404D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173</w:t>
            </w:r>
          </w:p>
        </w:tc>
        <w:tc>
          <w:tcPr>
            <w:tcW w:w="6599" w:type="dxa"/>
            <w:hideMark/>
          </w:tcPr>
          <w:p w14:paraId="224AF43E"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3088A838"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859–СН–0315</w:t>
            </w:r>
          </w:p>
        </w:tc>
      </w:tr>
      <w:tr w:rsidR="00CC4B94" w:rsidRPr="001F0429" w14:paraId="37FC801C" w14:textId="77777777" w:rsidTr="00FC1B7D">
        <w:trPr>
          <w:trHeight w:val="315"/>
        </w:trPr>
        <w:tc>
          <w:tcPr>
            <w:tcW w:w="972" w:type="dxa"/>
            <w:gridSpan w:val="2"/>
            <w:noWrap/>
            <w:vAlign w:val="center"/>
          </w:tcPr>
          <w:p w14:paraId="6F8A13CC"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174</w:t>
            </w:r>
          </w:p>
        </w:tc>
        <w:tc>
          <w:tcPr>
            <w:tcW w:w="6599" w:type="dxa"/>
            <w:hideMark/>
          </w:tcPr>
          <w:p w14:paraId="1F26666F"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1F346467"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859–СН–0316</w:t>
            </w:r>
          </w:p>
        </w:tc>
      </w:tr>
      <w:tr w:rsidR="00CC4B94" w:rsidRPr="001F0429" w14:paraId="5FAEFD0A" w14:textId="77777777" w:rsidTr="00FC1B7D">
        <w:trPr>
          <w:trHeight w:val="315"/>
        </w:trPr>
        <w:tc>
          <w:tcPr>
            <w:tcW w:w="972" w:type="dxa"/>
            <w:gridSpan w:val="2"/>
            <w:noWrap/>
            <w:vAlign w:val="center"/>
          </w:tcPr>
          <w:p w14:paraId="6CCB90F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175</w:t>
            </w:r>
          </w:p>
        </w:tc>
        <w:tc>
          <w:tcPr>
            <w:tcW w:w="6599" w:type="dxa"/>
            <w:hideMark/>
          </w:tcPr>
          <w:p w14:paraId="5884D83A"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7B67FF02"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859–СН–0317</w:t>
            </w:r>
          </w:p>
        </w:tc>
      </w:tr>
      <w:tr w:rsidR="00CC4B94" w:rsidRPr="001F0429" w14:paraId="73FACBFB" w14:textId="77777777" w:rsidTr="00FC1B7D">
        <w:trPr>
          <w:trHeight w:val="315"/>
        </w:trPr>
        <w:tc>
          <w:tcPr>
            <w:tcW w:w="972" w:type="dxa"/>
            <w:gridSpan w:val="2"/>
            <w:noWrap/>
            <w:vAlign w:val="center"/>
          </w:tcPr>
          <w:p w14:paraId="572E58A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176</w:t>
            </w:r>
          </w:p>
        </w:tc>
        <w:tc>
          <w:tcPr>
            <w:tcW w:w="6599" w:type="dxa"/>
            <w:hideMark/>
          </w:tcPr>
          <w:p w14:paraId="280BC75A"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66EB8283"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859–СН–0318</w:t>
            </w:r>
          </w:p>
        </w:tc>
      </w:tr>
      <w:tr w:rsidR="00CC4B94" w:rsidRPr="001F0429" w14:paraId="1D283356" w14:textId="77777777" w:rsidTr="00FC1B7D">
        <w:trPr>
          <w:trHeight w:val="315"/>
        </w:trPr>
        <w:tc>
          <w:tcPr>
            <w:tcW w:w="972" w:type="dxa"/>
            <w:gridSpan w:val="2"/>
            <w:noWrap/>
            <w:vAlign w:val="center"/>
          </w:tcPr>
          <w:p w14:paraId="777047B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177</w:t>
            </w:r>
          </w:p>
        </w:tc>
        <w:tc>
          <w:tcPr>
            <w:tcW w:w="6599" w:type="dxa"/>
            <w:hideMark/>
          </w:tcPr>
          <w:p w14:paraId="297BB768"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0A37E3BB"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859–СН–0319</w:t>
            </w:r>
          </w:p>
        </w:tc>
      </w:tr>
      <w:tr w:rsidR="00CC4B94" w:rsidRPr="001F0429" w14:paraId="35BEE2D0" w14:textId="77777777" w:rsidTr="00FC1B7D">
        <w:trPr>
          <w:trHeight w:val="315"/>
        </w:trPr>
        <w:tc>
          <w:tcPr>
            <w:tcW w:w="972" w:type="dxa"/>
            <w:gridSpan w:val="2"/>
            <w:noWrap/>
            <w:vAlign w:val="center"/>
          </w:tcPr>
          <w:p w14:paraId="2A4618C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178</w:t>
            </w:r>
          </w:p>
        </w:tc>
        <w:tc>
          <w:tcPr>
            <w:tcW w:w="6599" w:type="dxa"/>
            <w:hideMark/>
          </w:tcPr>
          <w:p w14:paraId="5E31360D"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20F36D90"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859–СН–0320</w:t>
            </w:r>
          </w:p>
        </w:tc>
      </w:tr>
      <w:tr w:rsidR="00CC4B94" w:rsidRPr="001F0429" w14:paraId="6ED1D092" w14:textId="77777777" w:rsidTr="00FC1B7D">
        <w:trPr>
          <w:trHeight w:val="315"/>
        </w:trPr>
        <w:tc>
          <w:tcPr>
            <w:tcW w:w="972" w:type="dxa"/>
            <w:gridSpan w:val="2"/>
            <w:noWrap/>
            <w:vAlign w:val="center"/>
          </w:tcPr>
          <w:p w14:paraId="7710138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179</w:t>
            </w:r>
          </w:p>
        </w:tc>
        <w:tc>
          <w:tcPr>
            <w:tcW w:w="6599" w:type="dxa"/>
            <w:hideMark/>
          </w:tcPr>
          <w:p w14:paraId="3ECB5886"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1A0FE50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859–СН–0321</w:t>
            </w:r>
          </w:p>
        </w:tc>
      </w:tr>
      <w:tr w:rsidR="00CC4B94" w:rsidRPr="001F0429" w14:paraId="650D50E5" w14:textId="77777777" w:rsidTr="00FC1B7D">
        <w:trPr>
          <w:trHeight w:val="315"/>
        </w:trPr>
        <w:tc>
          <w:tcPr>
            <w:tcW w:w="972" w:type="dxa"/>
            <w:gridSpan w:val="2"/>
            <w:noWrap/>
            <w:vAlign w:val="center"/>
          </w:tcPr>
          <w:p w14:paraId="023B767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180</w:t>
            </w:r>
          </w:p>
        </w:tc>
        <w:tc>
          <w:tcPr>
            <w:tcW w:w="6599" w:type="dxa"/>
            <w:hideMark/>
          </w:tcPr>
          <w:p w14:paraId="3E3D6038"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53A110C6"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859–СН–0322</w:t>
            </w:r>
          </w:p>
        </w:tc>
      </w:tr>
      <w:tr w:rsidR="00CC4B94" w:rsidRPr="001F0429" w14:paraId="6202E88B" w14:textId="77777777" w:rsidTr="00FC1B7D">
        <w:trPr>
          <w:trHeight w:val="315"/>
        </w:trPr>
        <w:tc>
          <w:tcPr>
            <w:tcW w:w="972" w:type="dxa"/>
            <w:gridSpan w:val="2"/>
            <w:noWrap/>
            <w:vAlign w:val="center"/>
          </w:tcPr>
          <w:p w14:paraId="4AE560A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181</w:t>
            </w:r>
          </w:p>
        </w:tc>
        <w:tc>
          <w:tcPr>
            <w:tcW w:w="6599" w:type="dxa"/>
            <w:hideMark/>
          </w:tcPr>
          <w:p w14:paraId="5CB972A8"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5170734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859–СН–0323</w:t>
            </w:r>
          </w:p>
        </w:tc>
      </w:tr>
      <w:tr w:rsidR="00CC4B94" w:rsidRPr="001F0429" w14:paraId="38B29476" w14:textId="77777777" w:rsidTr="00FC1B7D">
        <w:trPr>
          <w:trHeight w:val="315"/>
        </w:trPr>
        <w:tc>
          <w:tcPr>
            <w:tcW w:w="972" w:type="dxa"/>
            <w:gridSpan w:val="2"/>
            <w:noWrap/>
            <w:vAlign w:val="center"/>
          </w:tcPr>
          <w:p w14:paraId="24A00B7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182</w:t>
            </w:r>
          </w:p>
        </w:tc>
        <w:tc>
          <w:tcPr>
            <w:tcW w:w="6599" w:type="dxa"/>
            <w:hideMark/>
          </w:tcPr>
          <w:p w14:paraId="2AE4AE72"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2205199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859–СН–0324</w:t>
            </w:r>
          </w:p>
        </w:tc>
      </w:tr>
      <w:tr w:rsidR="00CC4B94" w:rsidRPr="001F0429" w14:paraId="585868C6" w14:textId="77777777" w:rsidTr="00FC1B7D">
        <w:trPr>
          <w:trHeight w:val="315"/>
        </w:trPr>
        <w:tc>
          <w:tcPr>
            <w:tcW w:w="972" w:type="dxa"/>
            <w:gridSpan w:val="2"/>
            <w:noWrap/>
            <w:vAlign w:val="center"/>
          </w:tcPr>
          <w:p w14:paraId="35F642F7"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183</w:t>
            </w:r>
          </w:p>
        </w:tc>
        <w:tc>
          <w:tcPr>
            <w:tcW w:w="6599" w:type="dxa"/>
            <w:hideMark/>
          </w:tcPr>
          <w:p w14:paraId="4373DE3D"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4F21A233"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859–СН–0325</w:t>
            </w:r>
          </w:p>
        </w:tc>
      </w:tr>
      <w:tr w:rsidR="00CC4B94" w:rsidRPr="001F0429" w14:paraId="025A8341" w14:textId="77777777" w:rsidTr="00FC1B7D">
        <w:trPr>
          <w:trHeight w:val="315"/>
        </w:trPr>
        <w:tc>
          <w:tcPr>
            <w:tcW w:w="972" w:type="dxa"/>
            <w:gridSpan w:val="2"/>
            <w:noWrap/>
            <w:vAlign w:val="center"/>
          </w:tcPr>
          <w:p w14:paraId="52B8637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184</w:t>
            </w:r>
          </w:p>
        </w:tc>
        <w:tc>
          <w:tcPr>
            <w:tcW w:w="6599" w:type="dxa"/>
            <w:hideMark/>
          </w:tcPr>
          <w:p w14:paraId="06CDEABD"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24B301D8"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859–СН–0326</w:t>
            </w:r>
          </w:p>
        </w:tc>
      </w:tr>
      <w:tr w:rsidR="00CC4B94" w:rsidRPr="001F0429" w14:paraId="7DC2B58F" w14:textId="77777777" w:rsidTr="00FC1B7D">
        <w:trPr>
          <w:trHeight w:val="315"/>
        </w:trPr>
        <w:tc>
          <w:tcPr>
            <w:tcW w:w="972" w:type="dxa"/>
            <w:gridSpan w:val="2"/>
            <w:noWrap/>
            <w:vAlign w:val="center"/>
          </w:tcPr>
          <w:p w14:paraId="656A0889"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185</w:t>
            </w:r>
          </w:p>
        </w:tc>
        <w:tc>
          <w:tcPr>
            <w:tcW w:w="6599" w:type="dxa"/>
            <w:hideMark/>
          </w:tcPr>
          <w:p w14:paraId="2FD66B41"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4FDD7447"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859–СН–0327</w:t>
            </w:r>
          </w:p>
        </w:tc>
      </w:tr>
      <w:tr w:rsidR="00CC4B94" w:rsidRPr="001F0429" w14:paraId="33A23A1C" w14:textId="77777777" w:rsidTr="00FC1B7D">
        <w:trPr>
          <w:trHeight w:val="315"/>
        </w:trPr>
        <w:tc>
          <w:tcPr>
            <w:tcW w:w="972" w:type="dxa"/>
            <w:gridSpan w:val="2"/>
            <w:noWrap/>
            <w:vAlign w:val="center"/>
          </w:tcPr>
          <w:p w14:paraId="31BC332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186</w:t>
            </w:r>
          </w:p>
        </w:tc>
        <w:tc>
          <w:tcPr>
            <w:tcW w:w="6599" w:type="dxa"/>
            <w:hideMark/>
          </w:tcPr>
          <w:p w14:paraId="1C0215FD"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hideMark/>
          </w:tcPr>
          <w:p w14:paraId="171249B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859–СН–0328</w:t>
            </w:r>
          </w:p>
        </w:tc>
      </w:tr>
      <w:tr w:rsidR="00CC4B94" w:rsidRPr="001F0429" w14:paraId="5DAEC166" w14:textId="77777777" w:rsidTr="00FC1B7D">
        <w:trPr>
          <w:trHeight w:val="315"/>
        </w:trPr>
        <w:tc>
          <w:tcPr>
            <w:tcW w:w="972" w:type="dxa"/>
            <w:gridSpan w:val="2"/>
            <w:noWrap/>
            <w:vAlign w:val="center"/>
          </w:tcPr>
          <w:p w14:paraId="719C1517"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187</w:t>
            </w:r>
          </w:p>
        </w:tc>
        <w:tc>
          <w:tcPr>
            <w:tcW w:w="6599" w:type="dxa"/>
          </w:tcPr>
          <w:p w14:paraId="0BE21A28" w14:textId="77777777" w:rsidR="00CC4B94" w:rsidRPr="001F0429" w:rsidRDefault="00CC4B94" w:rsidP="00F10B74">
            <w:pPr>
              <w:spacing w:line="276" w:lineRule="auto"/>
              <w:rPr>
                <w:rFonts w:eastAsia="Calibri" w:cs="Arial"/>
                <w:color w:val="000000"/>
                <w:lang w:eastAsia="en-US"/>
              </w:rPr>
            </w:pPr>
            <w:r w:rsidRPr="0069011B">
              <w:rPr>
                <w:rFonts w:eastAsia="Calibri" w:cs="Arial"/>
                <w:color w:val="000000"/>
                <w:lang w:eastAsia="en-US"/>
              </w:rPr>
              <w:t>ВЕЦ „Сестримо“</w:t>
            </w:r>
          </w:p>
        </w:tc>
        <w:tc>
          <w:tcPr>
            <w:tcW w:w="2410" w:type="dxa"/>
            <w:vAlign w:val="center"/>
          </w:tcPr>
          <w:p w14:paraId="7C121B50" w14:textId="77777777" w:rsidR="00CC4B94" w:rsidRPr="001F0429" w:rsidRDefault="00CC4B94" w:rsidP="00F10B74">
            <w:pPr>
              <w:spacing w:line="276" w:lineRule="auto"/>
              <w:jc w:val="center"/>
              <w:rPr>
                <w:rFonts w:eastAsia="Calibri" w:cs="Arial"/>
                <w:color w:val="000000"/>
                <w:lang w:eastAsia="en-US"/>
              </w:rPr>
            </w:pPr>
            <w:r>
              <w:rPr>
                <w:rFonts w:eastAsia="Calibri" w:cs="Arial"/>
                <w:lang w:eastAsia="en-US"/>
              </w:rPr>
              <w:t>Не е регистрирана</w:t>
            </w:r>
          </w:p>
        </w:tc>
      </w:tr>
      <w:tr w:rsidR="00CC4B94" w:rsidRPr="001F0429" w14:paraId="4037121D" w14:textId="77777777" w:rsidTr="00FC1B7D">
        <w:trPr>
          <w:trHeight w:val="315"/>
        </w:trPr>
        <w:tc>
          <w:tcPr>
            <w:tcW w:w="972" w:type="dxa"/>
            <w:gridSpan w:val="2"/>
            <w:noWrap/>
            <w:vAlign w:val="center"/>
          </w:tcPr>
          <w:p w14:paraId="143E514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188</w:t>
            </w:r>
          </w:p>
        </w:tc>
        <w:tc>
          <w:tcPr>
            <w:tcW w:w="6599" w:type="dxa"/>
            <w:vAlign w:val="center"/>
            <w:hideMark/>
          </w:tcPr>
          <w:p w14:paraId="35C0E7DC"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„Момина клисура“</w:t>
            </w:r>
            <w:r>
              <w:rPr>
                <w:rFonts w:eastAsia="Calibri" w:cs="Arial"/>
                <w:color w:val="000000"/>
                <w:lang w:eastAsia="en-US"/>
              </w:rPr>
              <w:t xml:space="preserve"> </w:t>
            </w:r>
            <w:r w:rsidRPr="001F0429">
              <w:rPr>
                <w:rFonts w:eastAsia="Calibri" w:cs="Arial"/>
                <w:color w:val="000000"/>
                <w:lang w:eastAsia="en-US"/>
              </w:rPr>
              <w:t>в командна зала</w:t>
            </w:r>
          </w:p>
        </w:tc>
        <w:tc>
          <w:tcPr>
            <w:tcW w:w="2410" w:type="dxa"/>
            <w:vAlign w:val="center"/>
            <w:hideMark/>
          </w:tcPr>
          <w:p w14:paraId="448BBF4F"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859–СН–0329</w:t>
            </w:r>
          </w:p>
        </w:tc>
      </w:tr>
      <w:tr w:rsidR="00CC4B94" w:rsidRPr="001F0429" w14:paraId="5E77CC5A" w14:textId="77777777" w:rsidTr="00FC1B7D">
        <w:trPr>
          <w:trHeight w:val="315"/>
        </w:trPr>
        <w:tc>
          <w:tcPr>
            <w:tcW w:w="972" w:type="dxa"/>
            <w:gridSpan w:val="2"/>
            <w:noWrap/>
            <w:vAlign w:val="center"/>
          </w:tcPr>
          <w:p w14:paraId="1BBEC94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189</w:t>
            </w:r>
          </w:p>
        </w:tc>
        <w:tc>
          <w:tcPr>
            <w:tcW w:w="6599" w:type="dxa"/>
            <w:hideMark/>
          </w:tcPr>
          <w:p w14:paraId="013BEA4F" w14:textId="77777777" w:rsidR="00CC4B94" w:rsidRPr="001F0429" w:rsidRDefault="00CC4B94" w:rsidP="00F10B74">
            <w:pPr>
              <w:spacing w:line="276" w:lineRule="auto"/>
              <w:rPr>
                <w:rFonts w:eastAsia="Calibri" w:cs="Arial"/>
                <w:color w:val="000000"/>
                <w:lang w:eastAsia="en-US"/>
              </w:rPr>
            </w:pPr>
            <w:r w:rsidRPr="007B4BC7">
              <w:rPr>
                <w:rFonts w:eastAsia="Calibri" w:cs="Arial"/>
                <w:color w:val="000000"/>
                <w:lang w:eastAsia="en-US"/>
              </w:rPr>
              <w:t>ВЕЦ „Момина клисура“ в командна зала</w:t>
            </w:r>
          </w:p>
        </w:tc>
        <w:tc>
          <w:tcPr>
            <w:tcW w:w="2410" w:type="dxa"/>
            <w:vAlign w:val="center"/>
            <w:hideMark/>
          </w:tcPr>
          <w:p w14:paraId="7298797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859–СН–0330</w:t>
            </w:r>
          </w:p>
        </w:tc>
      </w:tr>
      <w:tr w:rsidR="00CC4B94" w:rsidRPr="001F0429" w14:paraId="7727AF47" w14:textId="77777777" w:rsidTr="00FC1B7D">
        <w:trPr>
          <w:gridBefore w:val="1"/>
          <w:wBefore w:w="6" w:type="dxa"/>
          <w:trHeight w:val="315"/>
        </w:trPr>
        <w:tc>
          <w:tcPr>
            <w:tcW w:w="966" w:type="dxa"/>
            <w:noWrap/>
            <w:vAlign w:val="center"/>
          </w:tcPr>
          <w:p w14:paraId="34E7781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190</w:t>
            </w:r>
          </w:p>
        </w:tc>
        <w:tc>
          <w:tcPr>
            <w:tcW w:w="6599" w:type="dxa"/>
            <w:hideMark/>
          </w:tcPr>
          <w:p w14:paraId="2EF679DF" w14:textId="77777777" w:rsidR="00CC4B94" w:rsidRPr="001F0429" w:rsidRDefault="00CC4B94" w:rsidP="00F10B74">
            <w:pPr>
              <w:spacing w:line="276" w:lineRule="auto"/>
              <w:rPr>
                <w:rFonts w:eastAsia="Calibri" w:cs="Arial"/>
                <w:color w:val="000000"/>
                <w:lang w:eastAsia="en-US"/>
              </w:rPr>
            </w:pPr>
            <w:r w:rsidRPr="007B4BC7">
              <w:rPr>
                <w:rFonts w:eastAsia="Calibri" w:cs="Arial"/>
                <w:color w:val="000000"/>
                <w:lang w:eastAsia="en-US"/>
              </w:rPr>
              <w:t>ВЕЦ „Момина клисура“ в командна зала</w:t>
            </w:r>
          </w:p>
        </w:tc>
        <w:tc>
          <w:tcPr>
            <w:tcW w:w="2410" w:type="dxa"/>
            <w:vAlign w:val="center"/>
            <w:hideMark/>
          </w:tcPr>
          <w:p w14:paraId="40AE3B59"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859–СН–0331</w:t>
            </w:r>
          </w:p>
        </w:tc>
      </w:tr>
      <w:tr w:rsidR="00CC4B94" w:rsidRPr="001F0429" w14:paraId="73933FD7" w14:textId="77777777" w:rsidTr="00FC1B7D">
        <w:trPr>
          <w:gridBefore w:val="1"/>
          <w:wBefore w:w="6" w:type="dxa"/>
          <w:trHeight w:val="315"/>
        </w:trPr>
        <w:tc>
          <w:tcPr>
            <w:tcW w:w="966" w:type="dxa"/>
            <w:noWrap/>
            <w:vAlign w:val="center"/>
          </w:tcPr>
          <w:p w14:paraId="487C30D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191</w:t>
            </w:r>
          </w:p>
        </w:tc>
        <w:tc>
          <w:tcPr>
            <w:tcW w:w="6599" w:type="dxa"/>
            <w:hideMark/>
          </w:tcPr>
          <w:p w14:paraId="5F6AF0FD" w14:textId="77777777" w:rsidR="00CC4B94" w:rsidRPr="001F0429" w:rsidRDefault="00CC4B94" w:rsidP="00F10B74">
            <w:pPr>
              <w:spacing w:line="276" w:lineRule="auto"/>
              <w:rPr>
                <w:rFonts w:eastAsia="Calibri" w:cs="Arial"/>
                <w:color w:val="000000"/>
                <w:lang w:eastAsia="en-US"/>
              </w:rPr>
            </w:pPr>
            <w:r w:rsidRPr="007B4BC7">
              <w:rPr>
                <w:rFonts w:eastAsia="Calibri" w:cs="Arial"/>
                <w:color w:val="000000"/>
                <w:lang w:eastAsia="en-US"/>
              </w:rPr>
              <w:t>ВЕЦ „Момина клисура“ в командна зала</w:t>
            </w:r>
          </w:p>
        </w:tc>
        <w:tc>
          <w:tcPr>
            <w:tcW w:w="2410" w:type="dxa"/>
            <w:vAlign w:val="center"/>
            <w:hideMark/>
          </w:tcPr>
          <w:p w14:paraId="24ABF2ED"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859–СН–0332</w:t>
            </w:r>
          </w:p>
        </w:tc>
      </w:tr>
      <w:tr w:rsidR="00CC4B94" w:rsidRPr="001F0429" w14:paraId="44387170" w14:textId="77777777" w:rsidTr="00FC1B7D">
        <w:trPr>
          <w:gridBefore w:val="1"/>
          <w:wBefore w:w="6" w:type="dxa"/>
          <w:trHeight w:val="315"/>
        </w:trPr>
        <w:tc>
          <w:tcPr>
            <w:tcW w:w="966" w:type="dxa"/>
            <w:noWrap/>
            <w:vAlign w:val="center"/>
          </w:tcPr>
          <w:p w14:paraId="730521D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192</w:t>
            </w:r>
          </w:p>
        </w:tc>
        <w:tc>
          <w:tcPr>
            <w:tcW w:w="6599" w:type="dxa"/>
            <w:vAlign w:val="center"/>
            <w:hideMark/>
          </w:tcPr>
          <w:p w14:paraId="26EF8C45"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„Момина клисура“</w:t>
            </w:r>
            <w:r>
              <w:rPr>
                <w:rFonts w:eastAsia="Calibri" w:cs="Arial"/>
                <w:color w:val="000000"/>
                <w:lang w:eastAsia="en-US"/>
              </w:rPr>
              <w:t xml:space="preserve"> </w:t>
            </w:r>
            <w:r w:rsidRPr="001F0429">
              <w:rPr>
                <w:rFonts w:eastAsia="Calibri" w:cs="Arial"/>
                <w:color w:val="000000"/>
                <w:lang w:eastAsia="en-US"/>
              </w:rPr>
              <w:t>в машинна зала</w:t>
            </w:r>
          </w:p>
        </w:tc>
        <w:tc>
          <w:tcPr>
            <w:tcW w:w="2410" w:type="dxa"/>
            <w:vAlign w:val="center"/>
            <w:hideMark/>
          </w:tcPr>
          <w:p w14:paraId="4EE50D3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859–СН–0333</w:t>
            </w:r>
          </w:p>
        </w:tc>
      </w:tr>
      <w:tr w:rsidR="00CC4B94" w:rsidRPr="001F0429" w14:paraId="6C2C5369" w14:textId="77777777" w:rsidTr="00FC1B7D">
        <w:trPr>
          <w:gridBefore w:val="1"/>
          <w:wBefore w:w="6" w:type="dxa"/>
          <w:trHeight w:val="315"/>
        </w:trPr>
        <w:tc>
          <w:tcPr>
            <w:tcW w:w="966" w:type="dxa"/>
            <w:noWrap/>
            <w:vAlign w:val="center"/>
          </w:tcPr>
          <w:p w14:paraId="44649E9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193</w:t>
            </w:r>
          </w:p>
        </w:tc>
        <w:tc>
          <w:tcPr>
            <w:tcW w:w="6599" w:type="dxa"/>
            <w:hideMark/>
          </w:tcPr>
          <w:p w14:paraId="6324FCF1" w14:textId="77777777" w:rsidR="00CC4B94" w:rsidRPr="001F0429" w:rsidRDefault="00CC4B94" w:rsidP="00F10B74">
            <w:pPr>
              <w:spacing w:line="276" w:lineRule="auto"/>
              <w:rPr>
                <w:rFonts w:eastAsia="Calibri" w:cs="Arial"/>
                <w:color w:val="000000"/>
                <w:lang w:eastAsia="en-US"/>
              </w:rPr>
            </w:pPr>
            <w:r w:rsidRPr="0008498D">
              <w:rPr>
                <w:rFonts w:eastAsia="Calibri" w:cs="Arial"/>
                <w:color w:val="000000"/>
                <w:lang w:eastAsia="en-US"/>
              </w:rPr>
              <w:t>ВЕЦ „Момина клисура“ в машинна зала</w:t>
            </w:r>
          </w:p>
        </w:tc>
        <w:tc>
          <w:tcPr>
            <w:tcW w:w="2410" w:type="dxa"/>
            <w:vAlign w:val="center"/>
            <w:hideMark/>
          </w:tcPr>
          <w:p w14:paraId="1D088D95"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859–СН–0334</w:t>
            </w:r>
          </w:p>
        </w:tc>
      </w:tr>
      <w:tr w:rsidR="00CC4B94" w:rsidRPr="001F0429" w14:paraId="154FDD9F" w14:textId="77777777" w:rsidTr="00FC1B7D">
        <w:trPr>
          <w:gridBefore w:val="1"/>
          <w:wBefore w:w="6" w:type="dxa"/>
          <w:trHeight w:val="315"/>
        </w:trPr>
        <w:tc>
          <w:tcPr>
            <w:tcW w:w="966" w:type="dxa"/>
            <w:noWrap/>
            <w:vAlign w:val="center"/>
          </w:tcPr>
          <w:p w14:paraId="7B88CB8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194</w:t>
            </w:r>
          </w:p>
        </w:tc>
        <w:tc>
          <w:tcPr>
            <w:tcW w:w="6599" w:type="dxa"/>
            <w:hideMark/>
          </w:tcPr>
          <w:p w14:paraId="49F48834" w14:textId="77777777" w:rsidR="00CC4B94" w:rsidRPr="001F0429" w:rsidRDefault="00CC4B94" w:rsidP="00F10B74">
            <w:pPr>
              <w:spacing w:line="276" w:lineRule="auto"/>
              <w:rPr>
                <w:rFonts w:eastAsia="Calibri" w:cs="Arial"/>
                <w:color w:val="000000"/>
                <w:lang w:eastAsia="en-US"/>
              </w:rPr>
            </w:pPr>
            <w:r w:rsidRPr="0008498D">
              <w:rPr>
                <w:rFonts w:eastAsia="Calibri" w:cs="Arial"/>
                <w:color w:val="000000"/>
                <w:lang w:eastAsia="en-US"/>
              </w:rPr>
              <w:t>ВЕЦ „Момина клисура“ в машинна зала</w:t>
            </w:r>
          </w:p>
        </w:tc>
        <w:tc>
          <w:tcPr>
            <w:tcW w:w="2410" w:type="dxa"/>
            <w:vAlign w:val="center"/>
            <w:hideMark/>
          </w:tcPr>
          <w:p w14:paraId="451A1978"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859–СН–0335</w:t>
            </w:r>
          </w:p>
        </w:tc>
      </w:tr>
      <w:tr w:rsidR="00CC4B94" w:rsidRPr="001F0429" w14:paraId="2DD5804C" w14:textId="77777777" w:rsidTr="00FC1B7D">
        <w:trPr>
          <w:gridBefore w:val="1"/>
          <w:wBefore w:w="6" w:type="dxa"/>
          <w:trHeight w:val="315"/>
        </w:trPr>
        <w:tc>
          <w:tcPr>
            <w:tcW w:w="966" w:type="dxa"/>
            <w:noWrap/>
            <w:vAlign w:val="center"/>
          </w:tcPr>
          <w:p w14:paraId="33F5EC1D"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195</w:t>
            </w:r>
          </w:p>
        </w:tc>
        <w:tc>
          <w:tcPr>
            <w:tcW w:w="6599" w:type="dxa"/>
            <w:hideMark/>
          </w:tcPr>
          <w:p w14:paraId="7C6FD5B8" w14:textId="77777777" w:rsidR="00CC4B94" w:rsidRPr="001F0429" w:rsidRDefault="00CC4B94" w:rsidP="00F10B74">
            <w:pPr>
              <w:spacing w:line="276" w:lineRule="auto"/>
              <w:rPr>
                <w:rFonts w:eastAsia="Calibri" w:cs="Arial"/>
                <w:color w:val="000000"/>
                <w:lang w:eastAsia="en-US"/>
              </w:rPr>
            </w:pPr>
            <w:r w:rsidRPr="0008498D">
              <w:rPr>
                <w:rFonts w:eastAsia="Calibri" w:cs="Arial"/>
                <w:color w:val="000000"/>
                <w:lang w:eastAsia="en-US"/>
              </w:rPr>
              <w:t>ВЕЦ „Момина клисура“ в машинна зала</w:t>
            </w:r>
          </w:p>
        </w:tc>
        <w:tc>
          <w:tcPr>
            <w:tcW w:w="2410" w:type="dxa"/>
            <w:vAlign w:val="center"/>
            <w:hideMark/>
          </w:tcPr>
          <w:p w14:paraId="6966F518"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859–СН–0336</w:t>
            </w:r>
          </w:p>
        </w:tc>
      </w:tr>
      <w:tr w:rsidR="00CC4B94" w:rsidRPr="001F0429" w14:paraId="7548140A" w14:textId="77777777" w:rsidTr="00FC1B7D">
        <w:trPr>
          <w:gridBefore w:val="1"/>
          <w:wBefore w:w="6" w:type="dxa"/>
          <w:trHeight w:val="315"/>
        </w:trPr>
        <w:tc>
          <w:tcPr>
            <w:tcW w:w="966" w:type="dxa"/>
            <w:noWrap/>
            <w:vAlign w:val="center"/>
          </w:tcPr>
          <w:p w14:paraId="72A7B0A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196</w:t>
            </w:r>
          </w:p>
        </w:tc>
        <w:tc>
          <w:tcPr>
            <w:tcW w:w="6599" w:type="dxa"/>
            <w:hideMark/>
          </w:tcPr>
          <w:p w14:paraId="26302C91" w14:textId="77777777" w:rsidR="00CC4B94" w:rsidRPr="001F0429" w:rsidRDefault="00CC4B94" w:rsidP="00F10B74">
            <w:pPr>
              <w:spacing w:line="276" w:lineRule="auto"/>
              <w:rPr>
                <w:rFonts w:eastAsia="Calibri" w:cs="Arial"/>
                <w:color w:val="000000"/>
                <w:lang w:eastAsia="en-US"/>
              </w:rPr>
            </w:pPr>
            <w:r w:rsidRPr="0008498D">
              <w:rPr>
                <w:rFonts w:eastAsia="Calibri" w:cs="Arial"/>
                <w:color w:val="000000"/>
                <w:lang w:eastAsia="en-US"/>
              </w:rPr>
              <w:t>ВЕЦ „Момина клисура“ в машинна зала</w:t>
            </w:r>
          </w:p>
        </w:tc>
        <w:tc>
          <w:tcPr>
            <w:tcW w:w="2410" w:type="dxa"/>
            <w:vAlign w:val="center"/>
            <w:hideMark/>
          </w:tcPr>
          <w:p w14:paraId="212A77F1"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859–СН–0337</w:t>
            </w:r>
          </w:p>
        </w:tc>
      </w:tr>
      <w:tr w:rsidR="00CC4B94" w:rsidRPr="001F0429" w14:paraId="3CDD5FC9" w14:textId="77777777" w:rsidTr="00FC1B7D">
        <w:trPr>
          <w:gridBefore w:val="1"/>
          <w:wBefore w:w="6" w:type="dxa"/>
          <w:trHeight w:val="315"/>
        </w:trPr>
        <w:tc>
          <w:tcPr>
            <w:tcW w:w="966" w:type="dxa"/>
            <w:noWrap/>
            <w:vAlign w:val="center"/>
          </w:tcPr>
          <w:p w14:paraId="6935CC6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197</w:t>
            </w:r>
          </w:p>
        </w:tc>
        <w:tc>
          <w:tcPr>
            <w:tcW w:w="6599" w:type="dxa"/>
            <w:hideMark/>
          </w:tcPr>
          <w:p w14:paraId="4FEE6BBF" w14:textId="77777777" w:rsidR="00CC4B94" w:rsidRPr="001F0429" w:rsidRDefault="00CC4B94" w:rsidP="00F10B74">
            <w:pPr>
              <w:spacing w:line="276" w:lineRule="auto"/>
              <w:rPr>
                <w:rFonts w:eastAsia="Calibri" w:cs="Arial"/>
                <w:color w:val="000000"/>
                <w:lang w:eastAsia="en-US"/>
              </w:rPr>
            </w:pPr>
            <w:r w:rsidRPr="0008498D">
              <w:rPr>
                <w:rFonts w:eastAsia="Calibri" w:cs="Arial"/>
                <w:color w:val="000000"/>
                <w:lang w:eastAsia="en-US"/>
              </w:rPr>
              <w:t>ВЕЦ „Момина клисура“ в машинна зала</w:t>
            </w:r>
          </w:p>
        </w:tc>
        <w:tc>
          <w:tcPr>
            <w:tcW w:w="2410" w:type="dxa"/>
            <w:vAlign w:val="center"/>
            <w:hideMark/>
          </w:tcPr>
          <w:p w14:paraId="08A8554F"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859–СН–0338</w:t>
            </w:r>
          </w:p>
        </w:tc>
      </w:tr>
      <w:tr w:rsidR="00CC4B94" w:rsidRPr="001F0429" w14:paraId="2BD8095A" w14:textId="77777777" w:rsidTr="00FC1B7D">
        <w:trPr>
          <w:gridBefore w:val="1"/>
          <w:wBefore w:w="6" w:type="dxa"/>
          <w:trHeight w:val="315"/>
        </w:trPr>
        <w:tc>
          <w:tcPr>
            <w:tcW w:w="966" w:type="dxa"/>
            <w:noWrap/>
            <w:vAlign w:val="center"/>
          </w:tcPr>
          <w:p w14:paraId="13B082AE"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198</w:t>
            </w:r>
          </w:p>
        </w:tc>
        <w:tc>
          <w:tcPr>
            <w:tcW w:w="6599" w:type="dxa"/>
            <w:hideMark/>
          </w:tcPr>
          <w:p w14:paraId="75920CD2" w14:textId="77777777" w:rsidR="00CC4B94" w:rsidRPr="001F0429" w:rsidRDefault="00CC4B94" w:rsidP="00F10B74">
            <w:pPr>
              <w:spacing w:line="276" w:lineRule="auto"/>
              <w:rPr>
                <w:rFonts w:eastAsia="Calibri" w:cs="Arial"/>
                <w:color w:val="000000"/>
                <w:lang w:eastAsia="en-US"/>
              </w:rPr>
            </w:pPr>
            <w:r w:rsidRPr="0008498D">
              <w:rPr>
                <w:rFonts w:eastAsia="Calibri" w:cs="Arial"/>
                <w:color w:val="000000"/>
                <w:lang w:eastAsia="en-US"/>
              </w:rPr>
              <w:t>ВЕЦ „Момина клисура“ в машинна зала</w:t>
            </w:r>
          </w:p>
        </w:tc>
        <w:tc>
          <w:tcPr>
            <w:tcW w:w="2410" w:type="dxa"/>
            <w:vAlign w:val="center"/>
            <w:hideMark/>
          </w:tcPr>
          <w:p w14:paraId="7F02DCA8"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859–СН–0339</w:t>
            </w:r>
          </w:p>
        </w:tc>
      </w:tr>
      <w:tr w:rsidR="00CC4B94" w:rsidRPr="001F0429" w14:paraId="498202BC" w14:textId="77777777" w:rsidTr="00FC1B7D">
        <w:trPr>
          <w:gridBefore w:val="1"/>
          <w:wBefore w:w="6" w:type="dxa"/>
          <w:trHeight w:val="315"/>
        </w:trPr>
        <w:tc>
          <w:tcPr>
            <w:tcW w:w="966" w:type="dxa"/>
            <w:noWrap/>
            <w:vAlign w:val="center"/>
          </w:tcPr>
          <w:p w14:paraId="19EB7FF7" w14:textId="77777777" w:rsidR="00CC4B94" w:rsidRPr="001F0429" w:rsidRDefault="00CC4B94" w:rsidP="00F10B74">
            <w:pPr>
              <w:spacing w:line="276" w:lineRule="auto"/>
              <w:jc w:val="center"/>
              <w:rPr>
                <w:rFonts w:eastAsia="Calibri" w:cs="Arial"/>
                <w:lang w:eastAsia="en-US"/>
              </w:rPr>
            </w:pPr>
            <w:r w:rsidRPr="00F1529A">
              <w:rPr>
                <w:rFonts w:eastAsia="Calibri" w:cs="Arial"/>
                <w:lang w:eastAsia="en-US"/>
              </w:rPr>
              <w:t>199</w:t>
            </w:r>
          </w:p>
        </w:tc>
        <w:tc>
          <w:tcPr>
            <w:tcW w:w="6599" w:type="dxa"/>
            <w:vAlign w:val="center"/>
            <w:hideMark/>
          </w:tcPr>
          <w:p w14:paraId="7A98D808"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„Момина клисура“</w:t>
            </w:r>
            <w:r>
              <w:rPr>
                <w:rFonts w:eastAsia="Calibri" w:cs="Arial"/>
                <w:color w:val="000000"/>
                <w:lang w:eastAsia="en-US"/>
              </w:rPr>
              <w:t xml:space="preserve"> </w:t>
            </w:r>
            <w:r w:rsidRPr="001F0429">
              <w:rPr>
                <w:rFonts w:eastAsia="Calibri" w:cs="Arial"/>
                <w:color w:val="000000"/>
                <w:lang w:eastAsia="en-US"/>
              </w:rPr>
              <w:t>в ЗРУ-10,5кV</w:t>
            </w:r>
          </w:p>
        </w:tc>
        <w:tc>
          <w:tcPr>
            <w:tcW w:w="2410" w:type="dxa"/>
            <w:vAlign w:val="center"/>
            <w:hideMark/>
          </w:tcPr>
          <w:p w14:paraId="54A498AD"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859–СН–0340</w:t>
            </w:r>
          </w:p>
        </w:tc>
      </w:tr>
      <w:tr w:rsidR="00CC4B94" w:rsidRPr="001F0429" w14:paraId="04DB7A51" w14:textId="77777777" w:rsidTr="00FC1B7D">
        <w:trPr>
          <w:gridBefore w:val="1"/>
          <w:wBefore w:w="6" w:type="dxa"/>
          <w:trHeight w:val="315"/>
        </w:trPr>
        <w:tc>
          <w:tcPr>
            <w:tcW w:w="966" w:type="dxa"/>
            <w:noWrap/>
            <w:vAlign w:val="center"/>
          </w:tcPr>
          <w:p w14:paraId="1BAFB0A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200</w:t>
            </w:r>
          </w:p>
        </w:tc>
        <w:tc>
          <w:tcPr>
            <w:tcW w:w="6599" w:type="dxa"/>
            <w:hideMark/>
          </w:tcPr>
          <w:p w14:paraId="3E17CB28" w14:textId="77777777" w:rsidR="00CC4B94" w:rsidRPr="001F0429" w:rsidRDefault="00CC4B94" w:rsidP="00F10B74">
            <w:pPr>
              <w:spacing w:line="276" w:lineRule="auto"/>
              <w:rPr>
                <w:rFonts w:eastAsia="Calibri" w:cs="Arial"/>
                <w:color w:val="000000"/>
                <w:lang w:eastAsia="en-US"/>
              </w:rPr>
            </w:pPr>
            <w:r w:rsidRPr="00446492">
              <w:rPr>
                <w:rFonts w:eastAsia="Calibri" w:cs="Arial"/>
                <w:color w:val="000000"/>
                <w:lang w:eastAsia="en-US"/>
              </w:rPr>
              <w:t>ВЕЦ „Момина клисура“ в ЗРУ-10,5кV</w:t>
            </w:r>
          </w:p>
        </w:tc>
        <w:tc>
          <w:tcPr>
            <w:tcW w:w="2410" w:type="dxa"/>
            <w:vAlign w:val="center"/>
            <w:hideMark/>
          </w:tcPr>
          <w:p w14:paraId="31D99FFD"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859–СН–0341</w:t>
            </w:r>
          </w:p>
        </w:tc>
      </w:tr>
      <w:tr w:rsidR="00CC4B94" w:rsidRPr="001F0429" w14:paraId="567BCA11" w14:textId="77777777" w:rsidTr="00FC1B7D">
        <w:trPr>
          <w:gridBefore w:val="1"/>
          <w:wBefore w:w="6" w:type="dxa"/>
          <w:trHeight w:val="315"/>
        </w:trPr>
        <w:tc>
          <w:tcPr>
            <w:tcW w:w="966" w:type="dxa"/>
            <w:noWrap/>
            <w:vAlign w:val="center"/>
          </w:tcPr>
          <w:p w14:paraId="72F01AE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201</w:t>
            </w:r>
          </w:p>
        </w:tc>
        <w:tc>
          <w:tcPr>
            <w:tcW w:w="6599" w:type="dxa"/>
            <w:hideMark/>
          </w:tcPr>
          <w:p w14:paraId="00446FC7" w14:textId="77777777" w:rsidR="00CC4B94" w:rsidRPr="001F0429" w:rsidRDefault="00CC4B94" w:rsidP="00F10B74">
            <w:pPr>
              <w:spacing w:line="276" w:lineRule="auto"/>
              <w:rPr>
                <w:rFonts w:eastAsia="Calibri" w:cs="Arial"/>
                <w:color w:val="000000"/>
                <w:lang w:eastAsia="en-US"/>
              </w:rPr>
            </w:pPr>
            <w:r w:rsidRPr="00446492">
              <w:rPr>
                <w:rFonts w:eastAsia="Calibri" w:cs="Arial"/>
                <w:color w:val="000000"/>
                <w:lang w:eastAsia="en-US"/>
              </w:rPr>
              <w:t>ВЕЦ „Момина клисура“ в ЗРУ-10,5кV</w:t>
            </w:r>
          </w:p>
        </w:tc>
        <w:tc>
          <w:tcPr>
            <w:tcW w:w="2410" w:type="dxa"/>
            <w:vAlign w:val="center"/>
            <w:hideMark/>
          </w:tcPr>
          <w:p w14:paraId="5C80DBC4"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859–СН–0342</w:t>
            </w:r>
          </w:p>
        </w:tc>
      </w:tr>
      <w:tr w:rsidR="00CC4B94" w:rsidRPr="001F0429" w14:paraId="43F1EA93" w14:textId="77777777" w:rsidTr="00FC1B7D">
        <w:trPr>
          <w:gridBefore w:val="1"/>
          <w:wBefore w:w="6" w:type="dxa"/>
          <w:trHeight w:val="315"/>
        </w:trPr>
        <w:tc>
          <w:tcPr>
            <w:tcW w:w="966" w:type="dxa"/>
            <w:noWrap/>
            <w:vAlign w:val="center"/>
          </w:tcPr>
          <w:p w14:paraId="6603CA8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202</w:t>
            </w:r>
          </w:p>
        </w:tc>
        <w:tc>
          <w:tcPr>
            <w:tcW w:w="6599" w:type="dxa"/>
            <w:hideMark/>
          </w:tcPr>
          <w:p w14:paraId="3A7ECEBB" w14:textId="77777777" w:rsidR="00CC4B94" w:rsidRPr="001F0429" w:rsidRDefault="00CC4B94" w:rsidP="00F10B74">
            <w:pPr>
              <w:spacing w:line="276" w:lineRule="auto"/>
              <w:rPr>
                <w:rFonts w:eastAsia="Calibri" w:cs="Arial"/>
                <w:color w:val="000000"/>
                <w:lang w:eastAsia="en-US"/>
              </w:rPr>
            </w:pPr>
            <w:r w:rsidRPr="00446492">
              <w:rPr>
                <w:rFonts w:eastAsia="Calibri" w:cs="Arial"/>
                <w:color w:val="000000"/>
                <w:lang w:eastAsia="en-US"/>
              </w:rPr>
              <w:t>ВЕЦ „Момина клисура“ в ЗРУ-10,5кV</w:t>
            </w:r>
          </w:p>
        </w:tc>
        <w:tc>
          <w:tcPr>
            <w:tcW w:w="2410" w:type="dxa"/>
            <w:vAlign w:val="center"/>
            <w:hideMark/>
          </w:tcPr>
          <w:p w14:paraId="2DCD9C4C" w14:textId="77777777" w:rsidR="00CC4B94" w:rsidRPr="001F0429" w:rsidRDefault="00CC4B94" w:rsidP="00F10B74">
            <w:pPr>
              <w:spacing w:line="276" w:lineRule="auto"/>
              <w:jc w:val="center"/>
              <w:rPr>
                <w:rFonts w:eastAsia="Calibri" w:cs="Arial"/>
                <w:color w:val="000000"/>
                <w:lang w:eastAsia="en-US"/>
              </w:rPr>
            </w:pPr>
            <w:r w:rsidRPr="001F0429">
              <w:rPr>
                <w:rFonts w:eastAsia="Calibri" w:cs="Arial"/>
                <w:color w:val="000000"/>
                <w:lang w:eastAsia="en-US"/>
              </w:rPr>
              <w:t>859–СН–0343</w:t>
            </w:r>
          </w:p>
        </w:tc>
      </w:tr>
      <w:tr w:rsidR="00CC4B94" w:rsidRPr="001F0429" w14:paraId="010DC920" w14:textId="77777777" w:rsidTr="00FC1B7D">
        <w:trPr>
          <w:gridBefore w:val="1"/>
          <w:wBefore w:w="6" w:type="dxa"/>
          <w:trHeight w:val="315"/>
        </w:trPr>
        <w:tc>
          <w:tcPr>
            <w:tcW w:w="966" w:type="dxa"/>
            <w:noWrap/>
            <w:vAlign w:val="center"/>
          </w:tcPr>
          <w:p w14:paraId="32C0D08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203</w:t>
            </w:r>
          </w:p>
        </w:tc>
        <w:tc>
          <w:tcPr>
            <w:tcW w:w="6599" w:type="dxa"/>
            <w:vAlign w:val="center"/>
          </w:tcPr>
          <w:p w14:paraId="2A0BF387" w14:textId="77777777" w:rsidR="00CC4B94" w:rsidRPr="001F0429" w:rsidRDefault="00CC4B94" w:rsidP="00F10B74">
            <w:pPr>
              <w:spacing w:line="276" w:lineRule="auto"/>
              <w:rPr>
                <w:rFonts w:eastAsia="Calibri" w:cs="Arial"/>
                <w:color w:val="000000"/>
                <w:lang w:eastAsia="en-US"/>
              </w:rPr>
            </w:pPr>
            <w:r w:rsidRPr="001F0429">
              <w:rPr>
                <w:rFonts w:eastAsia="Calibri" w:cs="Arial"/>
                <w:color w:val="000000"/>
                <w:lang w:eastAsia="en-US"/>
              </w:rPr>
              <w:t>ВЕЦ „Момина клисура“</w:t>
            </w:r>
            <w:r>
              <w:rPr>
                <w:rFonts w:eastAsia="Calibri" w:cs="Arial"/>
                <w:color w:val="000000"/>
                <w:lang w:eastAsia="en-US"/>
              </w:rPr>
              <w:t xml:space="preserve"> </w:t>
            </w:r>
          </w:p>
        </w:tc>
        <w:tc>
          <w:tcPr>
            <w:tcW w:w="2410" w:type="dxa"/>
            <w:vAlign w:val="center"/>
          </w:tcPr>
          <w:p w14:paraId="278A55E4" w14:textId="77777777" w:rsidR="00CC4B94" w:rsidRPr="001F0429" w:rsidRDefault="00CC4B94" w:rsidP="00F10B74">
            <w:pPr>
              <w:spacing w:line="276" w:lineRule="auto"/>
              <w:jc w:val="center"/>
              <w:rPr>
                <w:rFonts w:eastAsia="Calibri" w:cs="Arial"/>
                <w:color w:val="000000"/>
                <w:lang w:eastAsia="en-US"/>
              </w:rPr>
            </w:pPr>
            <w:r>
              <w:rPr>
                <w:rFonts w:eastAsia="Calibri" w:cs="Arial"/>
                <w:color w:val="000000"/>
                <w:lang w:eastAsia="en-US"/>
              </w:rPr>
              <w:t>Не е регистрирана</w:t>
            </w:r>
          </w:p>
        </w:tc>
      </w:tr>
      <w:tr w:rsidR="00CC4B94" w:rsidRPr="001F0429" w14:paraId="4B4D50FA" w14:textId="77777777" w:rsidTr="00FC1B7D">
        <w:trPr>
          <w:gridBefore w:val="1"/>
          <w:wBefore w:w="6" w:type="dxa"/>
          <w:trHeight w:val="315"/>
        </w:trPr>
        <w:tc>
          <w:tcPr>
            <w:tcW w:w="966" w:type="dxa"/>
            <w:noWrap/>
            <w:vAlign w:val="center"/>
          </w:tcPr>
          <w:p w14:paraId="08E97412"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204</w:t>
            </w:r>
          </w:p>
        </w:tc>
        <w:tc>
          <w:tcPr>
            <w:tcW w:w="6599" w:type="dxa"/>
            <w:vAlign w:val="center"/>
            <w:hideMark/>
          </w:tcPr>
          <w:p w14:paraId="7F1686CA"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ПАВЕЦ „Белмекен“</w:t>
            </w:r>
            <w:r>
              <w:rPr>
                <w:rFonts w:eastAsia="Calibri" w:cs="Arial"/>
                <w:lang w:eastAsia="en-US"/>
              </w:rPr>
              <w:t xml:space="preserve"> </w:t>
            </w:r>
            <w:r w:rsidRPr="001F0429">
              <w:rPr>
                <w:rFonts w:eastAsia="Calibri" w:cs="Arial"/>
                <w:lang w:eastAsia="en-US"/>
              </w:rPr>
              <w:t>в командна зала</w:t>
            </w:r>
          </w:p>
        </w:tc>
        <w:tc>
          <w:tcPr>
            <w:tcW w:w="2410" w:type="dxa"/>
            <w:vAlign w:val="center"/>
            <w:hideMark/>
          </w:tcPr>
          <w:p w14:paraId="1E3DFE3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859–СН–0296</w:t>
            </w:r>
          </w:p>
        </w:tc>
      </w:tr>
      <w:tr w:rsidR="00CC4B94" w:rsidRPr="001F0429" w14:paraId="1006BD10" w14:textId="77777777" w:rsidTr="00FC1B7D">
        <w:trPr>
          <w:gridBefore w:val="1"/>
          <w:wBefore w:w="6" w:type="dxa"/>
          <w:trHeight w:val="315"/>
        </w:trPr>
        <w:tc>
          <w:tcPr>
            <w:tcW w:w="966" w:type="dxa"/>
            <w:noWrap/>
            <w:vAlign w:val="center"/>
          </w:tcPr>
          <w:p w14:paraId="702862F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205</w:t>
            </w:r>
          </w:p>
        </w:tc>
        <w:tc>
          <w:tcPr>
            <w:tcW w:w="6599" w:type="dxa"/>
          </w:tcPr>
          <w:p w14:paraId="586A210E" w14:textId="77777777" w:rsidR="00CC4B94" w:rsidRPr="001F0429" w:rsidRDefault="00CC4B94" w:rsidP="00F10B74">
            <w:pPr>
              <w:spacing w:line="276" w:lineRule="auto"/>
              <w:rPr>
                <w:rFonts w:eastAsia="Calibri" w:cs="Arial"/>
                <w:lang w:eastAsia="en-US"/>
              </w:rPr>
            </w:pPr>
            <w:r w:rsidRPr="008A4304">
              <w:rPr>
                <w:rFonts w:eastAsia="Calibri" w:cs="Arial"/>
                <w:lang w:eastAsia="en-US"/>
              </w:rPr>
              <w:t>ПАВЕЦ „Белмекен“ в командна зала</w:t>
            </w:r>
          </w:p>
        </w:tc>
        <w:tc>
          <w:tcPr>
            <w:tcW w:w="2410" w:type="dxa"/>
            <w:vAlign w:val="center"/>
          </w:tcPr>
          <w:p w14:paraId="7A83093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859–СН–029</w:t>
            </w:r>
            <w:r>
              <w:rPr>
                <w:rFonts w:eastAsia="Calibri" w:cs="Arial"/>
                <w:lang w:eastAsia="en-US"/>
              </w:rPr>
              <w:t>7</w:t>
            </w:r>
          </w:p>
        </w:tc>
      </w:tr>
      <w:tr w:rsidR="00CC4B94" w:rsidRPr="001F0429" w14:paraId="47E63588" w14:textId="77777777" w:rsidTr="00FC1B7D">
        <w:trPr>
          <w:gridBefore w:val="1"/>
          <w:wBefore w:w="6" w:type="dxa"/>
          <w:trHeight w:val="315"/>
        </w:trPr>
        <w:tc>
          <w:tcPr>
            <w:tcW w:w="966" w:type="dxa"/>
            <w:noWrap/>
            <w:vAlign w:val="center"/>
          </w:tcPr>
          <w:p w14:paraId="6D8FB5FF" w14:textId="77777777" w:rsidR="00CC4B94" w:rsidRPr="001F0429" w:rsidRDefault="00CC4B94" w:rsidP="00F10B74">
            <w:pPr>
              <w:spacing w:line="276" w:lineRule="auto"/>
              <w:jc w:val="center"/>
              <w:rPr>
                <w:rFonts w:eastAsia="Calibri" w:cs="Arial"/>
                <w:lang w:eastAsia="en-US"/>
              </w:rPr>
            </w:pPr>
            <w:r w:rsidRPr="001F0429">
              <w:rPr>
                <w:rFonts w:eastAsia="Calibri" w:cs="Arial"/>
                <w:lang w:val="en-US" w:eastAsia="en-US"/>
              </w:rPr>
              <w:t>206</w:t>
            </w:r>
          </w:p>
        </w:tc>
        <w:tc>
          <w:tcPr>
            <w:tcW w:w="6599" w:type="dxa"/>
            <w:hideMark/>
          </w:tcPr>
          <w:p w14:paraId="3D45F7C4" w14:textId="77777777" w:rsidR="00CC4B94" w:rsidRPr="001F0429" w:rsidRDefault="00CC4B94" w:rsidP="00F10B74">
            <w:pPr>
              <w:spacing w:line="276" w:lineRule="auto"/>
              <w:rPr>
                <w:rFonts w:eastAsia="Calibri" w:cs="Arial"/>
                <w:lang w:eastAsia="en-US"/>
              </w:rPr>
            </w:pPr>
            <w:r w:rsidRPr="008A4304">
              <w:rPr>
                <w:rFonts w:eastAsia="Calibri" w:cs="Arial"/>
                <w:lang w:eastAsia="en-US"/>
              </w:rPr>
              <w:t>ПАВЕЦ „Белмекен“ в командна зала</w:t>
            </w:r>
          </w:p>
        </w:tc>
        <w:tc>
          <w:tcPr>
            <w:tcW w:w="2410" w:type="dxa"/>
            <w:vAlign w:val="center"/>
            <w:hideMark/>
          </w:tcPr>
          <w:p w14:paraId="403EE50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859–СН–0298</w:t>
            </w:r>
          </w:p>
        </w:tc>
      </w:tr>
      <w:tr w:rsidR="00CC4B94" w:rsidRPr="001F0429" w14:paraId="2D71B1E7" w14:textId="77777777" w:rsidTr="00FC1B7D">
        <w:trPr>
          <w:gridBefore w:val="1"/>
          <w:wBefore w:w="6" w:type="dxa"/>
          <w:trHeight w:val="315"/>
        </w:trPr>
        <w:tc>
          <w:tcPr>
            <w:tcW w:w="966" w:type="dxa"/>
            <w:noWrap/>
            <w:vAlign w:val="center"/>
          </w:tcPr>
          <w:p w14:paraId="65A08E6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207</w:t>
            </w:r>
          </w:p>
        </w:tc>
        <w:tc>
          <w:tcPr>
            <w:tcW w:w="6599" w:type="dxa"/>
            <w:hideMark/>
          </w:tcPr>
          <w:p w14:paraId="5B82EF43" w14:textId="77777777" w:rsidR="00CC4B94" w:rsidRPr="001F0429" w:rsidRDefault="00CC4B94" w:rsidP="00F10B74">
            <w:pPr>
              <w:spacing w:line="276" w:lineRule="auto"/>
              <w:rPr>
                <w:rFonts w:eastAsia="Calibri" w:cs="Arial"/>
                <w:lang w:eastAsia="en-US"/>
              </w:rPr>
            </w:pPr>
            <w:r w:rsidRPr="008A4304">
              <w:rPr>
                <w:rFonts w:eastAsia="Calibri" w:cs="Arial"/>
                <w:lang w:eastAsia="en-US"/>
              </w:rPr>
              <w:t>ПАВЕЦ „Белмекен“ в командна зала</w:t>
            </w:r>
          </w:p>
        </w:tc>
        <w:tc>
          <w:tcPr>
            <w:tcW w:w="2410" w:type="dxa"/>
            <w:vAlign w:val="center"/>
            <w:hideMark/>
          </w:tcPr>
          <w:p w14:paraId="4921B6E1"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859–СН–0299</w:t>
            </w:r>
          </w:p>
        </w:tc>
      </w:tr>
      <w:tr w:rsidR="00CC4B94" w:rsidRPr="001F0429" w14:paraId="61C346F7" w14:textId="77777777" w:rsidTr="00FC1B7D">
        <w:trPr>
          <w:gridBefore w:val="1"/>
          <w:wBefore w:w="6" w:type="dxa"/>
          <w:trHeight w:val="315"/>
        </w:trPr>
        <w:tc>
          <w:tcPr>
            <w:tcW w:w="966" w:type="dxa"/>
            <w:noWrap/>
            <w:vAlign w:val="center"/>
          </w:tcPr>
          <w:p w14:paraId="7DC2AE6D"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208</w:t>
            </w:r>
          </w:p>
        </w:tc>
        <w:tc>
          <w:tcPr>
            <w:tcW w:w="6599" w:type="dxa"/>
            <w:hideMark/>
          </w:tcPr>
          <w:p w14:paraId="30AA7EB0" w14:textId="77777777" w:rsidR="00CC4B94" w:rsidRPr="001F0429" w:rsidRDefault="00CC4B94" w:rsidP="00F10B74">
            <w:pPr>
              <w:spacing w:line="276" w:lineRule="auto"/>
              <w:rPr>
                <w:rFonts w:eastAsia="Calibri" w:cs="Arial"/>
                <w:lang w:eastAsia="en-US"/>
              </w:rPr>
            </w:pPr>
            <w:r w:rsidRPr="008A4304">
              <w:rPr>
                <w:rFonts w:eastAsia="Calibri" w:cs="Arial"/>
                <w:lang w:eastAsia="en-US"/>
              </w:rPr>
              <w:t>ПАВЕЦ „Белмекен“ в командна зала</w:t>
            </w:r>
          </w:p>
        </w:tc>
        <w:tc>
          <w:tcPr>
            <w:tcW w:w="2410" w:type="dxa"/>
            <w:vAlign w:val="center"/>
            <w:hideMark/>
          </w:tcPr>
          <w:p w14:paraId="17CAFFC8"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859–СН–0300</w:t>
            </w:r>
          </w:p>
        </w:tc>
      </w:tr>
      <w:tr w:rsidR="00CC4B94" w:rsidRPr="001F0429" w14:paraId="5862E43C" w14:textId="77777777" w:rsidTr="00FC1B7D">
        <w:trPr>
          <w:gridBefore w:val="1"/>
          <w:wBefore w:w="6" w:type="dxa"/>
          <w:trHeight w:val="315"/>
        </w:trPr>
        <w:tc>
          <w:tcPr>
            <w:tcW w:w="966" w:type="dxa"/>
            <w:noWrap/>
            <w:vAlign w:val="center"/>
          </w:tcPr>
          <w:p w14:paraId="1B864B1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209</w:t>
            </w:r>
          </w:p>
        </w:tc>
        <w:tc>
          <w:tcPr>
            <w:tcW w:w="6599" w:type="dxa"/>
            <w:vAlign w:val="center"/>
            <w:hideMark/>
          </w:tcPr>
          <w:p w14:paraId="09FCB27E"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ПАВЕЦ „Белмекен“</w:t>
            </w:r>
            <w:r>
              <w:rPr>
                <w:rFonts w:eastAsia="Calibri" w:cs="Arial"/>
                <w:lang w:eastAsia="en-US"/>
              </w:rPr>
              <w:t xml:space="preserve"> </w:t>
            </w:r>
            <w:r w:rsidRPr="001F0429">
              <w:rPr>
                <w:rFonts w:eastAsia="Calibri" w:cs="Arial"/>
                <w:lang w:eastAsia="en-US"/>
              </w:rPr>
              <w:t>в машинна зала</w:t>
            </w:r>
          </w:p>
        </w:tc>
        <w:tc>
          <w:tcPr>
            <w:tcW w:w="2410" w:type="dxa"/>
            <w:vAlign w:val="center"/>
            <w:hideMark/>
          </w:tcPr>
          <w:p w14:paraId="3E58312A"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859–СН–0301</w:t>
            </w:r>
          </w:p>
        </w:tc>
      </w:tr>
      <w:tr w:rsidR="00CC4B94" w:rsidRPr="001F0429" w14:paraId="75E860D7" w14:textId="77777777" w:rsidTr="00FC1B7D">
        <w:trPr>
          <w:gridBefore w:val="1"/>
          <w:wBefore w:w="6" w:type="dxa"/>
          <w:trHeight w:val="315"/>
        </w:trPr>
        <w:tc>
          <w:tcPr>
            <w:tcW w:w="966" w:type="dxa"/>
            <w:noWrap/>
            <w:vAlign w:val="center"/>
          </w:tcPr>
          <w:p w14:paraId="64DAB2AD" w14:textId="77777777" w:rsidR="00CC4B94" w:rsidRPr="001F0429" w:rsidRDefault="00CC4B94" w:rsidP="00F10B74">
            <w:pPr>
              <w:spacing w:line="276" w:lineRule="auto"/>
              <w:jc w:val="center"/>
              <w:rPr>
                <w:rFonts w:eastAsia="Calibri" w:cs="Arial"/>
                <w:lang w:eastAsia="en-US"/>
              </w:rPr>
            </w:pPr>
            <w:r>
              <w:rPr>
                <w:rFonts w:eastAsia="Calibri" w:cs="Arial"/>
                <w:lang w:eastAsia="en-US"/>
              </w:rPr>
              <w:t>210</w:t>
            </w:r>
          </w:p>
        </w:tc>
        <w:tc>
          <w:tcPr>
            <w:tcW w:w="6599" w:type="dxa"/>
          </w:tcPr>
          <w:p w14:paraId="350591BB" w14:textId="77777777" w:rsidR="00CC4B94" w:rsidRPr="001F0429" w:rsidRDefault="00CC4B94" w:rsidP="00F10B74">
            <w:pPr>
              <w:spacing w:line="276" w:lineRule="auto"/>
              <w:rPr>
                <w:rFonts w:eastAsia="Calibri" w:cs="Arial"/>
                <w:lang w:eastAsia="en-US"/>
              </w:rPr>
            </w:pPr>
            <w:r w:rsidRPr="005C434D">
              <w:rPr>
                <w:rFonts w:eastAsia="Calibri" w:cs="Arial"/>
                <w:lang w:eastAsia="en-US"/>
              </w:rPr>
              <w:t>ПАВЕЦ „Белмекен“ в машинна зала</w:t>
            </w:r>
          </w:p>
        </w:tc>
        <w:tc>
          <w:tcPr>
            <w:tcW w:w="2410" w:type="dxa"/>
            <w:vAlign w:val="center"/>
          </w:tcPr>
          <w:p w14:paraId="31B48894"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859–СН–030</w:t>
            </w:r>
            <w:r>
              <w:rPr>
                <w:rFonts w:eastAsia="Calibri" w:cs="Arial"/>
                <w:lang w:eastAsia="en-US"/>
              </w:rPr>
              <w:t>2</w:t>
            </w:r>
          </w:p>
        </w:tc>
      </w:tr>
      <w:tr w:rsidR="00CC4B94" w:rsidRPr="001F0429" w14:paraId="05625764" w14:textId="77777777" w:rsidTr="00FC1B7D">
        <w:trPr>
          <w:gridBefore w:val="1"/>
          <w:wBefore w:w="6" w:type="dxa"/>
          <w:trHeight w:val="315"/>
        </w:trPr>
        <w:tc>
          <w:tcPr>
            <w:tcW w:w="966" w:type="dxa"/>
            <w:noWrap/>
            <w:vAlign w:val="center"/>
          </w:tcPr>
          <w:p w14:paraId="6ED81875" w14:textId="77777777" w:rsidR="00CC4B94" w:rsidRPr="001F0429" w:rsidRDefault="00CC4B94" w:rsidP="00F10B74">
            <w:pPr>
              <w:spacing w:line="276" w:lineRule="auto"/>
              <w:jc w:val="center"/>
              <w:rPr>
                <w:rFonts w:eastAsia="Calibri" w:cs="Arial"/>
                <w:lang w:eastAsia="en-US"/>
              </w:rPr>
            </w:pPr>
            <w:r>
              <w:rPr>
                <w:rFonts w:eastAsia="Calibri" w:cs="Arial"/>
                <w:lang w:eastAsia="en-US"/>
              </w:rPr>
              <w:t>211</w:t>
            </w:r>
          </w:p>
        </w:tc>
        <w:tc>
          <w:tcPr>
            <w:tcW w:w="6599" w:type="dxa"/>
            <w:hideMark/>
          </w:tcPr>
          <w:p w14:paraId="732F202F" w14:textId="77777777" w:rsidR="00CC4B94" w:rsidRPr="001F0429" w:rsidRDefault="00CC4B94" w:rsidP="00F10B74">
            <w:pPr>
              <w:spacing w:line="276" w:lineRule="auto"/>
              <w:rPr>
                <w:rFonts w:eastAsia="Calibri" w:cs="Arial"/>
                <w:lang w:eastAsia="en-US"/>
              </w:rPr>
            </w:pPr>
            <w:r w:rsidRPr="005C434D">
              <w:rPr>
                <w:rFonts w:eastAsia="Calibri" w:cs="Arial"/>
                <w:lang w:eastAsia="en-US"/>
              </w:rPr>
              <w:t>ПАВЕЦ „Белмекен“ в машинна зала</w:t>
            </w:r>
          </w:p>
        </w:tc>
        <w:tc>
          <w:tcPr>
            <w:tcW w:w="2410" w:type="dxa"/>
            <w:vAlign w:val="center"/>
            <w:hideMark/>
          </w:tcPr>
          <w:p w14:paraId="71F2A9A0"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859–СН–0303</w:t>
            </w:r>
          </w:p>
        </w:tc>
      </w:tr>
      <w:tr w:rsidR="00CC4B94" w:rsidRPr="001F0429" w14:paraId="5332115D" w14:textId="77777777" w:rsidTr="00FC1B7D">
        <w:trPr>
          <w:gridBefore w:val="1"/>
          <w:wBefore w:w="6" w:type="dxa"/>
          <w:trHeight w:val="315"/>
        </w:trPr>
        <w:tc>
          <w:tcPr>
            <w:tcW w:w="966" w:type="dxa"/>
            <w:noWrap/>
            <w:vAlign w:val="center"/>
          </w:tcPr>
          <w:p w14:paraId="28BF38F9" w14:textId="77777777" w:rsidR="00CC4B94" w:rsidRPr="001F0429" w:rsidRDefault="00CC4B94" w:rsidP="00F10B74">
            <w:pPr>
              <w:spacing w:line="276" w:lineRule="auto"/>
              <w:jc w:val="center"/>
              <w:rPr>
                <w:rFonts w:eastAsia="Calibri" w:cs="Arial"/>
                <w:lang w:eastAsia="en-US"/>
              </w:rPr>
            </w:pPr>
            <w:r>
              <w:rPr>
                <w:rFonts w:eastAsia="Calibri" w:cs="Arial"/>
                <w:lang w:val="en-US" w:eastAsia="en-US"/>
              </w:rPr>
              <w:t>212</w:t>
            </w:r>
          </w:p>
        </w:tc>
        <w:tc>
          <w:tcPr>
            <w:tcW w:w="6599" w:type="dxa"/>
          </w:tcPr>
          <w:p w14:paraId="4AF97149" w14:textId="77777777" w:rsidR="00CC4B94" w:rsidRPr="001F0429" w:rsidRDefault="00CC4B94" w:rsidP="00F10B74">
            <w:pPr>
              <w:spacing w:line="276" w:lineRule="auto"/>
              <w:rPr>
                <w:rFonts w:eastAsia="Calibri" w:cs="Arial"/>
                <w:lang w:eastAsia="en-US"/>
              </w:rPr>
            </w:pPr>
            <w:r w:rsidRPr="005C434D">
              <w:rPr>
                <w:rFonts w:eastAsia="Calibri" w:cs="Arial"/>
                <w:lang w:eastAsia="en-US"/>
              </w:rPr>
              <w:t>ПАВЕЦ „Белмекен“ в машинна зала</w:t>
            </w:r>
          </w:p>
        </w:tc>
        <w:tc>
          <w:tcPr>
            <w:tcW w:w="2410" w:type="dxa"/>
            <w:vAlign w:val="center"/>
          </w:tcPr>
          <w:p w14:paraId="5E7BECA3"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859–СН–030</w:t>
            </w:r>
            <w:r>
              <w:rPr>
                <w:rFonts w:eastAsia="Calibri" w:cs="Arial"/>
                <w:lang w:eastAsia="en-US"/>
              </w:rPr>
              <w:t>4</w:t>
            </w:r>
          </w:p>
        </w:tc>
      </w:tr>
      <w:tr w:rsidR="00CC4B94" w:rsidRPr="001F0429" w14:paraId="56241E9B" w14:textId="77777777" w:rsidTr="00FC1B7D">
        <w:trPr>
          <w:gridBefore w:val="1"/>
          <w:wBefore w:w="6" w:type="dxa"/>
          <w:trHeight w:val="315"/>
        </w:trPr>
        <w:tc>
          <w:tcPr>
            <w:tcW w:w="966" w:type="dxa"/>
            <w:noWrap/>
            <w:vAlign w:val="center"/>
          </w:tcPr>
          <w:p w14:paraId="42D1090F" w14:textId="77777777" w:rsidR="00CC4B94" w:rsidRPr="001F0429" w:rsidRDefault="00CC4B94" w:rsidP="00F10B74">
            <w:pPr>
              <w:spacing w:line="276" w:lineRule="auto"/>
              <w:jc w:val="center"/>
              <w:rPr>
                <w:rFonts w:eastAsia="Calibri" w:cs="Arial"/>
                <w:lang w:eastAsia="en-US"/>
              </w:rPr>
            </w:pPr>
            <w:r>
              <w:rPr>
                <w:rFonts w:eastAsia="Calibri" w:cs="Arial"/>
                <w:lang w:eastAsia="en-US"/>
              </w:rPr>
              <w:t>213</w:t>
            </w:r>
          </w:p>
        </w:tc>
        <w:tc>
          <w:tcPr>
            <w:tcW w:w="6599" w:type="dxa"/>
            <w:vAlign w:val="center"/>
          </w:tcPr>
          <w:p w14:paraId="685549FB" w14:textId="77777777" w:rsidR="00CC4B94" w:rsidRPr="00774237" w:rsidRDefault="00CC4B94" w:rsidP="00F10B74">
            <w:pPr>
              <w:spacing w:line="276" w:lineRule="auto"/>
              <w:rPr>
                <w:rFonts w:eastAsia="Calibri" w:cs="Arial"/>
                <w:lang w:eastAsia="en-US"/>
              </w:rPr>
            </w:pPr>
            <w:r>
              <w:rPr>
                <w:rFonts w:eastAsia="Calibri" w:cs="Arial"/>
                <w:lang w:eastAsia="en-US"/>
              </w:rPr>
              <w:t>ПАВЕЦ „Белмекен“ пред канцелариите</w:t>
            </w:r>
          </w:p>
        </w:tc>
        <w:tc>
          <w:tcPr>
            <w:tcW w:w="2410" w:type="dxa"/>
            <w:vAlign w:val="center"/>
          </w:tcPr>
          <w:p w14:paraId="2B04119B" w14:textId="77777777" w:rsidR="00CC4B94" w:rsidRPr="001F0429" w:rsidRDefault="00CC4B94" w:rsidP="00F10B74">
            <w:pPr>
              <w:spacing w:line="276" w:lineRule="auto"/>
              <w:jc w:val="center"/>
              <w:rPr>
                <w:rFonts w:eastAsia="Calibri" w:cs="Arial"/>
                <w:lang w:eastAsia="en-US"/>
              </w:rPr>
            </w:pPr>
            <w:r w:rsidRPr="001F0429">
              <w:rPr>
                <w:rFonts w:eastAsia="Calibri" w:cs="Arial"/>
                <w:color w:val="000000"/>
                <w:lang w:eastAsia="en-US"/>
              </w:rPr>
              <w:t>859–СН–0</w:t>
            </w:r>
            <w:r>
              <w:rPr>
                <w:rFonts w:eastAsia="Calibri" w:cs="Arial"/>
                <w:color w:val="000000"/>
                <w:lang w:eastAsia="en-US"/>
              </w:rPr>
              <w:t>287</w:t>
            </w:r>
          </w:p>
        </w:tc>
      </w:tr>
      <w:tr w:rsidR="00CC4B94" w:rsidRPr="001F0429" w14:paraId="623FF39D" w14:textId="77777777" w:rsidTr="00FC1B7D">
        <w:trPr>
          <w:gridBefore w:val="1"/>
          <w:wBefore w:w="6" w:type="dxa"/>
          <w:trHeight w:val="315"/>
        </w:trPr>
        <w:tc>
          <w:tcPr>
            <w:tcW w:w="966" w:type="dxa"/>
            <w:noWrap/>
            <w:vAlign w:val="center"/>
          </w:tcPr>
          <w:p w14:paraId="42B6FC19" w14:textId="77777777" w:rsidR="00CC4B94" w:rsidRPr="001F0429" w:rsidRDefault="00CC4B94" w:rsidP="00F10B74">
            <w:pPr>
              <w:spacing w:line="276" w:lineRule="auto"/>
              <w:jc w:val="center"/>
              <w:rPr>
                <w:rFonts w:eastAsia="Calibri" w:cs="Arial"/>
                <w:lang w:eastAsia="en-US"/>
              </w:rPr>
            </w:pPr>
            <w:r>
              <w:rPr>
                <w:rFonts w:eastAsia="Calibri" w:cs="Arial"/>
                <w:lang w:eastAsia="en-US"/>
              </w:rPr>
              <w:lastRenderedPageBreak/>
              <w:t>214</w:t>
            </w:r>
          </w:p>
        </w:tc>
        <w:tc>
          <w:tcPr>
            <w:tcW w:w="6599" w:type="dxa"/>
          </w:tcPr>
          <w:p w14:paraId="00F2121E" w14:textId="77777777" w:rsidR="00CC4B94" w:rsidRPr="001F0429" w:rsidRDefault="00CC4B94" w:rsidP="00F10B74">
            <w:pPr>
              <w:spacing w:line="276" w:lineRule="auto"/>
              <w:rPr>
                <w:rFonts w:eastAsia="Calibri" w:cs="Arial"/>
                <w:lang w:eastAsia="en-US"/>
              </w:rPr>
            </w:pPr>
            <w:r w:rsidRPr="00920026">
              <w:rPr>
                <w:rFonts w:eastAsia="Calibri" w:cs="Arial"/>
                <w:lang w:eastAsia="en-US"/>
              </w:rPr>
              <w:t>ПАВЕЦ „Белмекен“ пред канцелариите</w:t>
            </w:r>
          </w:p>
        </w:tc>
        <w:tc>
          <w:tcPr>
            <w:tcW w:w="2410" w:type="dxa"/>
            <w:vAlign w:val="center"/>
          </w:tcPr>
          <w:p w14:paraId="61ADC3DE" w14:textId="77777777" w:rsidR="00CC4B94" w:rsidRPr="001F0429" w:rsidRDefault="00CC4B94" w:rsidP="00F10B74">
            <w:pPr>
              <w:spacing w:line="276" w:lineRule="auto"/>
              <w:jc w:val="center"/>
              <w:rPr>
                <w:rFonts w:eastAsia="Calibri" w:cs="Arial"/>
                <w:lang w:eastAsia="en-US"/>
              </w:rPr>
            </w:pPr>
            <w:r w:rsidRPr="001F0429">
              <w:rPr>
                <w:rFonts w:eastAsia="Calibri" w:cs="Arial"/>
                <w:color w:val="000000"/>
                <w:lang w:eastAsia="en-US"/>
              </w:rPr>
              <w:t>859–СН–0</w:t>
            </w:r>
            <w:r>
              <w:rPr>
                <w:rFonts w:eastAsia="Calibri" w:cs="Arial"/>
                <w:color w:val="000000"/>
                <w:lang w:eastAsia="en-US"/>
              </w:rPr>
              <w:t>288</w:t>
            </w:r>
          </w:p>
        </w:tc>
      </w:tr>
      <w:tr w:rsidR="00CC4B94" w:rsidRPr="001F0429" w14:paraId="0B57EB8D" w14:textId="77777777" w:rsidTr="00FC1B7D">
        <w:trPr>
          <w:gridBefore w:val="1"/>
          <w:wBefore w:w="6" w:type="dxa"/>
          <w:trHeight w:val="315"/>
        </w:trPr>
        <w:tc>
          <w:tcPr>
            <w:tcW w:w="966" w:type="dxa"/>
            <w:noWrap/>
            <w:vAlign w:val="center"/>
          </w:tcPr>
          <w:p w14:paraId="4A71BCC7" w14:textId="77777777" w:rsidR="00CC4B94" w:rsidRPr="001F0429" w:rsidRDefault="00CC4B94" w:rsidP="00F10B74">
            <w:pPr>
              <w:spacing w:line="276" w:lineRule="auto"/>
              <w:jc w:val="center"/>
              <w:rPr>
                <w:rFonts w:eastAsia="Calibri" w:cs="Arial"/>
                <w:lang w:eastAsia="en-US"/>
              </w:rPr>
            </w:pPr>
            <w:r>
              <w:rPr>
                <w:rFonts w:eastAsia="Calibri" w:cs="Arial"/>
                <w:lang w:eastAsia="en-US"/>
              </w:rPr>
              <w:t>215</w:t>
            </w:r>
          </w:p>
        </w:tc>
        <w:tc>
          <w:tcPr>
            <w:tcW w:w="6599" w:type="dxa"/>
          </w:tcPr>
          <w:p w14:paraId="086409F8" w14:textId="77777777" w:rsidR="00CC4B94" w:rsidRPr="001F0429" w:rsidRDefault="00CC4B94" w:rsidP="00F10B74">
            <w:pPr>
              <w:spacing w:line="276" w:lineRule="auto"/>
              <w:rPr>
                <w:rFonts w:eastAsia="Calibri" w:cs="Arial"/>
                <w:lang w:eastAsia="en-US"/>
              </w:rPr>
            </w:pPr>
            <w:r w:rsidRPr="00920026">
              <w:rPr>
                <w:rFonts w:eastAsia="Calibri" w:cs="Arial"/>
                <w:lang w:eastAsia="en-US"/>
              </w:rPr>
              <w:t>ПАВЕЦ „Белмекен“ пред канцелариите</w:t>
            </w:r>
          </w:p>
        </w:tc>
        <w:tc>
          <w:tcPr>
            <w:tcW w:w="2410" w:type="dxa"/>
            <w:vAlign w:val="center"/>
          </w:tcPr>
          <w:p w14:paraId="00DF233F" w14:textId="77777777" w:rsidR="00CC4B94" w:rsidRPr="001F0429" w:rsidRDefault="00CC4B94" w:rsidP="00F10B74">
            <w:pPr>
              <w:spacing w:line="276" w:lineRule="auto"/>
              <w:jc w:val="center"/>
              <w:rPr>
                <w:rFonts w:eastAsia="Calibri" w:cs="Arial"/>
                <w:lang w:eastAsia="en-US"/>
              </w:rPr>
            </w:pPr>
            <w:r w:rsidRPr="001F0429">
              <w:rPr>
                <w:rFonts w:eastAsia="Calibri" w:cs="Arial"/>
                <w:color w:val="000000"/>
                <w:lang w:eastAsia="en-US"/>
              </w:rPr>
              <w:t>859–СН–0</w:t>
            </w:r>
            <w:r>
              <w:rPr>
                <w:rFonts w:eastAsia="Calibri" w:cs="Arial"/>
                <w:color w:val="000000"/>
                <w:lang w:eastAsia="en-US"/>
              </w:rPr>
              <w:t>289</w:t>
            </w:r>
          </w:p>
        </w:tc>
      </w:tr>
      <w:tr w:rsidR="00CC4B94" w:rsidRPr="001F0429" w14:paraId="4560767B" w14:textId="77777777" w:rsidTr="00FC1B7D">
        <w:trPr>
          <w:gridBefore w:val="1"/>
          <w:wBefore w:w="6" w:type="dxa"/>
          <w:trHeight w:val="315"/>
        </w:trPr>
        <w:tc>
          <w:tcPr>
            <w:tcW w:w="966" w:type="dxa"/>
            <w:noWrap/>
            <w:vAlign w:val="center"/>
          </w:tcPr>
          <w:p w14:paraId="46F43486" w14:textId="77777777" w:rsidR="00CC4B94" w:rsidRPr="001F0429" w:rsidRDefault="00CC4B94" w:rsidP="00F10B74">
            <w:pPr>
              <w:spacing w:line="276" w:lineRule="auto"/>
              <w:jc w:val="center"/>
              <w:rPr>
                <w:rFonts w:eastAsia="Calibri" w:cs="Arial"/>
                <w:lang w:eastAsia="en-US"/>
              </w:rPr>
            </w:pPr>
            <w:r>
              <w:rPr>
                <w:rFonts w:eastAsia="Calibri" w:cs="Arial"/>
                <w:lang w:eastAsia="en-US"/>
              </w:rPr>
              <w:t>216</w:t>
            </w:r>
          </w:p>
        </w:tc>
        <w:tc>
          <w:tcPr>
            <w:tcW w:w="6599" w:type="dxa"/>
          </w:tcPr>
          <w:p w14:paraId="218FD5C8" w14:textId="77777777" w:rsidR="00CC4B94" w:rsidRPr="001F0429" w:rsidRDefault="00CC4B94" w:rsidP="00F10B74">
            <w:pPr>
              <w:spacing w:line="276" w:lineRule="auto"/>
              <w:rPr>
                <w:rFonts w:eastAsia="Calibri" w:cs="Arial"/>
                <w:lang w:eastAsia="en-US"/>
              </w:rPr>
            </w:pPr>
            <w:r w:rsidRPr="00920026">
              <w:rPr>
                <w:rFonts w:eastAsia="Calibri" w:cs="Arial"/>
                <w:lang w:eastAsia="en-US"/>
              </w:rPr>
              <w:t>ПАВЕЦ „Белмекен“ пред канцелариите</w:t>
            </w:r>
          </w:p>
        </w:tc>
        <w:tc>
          <w:tcPr>
            <w:tcW w:w="2410" w:type="dxa"/>
            <w:vAlign w:val="center"/>
          </w:tcPr>
          <w:p w14:paraId="26091467" w14:textId="77777777" w:rsidR="00CC4B94" w:rsidRPr="001F0429" w:rsidRDefault="00CC4B94" w:rsidP="00F10B74">
            <w:pPr>
              <w:spacing w:line="276" w:lineRule="auto"/>
              <w:jc w:val="center"/>
              <w:rPr>
                <w:rFonts w:eastAsia="Calibri" w:cs="Arial"/>
                <w:lang w:eastAsia="en-US"/>
              </w:rPr>
            </w:pPr>
            <w:r w:rsidRPr="001F0429">
              <w:rPr>
                <w:rFonts w:eastAsia="Calibri" w:cs="Arial"/>
                <w:color w:val="000000"/>
                <w:lang w:eastAsia="en-US"/>
              </w:rPr>
              <w:t>859–СН–0</w:t>
            </w:r>
            <w:r>
              <w:rPr>
                <w:rFonts w:eastAsia="Calibri" w:cs="Arial"/>
                <w:color w:val="000000"/>
                <w:lang w:eastAsia="en-US"/>
              </w:rPr>
              <w:t>290</w:t>
            </w:r>
          </w:p>
        </w:tc>
      </w:tr>
      <w:tr w:rsidR="00CC4B94" w:rsidRPr="001F0429" w14:paraId="373D6F68" w14:textId="77777777" w:rsidTr="00FC1B7D">
        <w:trPr>
          <w:gridBefore w:val="1"/>
          <w:wBefore w:w="6" w:type="dxa"/>
          <w:trHeight w:val="315"/>
        </w:trPr>
        <w:tc>
          <w:tcPr>
            <w:tcW w:w="966" w:type="dxa"/>
            <w:noWrap/>
            <w:vAlign w:val="center"/>
          </w:tcPr>
          <w:p w14:paraId="20AE15F7" w14:textId="77777777" w:rsidR="00CC4B94" w:rsidRPr="001F0429" w:rsidRDefault="00CC4B94" w:rsidP="00F10B74">
            <w:pPr>
              <w:spacing w:line="276" w:lineRule="auto"/>
              <w:jc w:val="center"/>
              <w:rPr>
                <w:rFonts w:eastAsia="Calibri" w:cs="Arial"/>
                <w:lang w:eastAsia="en-US"/>
              </w:rPr>
            </w:pPr>
            <w:r>
              <w:rPr>
                <w:rFonts w:eastAsia="Calibri" w:cs="Arial"/>
                <w:lang w:eastAsia="en-US"/>
              </w:rPr>
              <w:t>217</w:t>
            </w:r>
          </w:p>
        </w:tc>
        <w:tc>
          <w:tcPr>
            <w:tcW w:w="6599" w:type="dxa"/>
          </w:tcPr>
          <w:p w14:paraId="518D70EF" w14:textId="77777777" w:rsidR="00CC4B94" w:rsidRPr="001F0429" w:rsidRDefault="00CC4B94" w:rsidP="00F10B74">
            <w:pPr>
              <w:spacing w:line="276" w:lineRule="auto"/>
              <w:rPr>
                <w:rFonts w:eastAsia="Calibri" w:cs="Arial"/>
                <w:lang w:eastAsia="en-US"/>
              </w:rPr>
            </w:pPr>
            <w:r w:rsidRPr="003625BA">
              <w:rPr>
                <w:rFonts w:eastAsia="Calibri" w:cs="Arial"/>
                <w:lang w:eastAsia="en-US"/>
              </w:rPr>
              <w:t>ПАВЕЦ „Белмекен“ в машинна зала</w:t>
            </w:r>
          </w:p>
        </w:tc>
        <w:tc>
          <w:tcPr>
            <w:tcW w:w="2410" w:type="dxa"/>
            <w:vAlign w:val="center"/>
          </w:tcPr>
          <w:p w14:paraId="3A325040" w14:textId="77777777" w:rsidR="00CC4B94" w:rsidRPr="001F0429" w:rsidRDefault="00CC4B94" w:rsidP="00F10B74">
            <w:pPr>
              <w:spacing w:line="276" w:lineRule="auto"/>
              <w:jc w:val="center"/>
              <w:rPr>
                <w:rFonts w:eastAsia="Calibri" w:cs="Arial"/>
                <w:lang w:eastAsia="en-US"/>
              </w:rPr>
            </w:pPr>
            <w:r w:rsidRPr="001F0429">
              <w:rPr>
                <w:rFonts w:eastAsia="Calibri" w:cs="Arial"/>
                <w:color w:val="000000"/>
                <w:lang w:eastAsia="en-US"/>
              </w:rPr>
              <w:t>859–СН–0</w:t>
            </w:r>
            <w:r>
              <w:rPr>
                <w:rFonts w:eastAsia="Calibri" w:cs="Arial"/>
                <w:color w:val="000000"/>
                <w:lang w:eastAsia="en-US"/>
              </w:rPr>
              <w:t>291</w:t>
            </w:r>
          </w:p>
        </w:tc>
      </w:tr>
      <w:tr w:rsidR="00CC4B94" w:rsidRPr="001F0429" w14:paraId="32946865" w14:textId="77777777" w:rsidTr="00FC1B7D">
        <w:trPr>
          <w:gridBefore w:val="1"/>
          <w:wBefore w:w="6" w:type="dxa"/>
          <w:trHeight w:val="315"/>
        </w:trPr>
        <w:tc>
          <w:tcPr>
            <w:tcW w:w="966" w:type="dxa"/>
            <w:noWrap/>
            <w:vAlign w:val="center"/>
          </w:tcPr>
          <w:p w14:paraId="4AE7BF8C" w14:textId="77777777" w:rsidR="00CC4B94" w:rsidRPr="001F0429" w:rsidRDefault="00CC4B94" w:rsidP="00F10B74">
            <w:pPr>
              <w:spacing w:line="276" w:lineRule="auto"/>
              <w:jc w:val="center"/>
              <w:rPr>
                <w:rFonts w:eastAsia="Calibri" w:cs="Arial"/>
                <w:lang w:eastAsia="en-US"/>
              </w:rPr>
            </w:pPr>
            <w:r>
              <w:rPr>
                <w:rFonts w:eastAsia="Calibri" w:cs="Arial"/>
                <w:lang w:eastAsia="en-US"/>
              </w:rPr>
              <w:t>218</w:t>
            </w:r>
          </w:p>
        </w:tc>
        <w:tc>
          <w:tcPr>
            <w:tcW w:w="6599" w:type="dxa"/>
          </w:tcPr>
          <w:p w14:paraId="37AC44BD" w14:textId="77777777" w:rsidR="00CC4B94" w:rsidRPr="001F0429" w:rsidRDefault="00CC4B94" w:rsidP="00F10B74">
            <w:pPr>
              <w:spacing w:line="276" w:lineRule="auto"/>
              <w:rPr>
                <w:rFonts w:eastAsia="Calibri" w:cs="Arial"/>
                <w:lang w:eastAsia="en-US"/>
              </w:rPr>
            </w:pPr>
            <w:r w:rsidRPr="003625BA">
              <w:rPr>
                <w:rFonts w:eastAsia="Calibri" w:cs="Arial"/>
                <w:lang w:eastAsia="en-US"/>
              </w:rPr>
              <w:t>ПАВЕЦ „Белмекен“ в машинна зала</w:t>
            </w:r>
          </w:p>
        </w:tc>
        <w:tc>
          <w:tcPr>
            <w:tcW w:w="2410" w:type="dxa"/>
            <w:vAlign w:val="center"/>
          </w:tcPr>
          <w:p w14:paraId="66D5C932" w14:textId="77777777" w:rsidR="00CC4B94" w:rsidRPr="001F0429" w:rsidRDefault="00CC4B94" w:rsidP="00F10B74">
            <w:pPr>
              <w:spacing w:line="276" w:lineRule="auto"/>
              <w:jc w:val="center"/>
              <w:rPr>
                <w:rFonts w:eastAsia="Calibri" w:cs="Arial"/>
                <w:lang w:eastAsia="en-US"/>
              </w:rPr>
            </w:pPr>
            <w:r w:rsidRPr="001F0429">
              <w:rPr>
                <w:rFonts w:eastAsia="Calibri" w:cs="Arial"/>
                <w:color w:val="000000"/>
                <w:lang w:eastAsia="en-US"/>
              </w:rPr>
              <w:t>859–СН–0</w:t>
            </w:r>
            <w:r>
              <w:rPr>
                <w:rFonts w:eastAsia="Calibri" w:cs="Arial"/>
                <w:color w:val="000000"/>
                <w:lang w:eastAsia="en-US"/>
              </w:rPr>
              <w:t>292</w:t>
            </w:r>
          </w:p>
        </w:tc>
      </w:tr>
      <w:tr w:rsidR="00CC4B94" w:rsidRPr="001F0429" w14:paraId="44FF9AAE" w14:textId="77777777" w:rsidTr="00FC1B7D">
        <w:trPr>
          <w:gridBefore w:val="1"/>
          <w:wBefore w:w="6" w:type="dxa"/>
          <w:trHeight w:val="315"/>
        </w:trPr>
        <w:tc>
          <w:tcPr>
            <w:tcW w:w="966" w:type="dxa"/>
            <w:noWrap/>
            <w:vAlign w:val="center"/>
          </w:tcPr>
          <w:p w14:paraId="0275AD62" w14:textId="77777777" w:rsidR="00CC4B94" w:rsidRPr="001F0429" w:rsidRDefault="00CC4B94" w:rsidP="00F10B74">
            <w:pPr>
              <w:spacing w:line="276" w:lineRule="auto"/>
              <w:jc w:val="center"/>
              <w:rPr>
                <w:rFonts w:eastAsia="Calibri" w:cs="Arial"/>
                <w:lang w:eastAsia="en-US"/>
              </w:rPr>
            </w:pPr>
            <w:r>
              <w:rPr>
                <w:rFonts w:eastAsia="Calibri" w:cs="Arial"/>
                <w:lang w:eastAsia="en-US"/>
              </w:rPr>
              <w:t>219</w:t>
            </w:r>
          </w:p>
        </w:tc>
        <w:tc>
          <w:tcPr>
            <w:tcW w:w="6599" w:type="dxa"/>
          </w:tcPr>
          <w:p w14:paraId="77892F09" w14:textId="77777777" w:rsidR="00CC4B94" w:rsidRPr="001F0429" w:rsidRDefault="00CC4B94" w:rsidP="00F10B74">
            <w:pPr>
              <w:spacing w:line="276" w:lineRule="auto"/>
              <w:rPr>
                <w:rFonts w:eastAsia="Calibri" w:cs="Arial"/>
                <w:lang w:eastAsia="en-US"/>
              </w:rPr>
            </w:pPr>
            <w:r w:rsidRPr="003625BA">
              <w:rPr>
                <w:rFonts w:eastAsia="Calibri" w:cs="Arial"/>
                <w:lang w:eastAsia="en-US"/>
              </w:rPr>
              <w:t>ПАВЕЦ „Белмекен“ в машинна зала</w:t>
            </w:r>
          </w:p>
        </w:tc>
        <w:tc>
          <w:tcPr>
            <w:tcW w:w="2410" w:type="dxa"/>
            <w:vAlign w:val="center"/>
          </w:tcPr>
          <w:p w14:paraId="64DE7371" w14:textId="77777777" w:rsidR="00CC4B94" w:rsidRPr="001F0429" w:rsidRDefault="00CC4B94" w:rsidP="00F10B74">
            <w:pPr>
              <w:spacing w:line="276" w:lineRule="auto"/>
              <w:jc w:val="center"/>
              <w:rPr>
                <w:rFonts w:eastAsia="Calibri" w:cs="Arial"/>
                <w:lang w:eastAsia="en-US"/>
              </w:rPr>
            </w:pPr>
            <w:r w:rsidRPr="001F0429">
              <w:rPr>
                <w:rFonts w:eastAsia="Calibri" w:cs="Arial"/>
                <w:color w:val="000000"/>
                <w:lang w:eastAsia="en-US"/>
              </w:rPr>
              <w:t>859–СН–0</w:t>
            </w:r>
            <w:r>
              <w:rPr>
                <w:rFonts w:eastAsia="Calibri" w:cs="Arial"/>
                <w:color w:val="000000"/>
                <w:lang w:eastAsia="en-US"/>
              </w:rPr>
              <w:t>293</w:t>
            </w:r>
          </w:p>
        </w:tc>
      </w:tr>
      <w:tr w:rsidR="00CC4B94" w:rsidRPr="001F0429" w14:paraId="50D6A8F9" w14:textId="77777777" w:rsidTr="00FC1B7D">
        <w:trPr>
          <w:gridBefore w:val="1"/>
          <w:wBefore w:w="6" w:type="dxa"/>
          <w:trHeight w:val="315"/>
        </w:trPr>
        <w:tc>
          <w:tcPr>
            <w:tcW w:w="966" w:type="dxa"/>
            <w:noWrap/>
            <w:vAlign w:val="center"/>
          </w:tcPr>
          <w:p w14:paraId="1CDDDCE1" w14:textId="77777777" w:rsidR="00CC4B94" w:rsidRPr="001F0429" w:rsidRDefault="00CC4B94" w:rsidP="00F10B74">
            <w:pPr>
              <w:spacing w:line="276" w:lineRule="auto"/>
              <w:jc w:val="center"/>
              <w:rPr>
                <w:rFonts w:eastAsia="Calibri" w:cs="Arial"/>
                <w:lang w:eastAsia="en-US"/>
              </w:rPr>
            </w:pPr>
            <w:r>
              <w:rPr>
                <w:rFonts w:eastAsia="Calibri" w:cs="Arial"/>
                <w:lang w:eastAsia="en-US"/>
              </w:rPr>
              <w:t>220</w:t>
            </w:r>
          </w:p>
        </w:tc>
        <w:tc>
          <w:tcPr>
            <w:tcW w:w="6599" w:type="dxa"/>
          </w:tcPr>
          <w:p w14:paraId="066F6B26" w14:textId="77777777" w:rsidR="00CC4B94" w:rsidRPr="001F0429" w:rsidRDefault="00CC4B94" w:rsidP="00F10B74">
            <w:pPr>
              <w:spacing w:line="276" w:lineRule="auto"/>
              <w:rPr>
                <w:rFonts w:eastAsia="Calibri" w:cs="Arial"/>
                <w:lang w:eastAsia="en-US"/>
              </w:rPr>
            </w:pPr>
            <w:r w:rsidRPr="003625BA">
              <w:rPr>
                <w:rFonts w:eastAsia="Calibri" w:cs="Arial"/>
                <w:lang w:eastAsia="en-US"/>
              </w:rPr>
              <w:t>ПАВЕЦ „Белмекен“ в машинна зала</w:t>
            </w:r>
          </w:p>
        </w:tc>
        <w:tc>
          <w:tcPr>
            <w:tcW w:w="2410" w:type="dxa"/>
            <w:vAlign w:val="center"/>
          </w:tcPr>
          <w:p w14:paraId="7B6E4840" w14:textId="77777777" w:rsidR="00CC4B94" w:rsidRPr="001F0429" w:rsidRDefault="00CC4B94" w:rsidP="00F10B74">
            <w:pPr>
              <w:spacing w:line="276" w:lineRule="auto"/>
              <w:jc w:val="center"/>
              <w:rPr>
                <w:rFonts w:eastAsia="Calibri" w:cs="Arial"/>
                <w:lang w:eastAsia="en-US"/>
              </w:rPr>
            </w:pPr>
            <w:r w:rsidRPr="001F0429">
              <w:rPr>
                <w:rFonts w:eastAsia="Calibri" w:cs="Arial"/>
                <w:color w:val="000000"/>
                <w:lang w:eastAsia="en-US"/>
              </w:rPr>
              <w:t>859–СН–0</w:t>
            </w:r>
            <w:r>
              <w:rPr>
                <w:rFonts w:eastAsia="Calibri" w:cs="Arial"/>
                <w:color w:val="000000"/>
                <w:lang w:eastAsia="en-US"/>
              </w:rPr>
              <w:t>294</w:t>
            </w:r>
          </w:p>
        </w:tc>
      </w:tr>
      <w:tr w:rsidR="00CC4B94" w:rsidRPr="001F0429" w14:paraId="4DFE35E8" w14:textId="77777777" w:rsidTr="00FC1B7D">
        <w:trPr>
          <w:gridBefore w:val="1"/>
          <w:wBefore w:w="6" w:type="dxa"/>
          <w:trHeight w:val="315"/>
        </w:trPr>
        <w:tc>
          <w:tcPr>
            <w:tcW w:w="966" w:type="dxa"/>
            <w:noWrap/>
            <w:vAlign w:val="center"/>
          </w:tcPr>
          <w:p w14:paraId="561D3DAF" w14:textId="77777777" w:rsidR="00CC4B94" w:rsidRPr="001F0429" w:rsidRDefault="00CC4B94" w:rsidP="00F10B74">
            <w:pPr>
              <w:spacing w:line="276" w:lineRule="auto"/>
              <w:jc w:val="center"/>
              <w:rPr>
                <w:rFonts w:eastAsia="Calibri" w:cs="Arial"/>
                <w:lang w:eastAsia="en-US"/>
              </w:rPr>
            </w:pPr>
            <w:r>
              <w:rPr>
                <w:rFonts w:eastAsia="Calibri" w:cs="Arial"/>
                <w:lang w:eastAsia="en-US"/>
              </w:rPr>
              <w:t>221</w:t>
            </w:r>
          </w:p>
        </w:tc>
        <w:tc>
          <w:tcPr>
            <w:tcW w:w="6599" w:type="dxa"/>
          </w:tcPr>
          <w:p w14:paraId="3AD44BA0" w14:textId="77777777" w:rsidR="00CC4B94" w:rsidRPr="001F0429" w:rsidRDefault="00CC4B94" w:rsidP="00F10B74">
            <w:pPr>
              <w:spacing w:line="276" w:lineRule="auto"/>
              <w:rPr>
                <w:rFonts w:eastAsia="Calibri" w:cs="Arial"/>
                <w:lang w:eastAsia="en-US"/>
              </w:rPr>
            </w:pPr>
            <w:r w:rsidRPr="003625BA">
              <w:rPr>
                <w:rFonts w:eastAsia="Calibri" w:cs="Arial"/>
                <w:lang w:eastAsia="en-US"/>
              </w:rPr>
              <w:t>ПАВЕЦ „Белмекен“ в машинна зала</w:t>
            </w:r>
          </w:p>
        </w:tc>
        <w:tc>
          <w:tcPr>
            <w:tcW w:w="2410" w:type="dxa"/>
            <w:vAlign w:val="center"/>
          </w:tcPr>
          <w:p w14:paraId="7D6605EC" w14:textId="77777777" w:rsidR="00CC4B94" w:rsidRPr="001F0429" w:rsidRDefault="00CC4B94" w:rsidP="00F10B74">
            <w:pPr>
              <w:spacing w:line="276" w:lineRule="auto"/>
              <w:jc w:val="center"/>
              <w:rPr>
                <w:rFonts w:eastAsia="Calibri" w:cs="Arial"/>
                <w:lang w:eastAsia="en-US"/>
              </w:rPr>
            </w:pPr>
            <w:r w:rsidRPr="001F0429">
              <w:rPr>
                <w:rFonts w:eastAsia="Calibri" w:cs="Arial"/>
                <w:color w:val="000000"/>
                <w:lang w:eastAsia="en-US"/>
              </w:rPr>
              <w:t>859–СН–0</w:t>
            </w:r>
            <w:r>
              <w:rPr>
                <w:rFonts w:eastAsia="Calibri" w:cs="Arial"/>
                <w:color w:val="000000"/>
                <w:lang w:eastAsia="en-US"/>
              </w:rPr>
              <w:t>295</w:t>
            </w:r>
          </w:p>
        </w:tc>
      </w:tr>
      <w:tr w:rsidR="00CC4B94" w:rsidRPr="001F0429" w14:paraId="50296E07" w14:textId="77777777" w:rsidTr="00FC1B7D">
        <w:trPr>
          <w:gridBefore w:val="1"/>
          <w:wBefore w:w="6" w:type="dxa"/>
          <w:trHeight w:val="315"/>
        </w:trPr>
        <w:tc>
          <w:tcPr>
            <w:tcW w:w="966" w:type="dxa"/>
            <w:noWrap/>
            <w:vAlign w:val="center"/>
          </w:tcPr>
          <w:p w14:paraId="2C66D2D5" w14:textId="77777777" w:rsidR="00CC4B94" w:rsidRPr="001F0429" w:rsidRDefault="00CC4B94" w:rsidP="00F10B74">
            <w:pPr>
              <w:spacing w:line="276" w:lineRule="auto"/>
              <w:jc w:val="center"/>
              <w:rPr>
                <w:rFonts w:eastAsia="Calibri" w:cs="Arial"/>
                <w:lang w:eastAsia="en-US"/>
              </w:rPr>
            </w:pPr>
            <w:r>
              <w:rPr>
                <w:rFonts w:eastAsia="Calibri" w:cs="Arial"/>
                <w:lang w:eastAsia="en-US"/>
              </w:rPr>
              <w:t>222</w:t>
            </w:r>
          </w:p>
        </w:tc>
        <w:tc>
          <w:tcPr>
            <w:tcW w:w="6599" w:type="dxa"/>
            <w:vAlign w:val="center"/>
          </w:tcPr>
          <w:p w14:paraId="7FB30F24" w14:textId="77777777" w:rsidR="00CC4B94" w:rsidRPr="001F0429" w:rsidRDefault="00CC4B94" w:rsidP="00F10B74">
            <w:pPr>
              <w:spacing w:line="276" w:lineRule="auto"/>
              <w:rPr>
                <w:rFonts w:eastAsia="Calibri" w:cs="Arial"/>
                <w:lang w:eastAsia="en-US"/>
              </w:rPr>
            </w:pPr>
            <w:r>
              <w:rPr>
                <w:rFonts w:eastAsia="Calibri" w:cs="Arial"/>
                <w:lang w:eastAsia="en-US"/>
              </w:rPr>
              <w:t>ПАВЕЦ „Белмекен“ пред склада</w:t>
            </w:r>
          </w:p>
        </w:tc>
        <w:tc>
          <w:tcPr>
            <w:tcW w:w="2410" w:type="dxa"/>
            <w:vAlign w:val="center"/>
          </w:tcPr>
          <w:p w14:paraId="1358C92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859–СН–030</w:t>
            </w:r>
            <w:r>
              <w:rPr>
                <w:rFonts w:eastAsia="Calibri" w:cs="Arial"/>
                <w:lang w:eastAsia="en-US"/>
              </w:rPr>
              <w:t>5</w:t>
            </w:r>
          </w:p>
        </w:tc>
      </w:tr>
      <w:tr w:rsidR="00CC4B94" w:rsidRPr="001F0429" w14:paraId="34511BEE" w14:textId="77777777" w:rsidTr="00FC1B7D">
        <w:trPr>
          <w:gridBefore w:val="1"/>
          <w:wBefore w:w="6" w:type="dxa"/>
          <w:trHeight w:val="315"/>
        </w:trPr>
        <w:tc>
          <w:tcPr>
            <w:tcW w:w="966" w:type="dxa"/>
            <w:noWrap/>
            <w:vAlign w:val="center"/>
          </w:tcPr>
          <w:p w14:paraId="606ED75C" w14:textId="77777777" w:rsidR="00CC4B94" w:rsidRPr="001F0429" w:rsidRDefault="00CC4B94" w:rsidP="00F10B74">
            <w:pPr>
              <w:spacing w:line="276" w:lineRule="auto"/>
              <w:jc w:val="center"/>
              <w:rPr>
                <w:rFonts w:eastAsia="Calibri" w:cs="Arial"/>
                <w:lang w:eastAsia="en-US"/>
              </w:rPr>
            </w:pPr>
            <w:r>
              <w:rPr>
                <w:rFonts w:eastAsia="Calibri" w:cs="Arial"/>
                <w:lang w:eastAsia="en-US"/>
              </w:rPr>
              <w:t>223</w:t>
            </w:r>
          </w:p>
        </w:tc>
        <w:tc>
          <w:tcPr>
            <w:tcW w:w="6599" w:type="dxa"/>
          </w:tcPr>
          <w:p w14:paraId="1748D5F1" w14:textId="77777777" w:rsidR="00CC4B94" w:rsidRPr="001F0429" w:rsidRDefault="00CC4B94" w:rsidP="00F10B74">
            <w:pPr>
              <w:spacing w:line="276" w:lineRule="auto"/>
              <w:rPr>
                <w:rFonts w:eastAsia="Calibri" w:cs="Arial"/>
                <w:lang w:eastAsia="en-US"/>
              </w:rPr>
            </w:pPr>
            <w:r w:rsidRPr="00CB2173">
              <w:rPr>
                <w:rFonts w:eastAsia="Calibri" w:cs="Arial"/>
                <w:lang w:eastAsia="en-US"/>
              </w:rPr>
              <w:t>ПАВЕЦ „Белмекен“ пред склада</w:t>
            </w:r>
          </w:p>
        </w:tc>
        <w:tc>
          <w:tcPr>
            <w:tcW w:w="2410" w:type="dxa"/>
            <w:vAlign w:val="center"/>
          </w:tcPr>
          <w:p w14:paraId="60443925"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859–СН–030</w:t>
            </w:r>
            <w:r>
              <w:rPr>
                <w:rFonts w:eastAsia="Calibri" w:cs="Arial"/>
                <w:lang w:eastAsia="en-US"/>
              </w:rPr>
              <w:t>6</w:t>
            </w:r>
          </w:p>
        </w:tc>
      </w:tr>
      <w:tr w:rsidR="00CC4B94" w:rsidRPr="001F0429" w14:paraId="36F03D99" w14:textId="77777777" w:rsidTr="00FC1B7D">
        <w:trPr>
          <w:gridBefore w:val="1"/>
          <w:wBefore w:w="6" w:type="dxa"/>
          <w:trHeight w:val="315"/>
        </w:trPr>
        <w:tc>
          <w:tcPr>
            <w:tcW w:w="966" w:type="dxa"/>
            <w:shd w:val="clear" w:color="auto" w:fill="auto"/>
            <w:noWrap/>
            <w:vAlign w:val="center"/>
          </w:tcPr>
          <w:p w14:paraId="26A94AFC" w14:textId="77777777" w:rsidR="00CC4B94" w:rsidRPr="001F0429" w:rsidRDefault="00CC4B94" w:rsidP="00F10B74">
            <w:pPr>
              <w:spacing w:line="276" w:lineRule="auto"/>
              <w:jc w:val="center"/>
              <w:rPr>
                <w:rFonts w:eastAsia="Calibri" w:cs="Arial"/>
                <w:lang w:eastAsia="en-US"/>
              </w:rPr>
            </w:pPr>
            <w:r>
              <w:rPr>
                <w:rFonts w:eastAsia="Calibri" w:cs="Arial"/>
                <w:lang w:eastAsia="en-US"/>
              </w:rPr>
              <w:t>224</w:t>
            </w:r>
          </w:p>
        </w:tc>
        <w:tc>
          <w:tcPr>
            <w:tcW w:w="6599" w:type="dxa"/>
          </w:tcPr>
          <w:p w14:paraId="47AE7100" w14:textId="77777777" w:rsidR="00CC4B94" w:rsidRPr="001F0429" w:rsidRDefault="00CC4B94" w:rsidP="00F10B74">
            <w:pPr>
              <w:spacing w:line="276" w:lineRule="auto"/>
              <w:rPr>
                <w:rFonts w:eastAsia="Calibri" w:cs="Arial"/>
                <w:lang w:eastAsia="en-US"/>
              </w:rPr>
            </w:pPr>
            <w:r w:rsidRPr="00CB2173">
              <w:rPr>
                <w:rFonts w:eastAsia="Calibri" w:cs="Arial"/>
                <w:lang w:eastAsia="en-US"/>
              </w:rPr>
              <w:t>ПАВЕЦ „Белмекен“ пред склада</w:t>
            </w:r>
          </w:p>
        </w:tc>
        <w:tc>
          <w:tcPr>
            <w:tcW w:w="2410" w:type="dxa"/>
            <w:vAlign w:val="center"/>
          </w:tcPr>
          <w:p w14:paraId="0A31E379"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859–СН–030</w:t>
            </w:r>
            <w:r>
              <w:rPr>
                <w:rFonts w:eastAsia="Calibri" w:cs="Arial"/>
                <w:lang w:eastAsia="en-US"/>
              </w:rPr>
              <w:t>7</w:t>
            </w:r>
          </w:p>
        </w:tc>
      </w:tr>
      <w:tr w:rsidR="00CC4B94" w:rsidRPr="001F0429" w14:paraId="363CCB42" w14:textId="77777777" w:rsidTr="00FC1B7D">
        <w:trPr>
          <w:gridBefore w:val="1"/>
          <w:wBefore w:w="6" w:type="dxa"/>
          <w:trHeight w:val="315"/>
        </w:trPr>
        <w:tc>
          <w:tcPr>
            <w:tcW w:w="966" w:type="dxa"/>
            <w:shd w:val="clear" w:color="auto" w:fill="auto"/>
            <w:noWrap/>
            <w:vAlign w:val="center"/>
          </w:tcPr>
          <w:p w14:paraId="3977E99A" w14:textId="77777777" w:rsidR="00CC4B94" w:rsidRPr="001F0429" w:rsidRDefault="00CC4B94" w:rsidP="00F10B74">
            <w:pPr>
              <w:spacing w:line="276" w:lineRule="auto"/>
              <w:jc w:val="center"/>
              <w:rPr>
                <w:rFonts w:eastAsia="Calibri" w:cs="Arial"/>
                <w:lang w:eastAsia="en-US"/>
              </w:rPr>
            </w:pPr>
            <w:r>
              <w:rPr>
                <w:rFonts w:eastAsia="Calibri" w:cs="Arial"/>
                <w:lang w:eastAsia="en-US"/>
              </w:rPr>
              <w:t>225</w:t>
            </w:r>
          </w:p>
        </w:tc>
        <w:tc>
          <w:tcPr>
            <w:tcW w:w="6599" w:type="dxa"/>
          </w:tcPr>
          <w:p w14:paraId="48499CAD" w14:textId="77777777" w:rsidR="00CC4B94" w:rsidRPr="001F0429" w:rsidRDefault="00CC4B94" w:rsidP="00F10B74">
            <w:pPr>
              <w:spacing w:line="276" w:lineRule="auto"/>
              <w:rPr>
                <w:rFonts w:eastAsia="Calibri" w:cs="Arial"/>
                <w:lang w:eastAsia="en-US"/>
              </w:rPr>
            </w:pPr>
            <w:r w:rsidRPr="00CB2173">
              <w:rPr>
                <w:rFonts w:eastAsia="Calibri" w:cs="Arial"/>
                <w:lang w:eastAsia="en-US"/>
              </w:rPr>
              <w:t>ПАВЕЦ „Белмекен“ пред склада</w:t>
            </w:r>
          </w:p>
        </w:tc>
        <w:tc>
          <w:tcPr>
            <w:tcW w:w="2410" w:type="dxa"/>
            <w:vAlign w:val="center"/>
          </w:tcPr>
          <w:p w14:paraId="4B0C699F"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859–СН–030</w:t>
            </w:r>
            <w:r>
              <w:rPr>
                <w:rFonts w:eastAsia="Calibri" w:cs="Arial"/>
                <w:lang w:eastAsia="en-US"/>
              </w:rPr>
              <w:t>8</w:t>
            </w:r>
          </w:p>
        </w:tc>
      </w:tr>
      <w:tr w:rsidR="00CC4B94" w:rsidRPr="001F0429" w14:paraId="6765C243" w14:textId="77777777" w:rsidTr="00FC1B7D">
        <w:trPr>
          <w:gridBefore w:val="1"/>
          <w:wBefore w:w="6" w:type="dxa"/>
          <w:trHeight w:val="315"/>
        </w:trPr>
        <w:tc>
          <w:tcPr>
            <w:tcW w:w="966" w:type="dxa"/>
            <w:shd w:val="clear" w:color="auto" w:fill="FFFFFF" w:themeFill="background1"/>
            <w:noWrap/>
            <w:vAlign w:val="center"/>
          </w:tcPr>
          <w:p w14:paraId="554E7C4A" w14:textId="77777777" w:rsidR="00CC4B94" w:rsidRPr="001F0429" w:rsidRDefault="00CC4B94" w:rsidP="00F10B74">
            <w:pPr>
              <w:spacing w:line="276" w:lineRule="auto"/>
              <w:jc w:val="center"/>
              <w:rPr>
                <w:rFonts w:eastAsia="Calibri" w:cs="Arial"/>
                <w:lang w:eastAsia="en-US"/>
              </w:rPr>
            </w:pPr>
            <w:r>
              <w:rPr>
                <w:rFonts w:eastAsia="Calibri" w:cs="Arial"/>
                <w:lang w:eastAsia="en-US"/>
              </w:rPr>
              <w:t>226</w:t>
            </w:r>
          </w:p>
        </w:tc>
        <w:tc>
          <w:tcPr>
            <w:tcW w:w="6599" w:type="dxa"/>
            <w:shd w:val="clear" w:color="auto" w:fill="FFFFFF" w:themeFill="background1"/>
            <w:vAlign w:val="center"/>
          </w:tcPr>
          <w:p w14:paraId="3F031081" w14:textId="77777777" w:rsidR="00CC4B94" w:rsidRPr="00CB2173" w:rsidRDefault="00CC4B94" w:rsidP="00F10B74">
            <w:pPr>
              <w:spacing w:line="276" w:lineRule="auto"/>
              <w:rPr>
                <w:rFonts w:eastAsia="Calibri" w:cs="Arial"/>
                <w:lang w:eastAsia="en-US"/>
              </w:rPr>
            </w:pPr>
            <w:r>
              <w:rPr>
                <w:rFonts w:eastAsia="Calibri" w:cs="Arial"/>
                <w:lang w:eastAsia="en-US"/>
              </w:rPr>
              <w:t xml:space="preserve">ПАВЕЦ „Белмекен“ </w:t>
            </w:r>
          </w:p>
        </w:tc>
        <w:tc>
          <w:tcPr>
            <w:tcW w:w="2410" w:type="dxa"/>
            <w:shd w:val="clear" w:color="auto" w:fill="FFFFFF" w:themeFill="background1"/>
            <w:vAlign w:val="center"/>
          </w:tcPr>
          <w:p w14:paraId="739CF4BC" w14:textId="77777777" w:rsidR="00CC4B94" w:rsidRPr="001F0429" w:rsidRDefault="00CC4B94" w:rsidP="00F10B74">
            <w:pPr>
              <w:spacing w:line="276" w:lineRule="auto"/>
              <w:jc w:val="center"/>
              <w:rPr>
                <w:rFonts w:eastAsia="Calibri" w:cs="Arial"/>
                <w:lang w:eastAsia="en-US"/>
              </w:rPr>
            </w:pPr>
            <w:r>
              <w:rPr>
                <w:rFonts w:eastAsia="Calibri" w:cs="Arial"/>
                <w:lang w:eastAsia="en-US"/>
              </w:rPr>
              <w:t>Не е регистрирана</w:t>
            </w:r>
          </w:p>
        </w:tc>
      </w:tr>
      <w:tr w:rsidR="00CC4B94" w:rsidRPr="001F0429" w14:paraId="69437F4A" w14:textId="77777777" w:rsidTr="00FC1B7D">
        <w:trPr>
          <w:gridBefore w:val="1"/>
          <w:wBefore w:w="6" w:type="dxa"/>
          <w:trHeight w:val="315"/>
        </w:trPr>
        <w:tc>
          <w:tcPr>
            <w:tcW w:w="966" w:type="dxa"/>
            <w:shd w:val="clear" w:color="auto" w:fill="FFFFFF" w:themeFill="background1"/>
            <w:noWrap/>
            <w:vAlign w:val="center"/>
          </w:tcPr>
          <w:p w14:paraId="45DA68D2" w14:textId="77777777" w:rsidR="00CC4B94" w:rsidRPr="001F0429" w:rsidRDefault="00CC4B94" w:rsidP="00F10B74">
            <w:pPr>
              <w:spacing w:line="276" w:lineRule="auto"/>
              <w:jc w:val="center"/>
              <w:rPr>
                <w:rFonts w:eastAsia="Calibri" w:cs="Arial"/>
                <w:lang w:eastAsia="en-US"/>
              </w:rPr>
            </w:pPr>
            <w:r>
              <w:rPr>
                <w:rFonts w:eastAsia="Calibri" w:cs="Arial"/>
                <w:lang w:eastAsia="en-US"/>
              </w:rPr>
              <w:t>227</w:t>
            </w:r>
          </w:p>
        </w:tc>
        <w:tc>
          <w:tcPr>
            <w:tcW w:w="6599" w:type="dxa"/>
            <w:shd w:val="clear" w:color="auto" w:fill="FFFFFF" w:themeFill="background1"/>
            <w:vAlign w:val="center"/>
            <w:hideMark/>
          </w:tcPr>
          <w:p w14:paraId="66F40A04"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„Бели Искър“</w:t>
            </w:r>
          </w:p>
        </w:tc>
        <w:tc>
          <w:tcPr>
            <w:tcW w:w="2410" w:type="dxa"/>
            <w:shd w:val="clear" w:color="auto" w:fill="FFFFFF" w:themeFill="background1"/>
            <w:vAlign w:val="center"/>
            <w:hideMark/>
          </w:tcPr>
          <w:p w14:paraId="3B313177" w14:textId="77777777" w:rsidR="00CC4B94" w:rsidRPr="001F0429" w:rsidRDefault="00CC4B94" w:rsidP="00F10B74">
            <w:pPr>
              <w:spacing w:line="276" w:lineRule="auto"/>
              <w:jc w:val="center"/>
              <w:rPr>
                <w:rFonts w:eastAsia="Calibri" w:cs="Arial"/>
                <w:lang w:eastAsia="en-US"/>
              </w:rPr>
            </w:pPr>
            <w:bookmarkStart w:id="4" w:name="_Hlk34720467"/>
            <w:r w:rsidRPr="001F0429">
              <w:rPr>
                <w:rFonts w:eastAsia="Calibri" w:cs="Arial"/>
                <w:lang w:eastAsia="en-US"/>
              </w:rPr>
              <w:t>724–СН–0177</w:t>
            </w:r>
            <w:bookmarkEnd w:id="4"/>
          </w:p>
        </w:tc>
      </w:tr>
      <w:tr w:rsidR="00CC4B94" w:rsidRPr="001F0429" w14:paraId="0F9C0443" w14:textId="77777777" w:rsidTr="00FC1B7D">
        <w:trPr>
          <w:gridBefore w:val="1"/>
          <w:wBefore w:w="6" w:type="dxa"/>
          <w:trHeight w:val="315"/>
        </w:trPr>
        <w:tc>
          <w:tcPr>
            <w:tcW w:w="966" w:type="dxa"/>
            <w:shd w:val="clear" w:color="auto" w:fill="FFFFFF" w:themeFill="background1"/>
            <w:noWrap/>
            <w:vAlign w:val="center"/>
          </w:tcPr>
          <w:p w14:paraId="5D772AA6" w14:textId="77777777" w:rsidR="00CC4B94" w:rsidRPr="001F0429" w:rsidRDefault="00CC4B94" w:rsidP="00F10B74">
            <w:pPr>
              <w:spacing w:line="276" w:lineRule="auto"/>
              <w:jc w:val="center"/>
              <w:rPr>
                <w:rFonts w:eastAsia="Calibri" w:cs="Arial"/>
                <w:lang w:eastAsia="en-US"/>
              </w:rPr>
            </w:pPr>
            <w:r>
              <w:rPr>
                <w:rFonts w:eastAsia="Calibri" w:cs="Arial"/>
                <w:lang w:eastAsia="en-US"/>
              </w:rPr>
              <w:t>228</w:t>
            </w:r>
          </w:p>
        </w:tc>
        <w:tc>
          <w:tcPr>
            <w:tcW w:w="6599" w:type="dxa"/>
            <w:shd w:val="clear" w:color="auto" w:fill="FFFFFF" w:themeFill="background1"/>
            <w:vAlign w:val="center"/>
          </w:tcPr>
          <w:p w14:paraId="3FAC0A4E" w14:textId="77777777" w:rsidR="00CC4B94" w:rsidRPr="001F0429" w:rsidRDefault="00CC4B94" w:rsidP="00F10B74">
            <w:pPr>
              <w:spacing w:line="276" w:lineRule="auto"/>
              <w:rPr>
                <w:rFonts w:eastAsia="Calibri" w:cs="Arial"/>
                <w:lang w:eastAsia="en-US"/>
              </w:rPr>
            </w:pPr>
            <w:r w:rsidRPr="00652C2A">
              <w:rPr>
                <w:rFonts w:eastAsia="Calibri" w:cs="Arial"/>
                <w:lang w:eastAsia="en-US"/>
              </w:rPr>
              <w:t>ВЕЦ „Бели Искър“</w:t>
            </w:r>
          </w:p>
        </w:tc>
        <w:tc>
          <w:tcPr>
            <w:tcW w:w="2410" w:type="dxa"/>
            <w:shd w:val="clear" w:color="auto" w:fill="FFFFFF" w:themeFill="background1"/>
          </w:tcPr>
          <w:p w14:paraId="461430AC" w14:textId="77777777" w:rsidR="00CC4B94" w:rsidRPr="001F0429" w:rsidRDefault="00CC4B94" w:rsidP="00F10B74">
            <w:pPr>
              <w:spacing w:line="276" w:lineRule="auto"/>
              <w:jc w:val="center"/>
              <w:rPr>
                <w:rFonts w:eastAsia="Calibri" w:cs="Arial"/>
                <w:lang w:eastAsia="en-US"/>
              </w:rPr>
            </w:pPr>
            <w:r w:rsidRPr="00027E5D">
              <w:rPr>
                <w:rFonts w:eastAsia="Calibri" w:cs="Arial"/>
                <w:lang w:eastAsia="en-US"/>
              </w:rPr>
              <w:t>Не е регистрирана</w:t>
            </w:r>
          </w:p>
        </w:tc>
      </w:tr>
      <w:tr w:rsidR="00CC4B94" w:rsidRPr="001F0429" w14:paraId="7A07950C" w14:textId="77777777" w:rsidTr="00FC1B7D">
        <w:trPr>
          <w:gridBefore w:val="1"/>
          <w:wBefore w:w="6" w:type="dxa"/>
          <w:trHeight w:val="315"/>
        </w:trPr>
        <w:tc>
          <w:tcPr>
            <w:tcW w:w="966" w:type="dxa"/>
            <w:shd w:val="clear" w:color="auto" w:fill="FFFFFF" w:themeFill="background1"/>
            <w:noWrap/>
            <w:vAlign w:val="center"/>
          </w:tcPr>
          <w:p w14:paraId="6F5C46A5" w14:textId="77777777" w:rsidR="00CC4B94" w:rsidRPr="001F0429" w:rsidRDefault="00CC4B94" w:rsidP="00F10B74">
            <w:pPr>
              <w:spacing w:line="276" w:lineRule="auto"/>
              <w:jc w:val="center"/>
              <w:rPr>
                <w:rFonts w:eastAsia="Calibri" w:cs="Arial"/>
                <w:lang w:eastAsia="en-US"/>
              </w:rPr>
            </w:pPr>
            <w:r>
              <w:rPr>
                <w:rFonts w:eastAsia="Calibri" w:cs="Arial"/>
                <w:lang w:eastAsia="en-US"/>
              </w:rPr>
              <w:t>229</w:t>
            </w:r>
          </w:p>
        </w:tc>
        <w:tc>
          <w:tcPr>
            <w:tcW w:w="6599" w:type="dxa"/>
            <w:shd w:val="clear" w:color="auto" w:fill="FFFFFF" w:themeFill="background1"/>
            <w:vAlign w:val="center"/>
          </w:tcPr>
          <w:p w14:paraId="420F0CA5" w14:textId="77777777" w:rsidR="00CC4B94" w:rsidRPr="001F0429" w:rsidRDefault="00CC4B94" w:rsidP="00F10B74">
            <w:pPr>
              <w:spacing w:line="276" w:lineRule="auto"/>
              <w:rPr>
                <w:rFonts w:eastAsia="Calibri" w:cs="Arial"/>
                <w:lang w:eastAsia="en-US"/>
              </w:rPr>
            </w:pPr>
            <w:r w:rsidRPr="00652C2A">
              <w:rPr>
                <w:rFonts w:eastAsia="Calibri" w:cs="Arial"/>
                <w:lang w:eastAsia="en-US"/>
              </w:rPr>
              <w:t>ВЕЦ „Бели Искър“</w:t>
            </w:r>
          </w:p>
        </w:tc>
        <w:tc>
          <w:tcPr>
            <w:tcW w:w="2410" w:type="dxa"/>
            <w:shd w:val="clear" w:color="auto" w:fill="FFFFFF" w:themeFill="background1"/>
          </w:tcPr>
          <w:p w14:paraId="5664F493" w14:textId="77777777" w:rsidR="00CC4B94" w:rsidRPr="001F0429" w:rsidRDefault="00CC4B94" w:rsidP="00F10B74">
            <w:pPr>
              <w:spacing w:line="276" w:lineRule="auto"/>
              <w:jc w:val="center"/>
              <w:rPr>
                <w:rFonts w:eastAsia="Calibri" w:cs="Arial"/>
                <w:lang w:eastAsia="en-US"/>
              </w:rPr>
            </w:pPr>
            <w:r w:rsidRPr="00027E5D">
              <w:rPr>
                <w:rFonts w:eastAsia="Calibri" w:cs="Arial"/>
                <w:lang w:eastAsia="en-US"/>
              </w:rPr>
              <w:t>Не е регистрирана</w:t>
            </w:r>
          </w:p>
        </w:tc>
      </w:tr>
      <w:tr w:rsidR="00CC4B94" w:rsidRPr="001F0429" w14:paraId="42ABF510" w14:textId="77777777" w:rsidTr="00FC1B7D">
        <w:trPr>
          <w:gridBefore w:val="1"/>
          <w:wBefore w:w="6" w:type="dxa"/>
          <w:trHeight w:val="315"/>
        </w:trPr>
        <w:tc>
          <w:tcPr>
            <w:tcW w:w="966" w:type="dxa"/>
            <w:shd w:val="clear" w:color="auto" w:fill="FFFFFF" w:themeFill="background1"/>
            <w:noWrap/>
            <w:vAlign w:val="center"/>
          </w:tcPr>
          <w:p w14:paraId="0FEDF1E9" w14:textId="77777777" w:rsidR="00CC4B94" w:rsidRPr="001F0429" w:rsidRDefault="00CC4B94" w:rsidP="00F10B74">
            <w:pPr>
              <w:spacing w:line="276" w:lineRule="auto"/>
              <w:jc w:val="center"/>
              <w:rPr>
                <w:rFonts w:eastAsia="Calibri" w:cs="Arial"/>
                <w:lang w:eastAsia="en-US"/>
              </w:rPr>
            </w:pPr>
            <w:r>
              <w:rPr>
                <w:rFonts w:eastAsia="Calibri" w:cs="Arial"/>
                <w:lang w:eastAsia="en-US"/>
              </w:rPr>
              <w:t>230</w:t>
            </w:r>
          </w:p>
        </w:tc>
        <w:tc>
          <w:tcPr>
            <w:tcW w:w="6599" w:type="dxa"/>
            <w:shd w:val="clear" w:color="auto" w:fill="FFFFFF" w:themeFill="background1"/>
            <w:vAlign w:val="center"/>
            <w:hideMark/>
          </w:tcPr>
          <w:p w14:paraId="3666378F"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„Мала църква“</w:t>
            </w:r>
          </w:p>
        </w:tc>
        <w:tc>
          <w:tcPr>
            <w:tcW w:w="2410" w:type="dxa"/>
            <w:shd w:val="clear" w:color="auto" w:fill="FFFFFF" w:themeFill="background1"/>
            <w:vAlign w:val="center"/>
            <w:hideMark/>
          </w:tcPr>
          <w:p w14:paraId="0A6E4078" w14:textId="77777777" w:rsidR="00CC4B94" w:rsidRPr="001F0429" w:rsidRDefault="00CC4B94" w:rsidP="00F10B74">
            <w:pPr>
              <w:spacing w:line="276" w:lineRule="auto"/>
              <w:jc w:val="center"/>
              <w:rPr>
                <w:rFonts w:eastAsia="Calibri" w:cs="Arial"/>
                <w:lang w:eastAsia="en-US"/>
              </w:rPr>
            </w:pPr>
            <w:bookmarkStart w:id="5" w:name="_Hlk34720485"/>
            <w:r w:rsidRPr="001F0429">
              <w:rPr>
                <w:rFonts w:eastAsia="Calibri" w:cs="Arial"/>
                <w:lang w:eastAsia="en-US"/>
              </w:rPr>
              <w:t>724–СН–0176</w:t>
            </w:r>
            <w:bookmarkEnd w:id="5"/>
          </w:p>
        </w:tc>
      </w:tr>
      <w:tr w:rsidR="00CC4B94" w:rsidRPr="001F0429" w14:paraId="696607E9" w14:textId="77777777" w:rsidTr="00FC1B7D">
        <w:trPr>
          <w:gridBefore w:val="1"/>
          <w:wBefore w:w="6" w:type="dxa"/>
          <w:trHeight w:val="315"/>
        </w:trPr>
        <w:tc>
          <w:tcPr>
            <w:tcW w:w="966" w:type="dxa"/>
            <w:shd w:val="clear" w:color="auto" w:fill="FFFFFF" w:themeFill="background1"/>
            <w:noWrap/>
            <w:vAlign w:val="center"/>
          </w:tcPr>
          <w:p w14:paraId="59E54CDD" w14:textId="77777777" w:rsidR="00CC4B94" w:rsidRPr="001F0429" w:rsidRDefault="00CC4B94" w:rsidP="00F10B74">
            <w:pPr>
              <w:spacing w:line="276" w:lineRule="auto"/>
              <w:jc w:val="center"/>
              <w:rPr>
                <w:rFonts w:eastAsia="Calibri" w:cs="Arial"/>
                <w:lang w:eastAsia="en-US"/>
              </w:rPr>
            </w:pPr>
            <w:r>
              <w:rPr>
                <w:rFonts w:eastAsia="Calibri" w:cs="Arial"/>
                <w:lang w:eastAsia="en-US"/>
              </w:rPr>
              <w:t>231</w:t>
            </w:r>
          </w:p>
        </w:tc>
        <w:tc>
          <w:tcPr>
            <w:tcW w:w="6599" w:type="dxa"/>
            <w:shd w:val="clear" w:color="auto" w:fill="FFFFFF" w:themeFill="background1"/>
            <w:vAlign w:val="center"/>
            <w:hideMark/>
          </w:tcPr>
          <w:p w14:paraId="4CC2A342"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„Тополница“</w:t>
            </w:r>
          </w:p>
        </w:tc>
        <w:tc>
          <w:tcPr>
            <w:tcW w:w="2410" w:type="dxa"/>
            <w:shd w:val="clear" w:color="auto" w:fill="FFFFFF" w:themeFill="background1"/>
            <w:vAlign w:val="center"/>
            <w:hideMark/>
          </w:tcPr>
          <w:p w14:paraId="61FE072C" w14:textId="77777777" w:rsidR="00CC4B94" w:rsidRPr="001F0429" w:rsidRDefault="00CC4B94" w:rsidP="00F10B74">
            <w:pPr>
              <w:spacing w:line="276" w:lineRule="auto"/>
              <w:jc w:val="center"/>
              <w:rPr>
                <w:rFonts w:eastAsia="Calibri" w:cs="Arial"/>
                <w:lang w:eastAsia="en-US"/>
              </w:rPr>
            </w:pPr>
            <w:bookmarkStart w:id="6" w:name="_Hlk34720499"/>
            <w:r w:rsidRPr="001F0429">
              <w:rPr>
                <w:rFonts w:eastAsia="Calibri" w:cs="Arial"/>
                <w:lang w:eastAsia="en-US"/>
              </w:rPr>
              <w:t>724–СН–0178</w:t>
            </w:r>
            <w:bookmarkEnd w:id="6"/>
          </w:p>
        </w:tc>
      </w:tr>
      <w:tr w:rsidR="00CC4B94" w:rsidRPr="001F0429" w14:paraId="562D1E92" w14:textId="77777777" w:rsidTr="00FC1B7D">
        <w:trPr>
          <w:gridBefore w:val="1"/>
          <w:wBefore w:w="6" w:type="dxa"/>
          <w:trHeight w:val="315"/>
        </w:trPr>
        <w:tc>
          <w:tcPr>
            <w:tcW w:w="966" w:type="dxa"/>
            <w:shd w:val="clear" w:color="auto" w:fill="FFFFFF" w:themeFill="background1"/>
            <w:noWrap/>
            <w:vAlign w:val="center"/>
          </w:tcPr>
          <w:p w14:paraId="0A4A6930" w14:textId="77777777" w:rsidR="00CC4B94" w:rsidRPr="001F0429" w:rsidRDefault="00CC4B94" w:rsidP="00F10B74">
            <w:pPr>
              <w:spacing w:line="276" w:lineRule="auto"/>
              <w:jc w:val="center"/>
              <w:rPr>
                <w:rFonts w:eastAsia="Calibri" w:cs="Arial"/>
                <w:lang w:eastAsia="en-US"/>
              </w:rPr>
            </w:pPr>
            <w:r>
              <w:rPr>
                <w:rFonts w:eastAsia="Calibri" w:cs="Arial"/>
                <w:lang w:eastAsia="en-US"/>
              </w:rPr>
              <w:t>232</w:t>
            </w:r>
          </w:p>
        </w:tc>
        <w:tc>
          <w:tcPr>
            <w:tcW w:w="6599" w:type="dxa"/>
            <w:shd w:val="clear" w:color="auto" w:fill="FFFFFF" w:themeFill="background1"/>
            <w:vAlign w:val="center"/>
            <w:hideMark/>
          </w:tcPr>
          <w:p w14:paraId="63B20D5C"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„Симеоново“</w:t>
            </w:r>
            <w:r>
              <w:rPr>
                <w:rFonts w:eastAsia="Calibri" w:cs="Arial"/>
                <w:lang w:eastAsia="en-US"/>
              </w:rPr>
              <w:t xml:space="preserve"> </w:t>
            </w:r>
            <w:r w:rsidRPr="001F0429">
              <w:rPr>
                <w:rFonts w:eastAsia="Calibri" w:cs="Arial"/>
                <w:lang w:eastAsia="en-US"/>
              </w:rPr>
              <w:t>в командна зала</w:t>
            </w:r>
          </w:p>
        </w:tc>
        <w:tc>
          <w:tcPr>
            <w:tcW w:w="2410" w:type="dxa"/>
            <w:shd w:val="clear" w:color="auto" w:fill="FFFFFF" w:themeFill="background1"/>
            <w:vAlign w:val="center"/>
            <w:hideMark/>
          </w:tcPr>
          <w:p w14:paraId="40B761BB"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724–СН–0442</w:t>
            </w:r>
          </w:p>
        </w:tc>
      </w:tr>
      <w:tr w:rsidR="00CC4B94" w:rsidRPr="001F0429" w14:paraId="4C90A734" w14:textId="77777777" w:rsidTr="00FC1B7D">
        <w:trPr>
          <w:gridBefore w:val="1"/>
          <w:wBefore w:w="6" w:type="dxa"/>
          <w:trHeight w:val="315"/>
        </w:trPr>
        <w:tc>
          <w:tcPr>
            <w:tcW w:w="966" w:type="dxa"/>
            <w:shd w:val="clear" w:color="auto" w:fill="FFFFFF" w:themeFill="background1"/>
            <w:noWrap/>
            <w:vAlign w:val="center"/>
          </w:tcPr>
          <w:p w14:paraId="1BFAA680" w14:textId="77777777" w:rsidR="00CC4B94" w:rsidRPr="001F0429" w:rsidRDefault="00CC4B94" w:rsidP="00F10B74">
            <w:pPr>
              <w:spacing w:line="276" w:lineRule="auto"/>
              <w:jc w:val="center"/>
              <w:rPr>
                <w:rFonts w:eastAsia="Calibri" w:cs="Arial"/>
                <w:lang w:eastAsia="en-US"/>
              </w:rPr>
            </w:pPr>
            <w:r>
              <w:rPr>
                <w:rFonts w:eastAsia="Calibri" w:cs="Arial"/>
                <w:lang w:eastAsia="en-US"/>
              </w:rPr>
              <w:t>233</w:t>
            </w:r>
          </w:p>
        </w:tc>
        <w:tc>
          <w:tcPr>
            <w:tcW w:w="6599" w:type="dxa"/>
            <w:shd w:val="clear" w:color="auto" w:fill="FFFFFF" w:themeFill="background1"/>
            <w:vAlign w:val="center"/>
            <w:hideMark/>
          </w:tcPr>
          <w:p w14:paraId="79D23FB5"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„Симеоново“</w:t>
            </w:r>
            <w:r>
              <w:rPr>
                <w:rFonts w:eastAsia="Calibri" w:cs="Arial"/>
                <w:lang w:eastAsia="en-US"/>
              </w:rPr>
              <w:t xml:space="preserve"> </w:t>
            </w:r>
            <w:r w:rsidRPr="001F0429">
              <w:rPr>
                <w:rFonts w:eastAsia="Calibri" w:cs="Arial"/>
                <w:lang w:eastAsia="en-US"/>
              </w:rPr>
              <w:t>в ЗРУ-20кV</w:t>
            </w:r>
          </w:p>
        </w:tc>
        <w:tc>
          <w:tcPr>
            <w:tcW w:w="2410" w:type="dxa"/>
            <w:shd w:val="clear" w:color="auto" w:fill="FFFFFF" w:themeFill="background1"/>
            <w:vAlign w:val="center"/>
            <w:hideMark/>
          </w:tcPr>
          <w:p w14:paraId="11E30056" w14:textId="77777777" w:rsidR="00CC4B94" w:rsidRPr="001F0429" w:rsidRDefault="00CC4B94" w:rsidP="00F10B74">
            <w:pPr>
              <w:spacing w:line="276" w:lineRule="auto"/>
              <w:jc w:val="center"/>
              <w:rPr>
                <w:rFonts w:eastAsia="Calibri" w:cs="Arial"/>
                <w:lang w:eastAsia="en-US"/>
              </w:rPr>
            </w:pPr>
            <w:r w:rsidRPr="001F0429">
              <w:rPr>
                <w:rFonts w:eastAsia="Calibri" w:cs="Arial"/>
                <w:lang w:eastAsia="en-US"/>
              </w:rPr>
              <w:t>724–СН–0443</w:t>
            </w:r>
          </w:p>
        </w:tc>
      </w:tr>
      <w:tr w:rsidR="00CC4B94" w:rsidRPr="001F0429" w14:paraId="743C7818" w14:textId="77777777" w:rsidTr="00FC1B7D">
        <w:trPr>
          <w:gridBefore w:val="1"/>
          <w:wBefore w:w="6" w:type="dxa"/>
          <w:trHeight w:val="315"/>
        </w:trPr>
        <w:tc>
          <w:tcPr>
            <w:tcW w:w="966" w:type="dxa"/>
            <w:shd w:val="clear" w:color="auto" w:fill="FFFFFF" w:themeFill="background1"/>
            <w:noWrap/>
            <w:vAlign w:val="center"/>
          </w:tcPr>
          <w:p w14:paraId="646B4610" w14:textId="77777777" w:rsidR="00CC4B94" w:rsidRPr="001F0429" w:rsidRDefault="00CC4B94" w:rsidP="00F10B74">
            <w:pPr>
              <w:spacing w:line="276" w:lineRule="auto"/>
              <w:jc w:val="center"/>
              <w:rPr>
                <w:rFonts w:eastAsia="Calibri" w:cs="Arial"/>
                <w:lang w:eastAsia="en-US"/>
              </w:rPr>
            </w:pPr>
            <w:r>
              <w:rPr>
                <w:rFonts w:eastAsia="Calibri" w:cs="Arial"/>
                <w:lang w:eastAsia="en-US"/>
              </w:rPr>
              <w:t>234</w:t>
            </w:r>
          </w:p>
        </w:tc>
        <w:tc>
          <w:tcPr>
            <w:tcW w:w="6599" w:type="dxa"/>
            <w:shd w:val="clear" w:color="auto" w:fill="FFFFFF" w:themeFill="background1"/>
            <w:vAlign w:val="center"/>
            <w:hideMark/>
          </w:tcPr>
          <w:p w14:paraId="026BBB4B"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ВЕЦ „Бояна“</w:t>
            </w:r>
          </w:p>
        </w:tc>
        <w:tc>
          <w:tcPr>
            <w:tcW w:w="2410" w:type="dxa"/>
            <w:shd w:val="clear" w:color="auto" w:fill="FFFFFF" w:themeFill="background1"/>
            <w:vAlign w:val="center"/>
            <w:hideMark/>
          </w:tcPr>
          <w:p w14:paraId="79FCD9CD" w14:textId="77777777" w:rsidR="00CC4B94" w:rsidRPr="001F0429" w:rsidRDefault="00CC4B94" w:rsidP="00F10B74">
            <w:pPr>
              <w:spacing w:line="276" w:lineRule="auto"/>
              <w:jc w:val="center"/>
              <w:rPr>
                <w:rFonts w:eastAsia="Calibri" w:cs="Arial"/>
                <w:lang w:eastAsia="en-US"/>
              </w:rPr>
            </w:pPr>
            <w:bookmarkStart w:id="7" w:name="_Hlk34720546"/>
            <w:r w:rsidRPr="001F0429">
              <w:rPr>
                <w:rFonts w:eastAsia="Calibri" w:cs="Arial"/>
                <w:lang w:eastAsia="en-US"/>
              </w:rPr>
              <w:t>724–СН–0444</w:t>
            </w:r>
            <w:bookmarkEnd w:id="7"/>
          </w:p>
        </w:tc>
      </w:tr>
      <w:tr w:rsidR="00CC4B94" w:rsidRPr="001F0429" w14:paraId="14BCE1CF" w14:textId="77777777" w:rsidTr="00FC1B7D">
        <w:trPr>
          <w:gridBefore w:val="1"/>
          <w:wBefore w:w="6" w:type="dxa"/>
          <w:trHeight w:val="315"/>
        </w:trPr>
        <w:tc>
          <w:tcPr>
            <w:tcW w:w="966" w:type="dxa"/>
            <w:shd w:val="clear" w:color="auto" w:fill="FFFFFF" w:themeFill="background1"/>
            <w:noWrap/>
            <w:vAlign w:val="center"/>
          </w:tcPr>
          <w:p w14:paraId="4ED833C5" w14:textId="77777777" w:rsidR="00CC4B94" w:rsidRPr="00F1529A" w:rsidRDefault="00CC4B94" w:rsidP="00F10B74">
            <w:pPr>
              <w:spacing w:line="276" w:lineRule="auto"/>
              <w:jc w:val="center"/>
              <w:rPr>
                <w:rFonts w:eastAsia="Calibri" w:cs="Arial"/>
                <w:lang w:eastAsia="en-US"/>
              </w:rPr>
            </w:pPr>
            <w:r>
              <w:rPr>
                <w:rFonts w:eastAsia="Calibri" w:cs="Arial"/>
                <w:lang w:eastAsia="en-US"/>
              </w:rPr>
              <w:t>235</w:t>
            </w:r>
          </w:p>
        </w:tc>
        <w:tc>
          <w:tcPr>
            <w:tcW w:w="6599" w:type="dxa"/>
            <w:shd w:val="clear" w:color="auto" w:fill="FFFFFF" w:themeFill="background1"/>
            <w:vAlign w:val="center"/>
            <w:hideMark/>
          </w:tcPr>
          <w:p w14:paraId="5746DA91" w14:textId="77777777" w:rsidR="00CC4B94" w:rsidRPr="001F0429" w:rsidRDefault="00CC4B94" w:rsidP="00F10B74">
            <w:pPr>
              <w:spacing w:line="276" w:lineRule="auto"/>
              <w:rPr>
                <w:rFonts w:eastAsia="Calibri" w:cs="Arial"/>
                <w:lang w:eastAsia="en-US"/>
              </w:rPr>
            </w:pPr>
            <w:r w:rsidRPr="001F0429">
              <w:rPr>
                <w:rFonts w:eastAsia="Calibri" w:cs="Arial"/>
                <w:lang w:eastAsia="en-US"/>
              </w:rPr>
              <w:t xml:space="preserve">ВЕЦ „Цанков камък“ </w:t>
            </w:r>
          </w:p>
        </w:tc>
        <w:tc>
          <w:tcPr>
            <w:tcW w:w="2410" w:type="dxa"/>
            <w:shd w:val="clear" w:color="auto" w:fill="FFFFFF" w:themeFill="background1"/>
            <w:hideMark/>
          </w:tcPr>
          <w:p w14:paraId="543BC9E3" w14:textId="77777777" w:rsidR="00CC4B94" w:rsidRPr="001F0429" w:rsidRDefault="00CC4B94" w:rsidP="00F10B74">
            <w:pPr>
              <w:spacing w:line="276" w:lineRule="auto"/>
              <w:jc w:val="center"/>
              <w:rPr>
                <w:rFonts w:eastAsia="Calibri" w:cs="Arial"/>
                <w:lang w:eastAsia="en-US"/>
              </w:rPr>
            </w:pPr>
            <w:r w:rsidRPr="005E23F9">
              <w:rPr>
                <w:rFonts w:eastAsia="Calibri" w:cs="Arial"/>
                <w:lang w:eastAsia="en-US"/>
              </w:rPr>
              <w:t>Не е регистрирана</w:t>
            </w:r>
          </w:p>
        </w:tc>
      </w:tr>
      <w:tr w:rsidR="00CC4B94" w:rsidRPr="001F0429" w14:paraId="6A2D6FFF" w14:textId="77777777" w:rsidTr="00FC1B7D">
        <w:trPr>
          <w:gridBefore w:val="1"/>
          <w:wBefore w:w="6" w:type="dxa"/>
          <w:trHeight w:val="315"/>
        </w:trPr>
        <w:tc>
          <w:tcPr>
            <w:tcW w:w="966" w:type="dxa"/>
            <w:shd w:val="clear" w:color="auto" w:fill="FFFFFF" w:themeFill="background1"/>
            <w:noWrap/>
            <w:vAlign w:val="center"/>
          </w:tcPr>
          <w:p w14:paraId="2D2F7B99" w14:textId="77777777" w:rsidR="00CC4B94" w:rsidRPr="001F0429" w:rsidRDefault="00CC4B94" w:rsidP="00F10B74">
            <w:pPr>
              <w:spacing w:line="276" w:lineRule="auto"/>
              <w:jc w:val="center"/>
              <w:rPr>
                <w:rFonts w:eastAsia="Calibri" w:cs="Arial"/>
                <w:lang w:eastAsia="en-US"/>
              </w:rPr>
            </w:pPr>
            <w:r>
              <w:rPr>
                <w:rFonts w:eastAsia="Calibri" w:cs="Arial"/>
                <w:lang w:eastAsia="en-US"/>
              </w:rPr>
              <w:t>236</w:t>
            </w:r>
          </w:p>
        </w:tc>
        <w:tc>
          <w:tcPr>
            <w:tcW w:w="6599" w:type="dxa"/>
            <w:shd w:val="clear" w:color="auto" w:fill="FFFFFF" w:themeFill="background1"/>
            <w:hideMark/>
          </w:tcPr>
          <w:p w14:paraId="11A5554E" w14:textId="77777777" w:rsidR="00CC4B94" w:rsidRPr="001F0429" w:rsidRDefault="00CC4B94" w:rsidP="00F10B74">
            <w:pPr>
              <w:spacing w:line="276" w:lineRule="auto"/>
              <w:rPr>
                <w:rFonts w:eastAsia="Calibri" w:cs="Arial"/>
                <w:lang w:eastAsia="en-US"/>
              </w:rPr>
            </w:pPr>
            <w:r w:rsidRPr="00ED7A5A">
              <w:rPr>
                <w:rFonts w:eastAsia="Calibri" w:cs="Arial"/>
                <w:lang w:eastAsia="en-US"/>
              </w:rPr>
              <w:t xml:space="preserve">ВЕЦ „Цанков камък“ </w:t>
            </w:r>
          </w:p>
        </w:tc>
        <w:tc>
          <w:tcPr>
            <w:tcW w:w="2410" w:type="dxa"/>
            <w:shd w:val="clear" w:color="auto" w:fill="FFFFFF" w:themeFill="background1"/>
            <w:hideMark/>
          </w:tcPr>
          <w:p w14:paraId="0EC65812" w14:textId="77777777" w:rsidR="00CC4B94" w:rsidRPr="001F0429" w:rsidRDefault="00CC4B94" w:rsidP="00F10B74">
            <w:pPr>
              <w:spacing w:line="276" w:lineRule="auto"/>
              <w:jc w:val="center"/>
              <w:rPr>
                <w:rFonts w:eastAsia="Calibri" w:cs="Arial"/>
                <w:lang w:eastAsia="en-US"/>
              </w:rPr>
            </w:pPr>
            <w:r w:rsidRPr="005E23F9">
              <w:rPr>
                <w:rFonts w:eastAsia="Calibri" w:cs="Arial"/>
                <w:lang w:eastAsia="en-US"/>
              </w:rPr>
              <w:t>Не е регистрирана</w:t>
            </w:r>
          </w:p>
        </w:tc>
      </w:tr>
      <w:tr w:rsidR="00CC4B94" w:rsidRPr="001F0429" w14:paraId="697E7464" w14:textId="77777777" w:rsidTr="00FC1B7D">
        <w:trPr>
          <w:gridBefore w:val="1"/>
          <w:wBefore w:w="6" w:type="dxa"/>
          <w:trHeight w:val="315"/>
        </w:trPr>
        <w:tc>
          <w:tcPr>
            <w:tcW w:w="966" w:type="dxa"/>
            <w:shd w:val="clear" w:color="auto" w:fill="FFFFFF" w:themeFill="background1"/>
            <w:noWrap/>
            <w:vAlign w:val="center"/>
          </w:tcPr>
          <w:p w14:paraId="6C2E7216" w14:textId="77777777" w:rsidR="00CC4B94" w:rsidRPr="001F0429" w:rsidRDefault="00CC4B94" w:rsidP="00F10B74">
            <w:pPr>
              <w:spacing w:line="276" w:lineRule="auto"/>
              <w:jc w:val="center"/>
              <w:rPr>
                <w:rFonts w:eastAsia="Calibri" w:cs="Arial"/>
                <w:lang w:eastAsia="en-US"/>
              </w:rPr>
            </w:pPr>
            <w:r>
              <w:rPr>
                <w:rFonts w:eastAsia="Calibri" w:cs="Arial"/>
                <w:lang w:eastAsia="en-US"/>
              </w:rPr>
              <w:t>237</w:t>
            </w:r>
          </w:p>
        </w:tc>
        <w:tc>
          <w:tcPr>
            <w:tcW w:w="6599" w:type="dxa"/>
            <w:shd w:val="clear" w:color="auto" w:fill="FFFFFF" w:themeFill="background1"/>
            <w:hideMark/>
          </w:tcPr>
          <w:p w14:paraId="4CDB97C6" w14:textId="77777777" w:rsidR="00CC4B94" w:rsidRPr="001F0429" w:rsidRDefault="00CC4B94" w:rsidP="00F10B74">
            <w:pPr>
              <w:spacing w:line="276" w:lineRule="auto"/>
              <w:rPr>
                <w:rFonts w:eastAsia="Calibri" w:cs="Arial"/>
                <w:lang w:eastAsia="en-US"/>
              </w:rPr>
            </w:pPr>
            <w:r w:rsidRPr="00ED7A5A">
              <w:rPr>
                <w:rFonts w:eastAsia="Calibri" w:cs="Arial"/>
                <w:lang w:eastAsia="en-US"/>
              </w:rPr>
              <w:t xml:space="preserve">ВЕЦ „Цанков камък“ </w:t>
            </w:r>
          </w:p>
        </w:tc>
        <w:tc>
          <w:tcPr>
            <w:tcW w:w="2410" w:type="dxa"/>
            <w:shd w:val="clear" w:color="auto" w:fill="FFFFFF" w:themeFill="background1"/>
            <w:hideMark/>
          </w:tcPr>
          <w:p w14:paraId="1F5A626B" w14:textId="77777777" w:rsidR="00CC4B94" w:rsidRPr="001F0429" w:rsidRDefault="00CC4B94" w:rsidP="00F10B74">
            <w:pPr>
              <w:spacing w:line="276" w:lineRule="auto"/>
              <w:jc w:val="center"/>
              <w:rPr>
                <w:rFonts w:eastAsia="Calibri" w:cs="Arial"/>
                <w:lang w:eastAsia="en-US"/>
              </w:rPr>
            </w:pPr>
            <w:r w:rsidRPr="005E23F9">
              <w:rPr>
                <w:rFonts w:eastAsia="Calibri" w:cs="Arial"/>
                <w:lang w:eastAsia="en-US"/>
              </w:rPr>
              <w:t>Не е регистрирана</w:t>
            </w:r>
          </w:p>
        </w:tc>
      </w:tr>
      <w:tr w:rsidR="00CC4B94" w:rsidRPr="001F0429" w14:paraId="46C7F753" w14:textId="77777777" w:rsidTr="00FC1B7D">
        <w:trPr>
          <w:gridBefore w:val="1"/>
          <w:wBefore w:w="6" w:type="dxa"/>
          <w:trHeight w:val="315"/>
        </w:trPr>
        <w:tc>
          <w:tcPr>
            <w:tcW w:w="966" w:type="dxa"/>
            <w:shd w:val="clear" w:color="auto" w:fill="FFFFFF" w:themeFill="background1"/>
            <w:noWrap/>
            <w:vAlign w:val="center"/>
          </w:tcPr>
          <w:p w14:paraId="33441225" w14:textId="77777777" w:rsidR="00CC4B94" w:rsidRPr="001F0429" w:rsidRDefault="00CC4B94" w:rsidP="00F10B74">
            <w:pPr>
              <w:spacing w:line="276" w:lineRule="auto"/>
              <w:jc w:val="center"/>
              <w:rPr>
                <w:rFonts w:eastAsia="Calibri" w:cs="Arial"/>
                <w:lang w:eastAsia="en-US"/>
              </w:rPr>
            </w:pPr>
            <w:r>
              <w:rPr>
                <w:rFonts w:eastAsia="Calibri" w:cs="Arial"/>
                <w:lang w:eastAsia="en-US"/>
              </w:rPr>
              <w:t>238</w:t>
            </w:r>
          </w:p>
        </w:tc>
        <w:tc>
          <w:tcPr>
            <w:tcW w:w="6599" w:type="dxa"/>
            <w:shd w:val="clear" w:color="auto" w:fill="FFFFFF" w:themeFill="background1"/>
            <w:hideMark/>
          </w:tcPr>
          <w:p w14:paraId="5578EBE8" w14:textId="77777777" w:rsidR="00CC4B94" w:rsidRPr="001F0429" w:rsidRDefault="00CC4B94" w:rsidP="00F10B74">
            <w:pPr>
              <w:spacing w:line="276" w:lineRule="auto"/>
              <w:rPr>
                <w:rFonts w:eastAsia="Calibri" w:cs="Arial"/>
                <w:lang w:eastAsia="en-US"/>
              </w:rPr>
            </w:pPr>
            <w:r w:rsidRPr="00ED7A5A">
              <w:rPr>
                <w:rFonts w:eastAsia="Calibri" w:cs="Arial"/>
                <w:lang w:eastAsia="en-US"/>
              </w:rPr>
              <w:t xml:space="preserve">ВЕЦ „Цанков камък“ </w:t>
            </w:r>
          </w:p>
        </w:tc>
        <w:tc>
          <w:tcPr>
            <w:tcW w:w="2410" w:type="dxa"/>
            <w:shd w:val="clear" w:color="auto" w:fill="FFFFFF" w:themeFill="background1"/>
            <w:hideMark/>
          </w:tcPr>
          <w:p w14:paraId="1AFF14A6" w14:textId="77777777" w:rsidR="00CC4B94" w:rsidRPr="001F0429" w:rsidRDefault="00CC4B94" w:rsidP="00F10B74">
            <w:pPr>
              <w:spacing w:line="276" w:lineRule="auto"/>
              <w:jc w:val="center"/>
              <w:rPr>
                <w:rFonts w:eastAsia="Calibri" w:cs="Arial"/>
                <w:lang w:eastAsia="en-US"/>
              </w:rPr>
            </w:pPr>
            <w:r w:rsidRPr="005E23F9">
              <w:rPr>
                <w:rFonts w:eastAsia="Calibri" w:cs="Arial"/>
                <w:lang w:eastAsia="en-US"/>
              </w:rPr>
              <w:t>Не е регистрирана</w:t>
            </w:r>
          </w:p>
        </w:tc>
      </w:tr>
      <w:tr w:rsidR="00CC4B94" w:rsidRPr="001F0429" w14:paraId="54CF2DB6" w14:textId="77777777" w:rsidTr="00FC1B7D">
        <w:trPr>
          <w:gridBefore w:val="1"/>
          <w:wBefore w:w="6" w:type="dxa"/>
          <w:trHeight w:val="315"/>
        </w:trPr>
        <w:tc>
          <w:tcPr>
            <w:tcW w:w="966" w:type="dxa"/>
            <w:shd w:val="clear" w:color="auto" w:fill="FFFFFF" w:themeFill="background1"/>
            <w:noWrap/>
            <w:vAlign w:val="center"/>
          </w:tcPr>
          <w:p w14:paraId="00680EE3" w14:textId="77777777" w:rsidR="00CC4B94" w:rsidRPr="00F1529A" w:rsidRDefault="00CC4B94" w:rsidP="00F10B74">
            <w:pPr>
              <w:spacing w:line="276" w:lineRule="auto"/>
              <w:jc w:val="center"/>
              <w:rPr>
                <w:rFonts w:eastAsia="Calibri" w:cs="Arial"/>
                <w:lang w:eastAsia="en-US"/>
              </w:rPr>
            </w:pPr>
            <w:r>
              <w:rPr>
                <w:rFonts w:eastAsia="Calibri" w:cs="Arial"/>
                <w:lang w:eastAsia="en-US"/>
              </w:rPr>
              <w:t>239</w:t>
            </w:r>
          </w:p>
        </w:tc>
        <w:tc>
          <w:tcPr>
            <w:tcW w:w="6599" w:type="dxa"/>
            <w:shd w:val="clear" w:color="auto" w:fill="FFFFFF" w:themeFill="background1"/>
          </w:tcPr>
          <w:p w14:paraId="330FC4E0" w14:textId="77777777" w:rsidR="00CC4B94" w:rsidRPr="001F0429" w:rsidRDefault="00CC4B94" w:rsidP="00F10B74">
            <w:pPr>
              <w:spacing w:line="276" w:lineRule="auto"/>
              <w:rPr>
                <w:rFonts w:eastAsia="Calibri" w:cs="Arial"/>
                <w:lang w:eastAsia="en-US"/>
              </w:rPr>
            </w:pPr>
            <w:r w:rsidRPr="00ED7A5A">
              <w:rPr>
                <w:rFonts w:eastAsia="Calibri" w:cs="Arial"/>
                <w:lang w:eastAsia="en-US"/>
              </w:rPr>
              <w:t xml:space="preserve">ВЕЦ „Цанков камък“ </w:t>
            </w:r>
          </w:p>
        </w:tc>
        <w:tc>
          <w:tcPr>
            <w:tcW w:w="2410" w:type="dxa"/>
            <w:shd w:val="clear" w:color="auto" w:fill="FFFFFF" w:themeFill="background1"/>
          </w:tcPr>
          <w:p w14:paraId="7F0097DE" w14:textId="77777777" w:rsidR="00CC4B94" w:rsidRPr="001F0429" w:rsidRDefault="00CC4B94" w:rsidP="00F10B74">
            <w:pPr>
              <w:spacing w:line="276" w:lineRule="auto"/>
              <w:jc w:val="center"/>
              <w:rPr>
                <w:rFonts w:eastAsia="Calibri" w:cs="Arial"/>
                <w:lang w:eastAsia="en-US"/>
              </w:rPr>
            </w:pPr>
            <w:r w:rsidRPr="005E23F9">
              <w:rPr>
                <w:rFonts w:eastAsia="Calibri" w:cs="Arial"/>
                <w:lang w:eastAsia="en-US"/>
              </w:rPr>
              <w:t>Не е регистрирана</w:t>
            </w:r>
          </w:p>
        </w:tc>
      </w:tr>
      <w:tr w:rsidR="00CC4B94" w:rsidRPr="001F0429" w14:paraId="55B9A8F0" w14:textId="77777777" w:rsidTr="00FC1B7D">
        <w:trPr>
          <w:gridBefore w:val="1"/>
          <w:wBefore w:w="6" w:type="dxa"/>
          <w:trHeight w:val="315"/>
        </w:trPr>
        <w:tc>
          <w:tcPr>
            <w:tcW w:w="966" w:type="dxa"/>
            <w:shd w:val="clear" w:color="auto" w:fill="FFFFFF" w:themeFill="background1"/>
            <w:noWrap/>
            <w:vAlign w:val="center"/>
          </w:tcPr>
          <w:p w14:paraId="2B1987F2" w14:textId="77777777" w:rsidR="00CC4B94" w:rsidRDefault="00CC4B94" w:rsidP="00F10B74">
            <w:pPr>
              <w:spacing w:line="276" w:lineRule="auto"/>
              <w:jc w:val="center"/>
              <w:rPr>
                <w:rFonts w:eastAsia="Calibri" w:cs="Arial"/>
                <w:lang w:eastAsia="en-US"/>
              </w:rPr>
            </w:pPr>
            <w:r>
              <w:rPr>
                <w:rFonts w:eastAsia="Calibri" w:cs="Arial"/>
                <w:lang w:eastAsia="en-US"/>
              </w:rPr>
              <w:t>240</w:t>
            </w:r>
          </w:p>
        </w:tc>
        <w:tc>
          <w:tcPr>
            <w:tcW w:w="6599" w:type="dxa"/>
            <w:shd w:val="clear" w:color="auto" w:fill="FFFFFF" w:themeFill="background1"/>
          </w:tcPr>
          <w:p w14:paraId="0D8106D0" w14:textId="77777777" w:rsidR="00CC4B94" w:rsidRPr="001F0429" w:rsidRDefault="00CC4B94" w:rsidP="00F10B74">
            <w:pPr>
              <w:spacing w:line="276" w:lineRule="auto"/>
              <w:rPr>
                <w:rFonts w:eastAsia="Calibri" w:cs="Arial"/>
                <w:lang w:eastAsia="en-US"/>
              </w:rPr>
            </w:pPr>
            <w:r w:rsidRPr="00ED7A5A">
              <w:rPr>
                <w:rFonts w:eastAsia="Calibri" w:cs="Arial"/>
                <w:lang w:eastAsia="en-US"/>
              </w:rPr>
              <w:t xml:space="preserve">ВЕЦ „Цанков камък“ </w:t>
            </w:r>
          </w:p>
        </w:tc>
        <w:tc>
          <w:tcPr>
            <w:tcW w:w="2410" w:type="dxa"/>
            <w:shd w:val="clear" w:color="auto" w:fill="FFFFFF" w:themeFill="background1"/>
          </w:tcPr>
          <w:p w14:paraId="29EF205F" w14:textId="77777777" w:rsidR="00CC4B94" w:rsidRPr="001F0429" w:rsidRDefault="00CC4B94" w:rsidP="00F10B74">
            <w:pPr>
              <w:spacing w:line="276" w:lineRule="auto"/>
              <w:jc w:val="center"/>
              <w:rPr>
                <w:rFonts w:eastAsia="Calibri" w:cs="Arial"/>
                <w:lang w:eastAsia="en-US"/>
              </w:rPr>
            </w:pPr>
            <w:r w:rsidRPr="005E23F9">
              <w:rPr>
                <w:rFonts w:eastAsia="Calibri" w:cs="Arial"/>
                <w:lang w:eastAsia="en-US"/>
              </w:rPr>
              <w:t>Не е регистрирана</w:t>
            </w:r>
          </w:p>
        </w:tc>
      </w:tr>
    </w:tbl>
    <w:p w14:paraId="4E92E384" w14:textId="77777777" w:rsidR="00CC4B94" w:rsidRDefault="00CC4B94" w:rsidP="00CC4B94">
      <w:pPr>
        <w:spacing w:before="60"/>
        <w:jc w:val="both"/>
        <w:rPr>
          <w:rFonts w:eastAsia="Calibri" w:cs="Arial"/>
          <w:sz w:val="22"/>
          <w:szCs w:val="22"/>
          <w:lang w:eastAsia="en-US"/>
        </w:rPr>
      </w:pPr>
    </w:p>
    <w:p w14:paraId="742F211B" w14:textId="77777777" w:rsidR="00CC4B94" w:rsidRDefault="00CC4B94" w:rsidP="00CC4B94">
      <w:pPr>
        <w:spacing w:before="60"/>
        <w:jc w:val="both"/>
        <w:rPr>
          <w:rFonts w:eastAsia="Calibri" w:cs="Arial"/>
          <w:sz w:val="22"/>
          <w:szCs w:val="22"/>
          <w:lang w:eastAsia="en-US"/>
        </w:rPr>
      </w:pPr>
      <w:r>
        <w:rPr>
          <w:rFonts w:eastAsia="Calibri" w:cs="Arial"/>
          <w:sz w:val="22"/>
          <w:szCs w:val="22"/>
          <w:lang w:eastAsia="en-US"/>
        </w:rPr>
        <w:t xml:space="preserve">Бутилките с поредни номера от №226 до №240 са </w:t>
      </w:r>
      <w:r w:rsidRPr="00153876">
        <w:rPr>
          <w:rFonts w:eastAsia="Calibri" w:cs="Arial"/>
          <w:sz w:val="22"/>
          <w:szCs w:val="22"/>
          <w:lang w:eastAsia="en-US"/>
        </w:rPr>
        <w:t>композитни</w:t>
      </w:r>
      <w:r>
        <w:rPr>
          <w:rFonts w:eastAsia="Calibri" w:cs="Arial"/>
          <w:sz w:val="22"/>
          <w:szCs w:val="22"/>
          <w:lang w:eastAsia="en-US"/>
        </w:rPr>
        <w:t xml:space="preserve"> с обем V=0,0069 м</w:t>
      </w:r>
      <w:r w:rsidRPr="00D20012">
        <w:rPr>
          <w:rFonts w:eastAsia="Calibri" w:cs="Arial"/>
          <w:sz w:val="22"/>
          <w:szCs w:val="22"/>
          <w:vertAlign w:val="superscript"/>
          <w:lang w:eastAsia="en-US"/>
        </w:rPr>
        <w:t>3</w:t>
      </w:r>
      <w:r>
        <w:rPr>
          <w:rFonts w:eastAsia="Calibri" w:cs="Arial"/>
          <w:sz w:val="22"/>
          <w:szCs w:val="22"/>
          <w:lang w:eastAsia="en-US"/>
        </w:rPr>
        <w:t xml:space="preserve"> и номинално налягане Рн=30 МРа. </w:t>
      </w:r>
    </w:p>
    <w:p w14:paraId="34F5401C" w14:textId="77777777" w:rsidR="00C36694" w:rsidRDefault="00C36694" w:rsidP="00C36694">
      <w:pPr>
        <w:jc w:val="center"/>
        <w:rPr>
          <w:rFonts w:cs="Arial"/>
          <w:b/>
          <w:bCs/>
          <w:sz w:val="28"/>
          <w:szCs w:val="28"/>
        </w:rPr>
      </w:pPr>
    </w:p>
    <w:p w14:paraId="07FACE85" w14:textId="77777777" w:rsidR="00C36694" w:rsidRPr="00C36694" w:rsidRDefault="00C36694" w:rsidP="00C36694">
      <w:pPr>
        <w:spacing w:line="276" w:lineRule="auto"/>
        <w:jc w:val="both"/>
        <w:rPr>
          <w:rFonts w:eastAsia="Calibri" w:cs="Arial"/>
          <w:sz w:val="22"/>
          <w:szCs w:val="22"/>
          <w:lang w:eastAsia="en-US"/>
        </w:rPr>
      </w:pPr>
    </w:p>
    <w:sectPr w:rsidR="00C36694" w:rsidRPr="00C36694" w:rsidSect="00C36694">
      <w:headerReference w:type="default" r:id="rId10"/>
      <w:footerReference w:type="default" r:id="rId11"/>
      <w:pgSz w:w="11906" w:h="16838"/>
      <w:pgMar w:top="993" w:right="707" w:bottom="993" w:left="1417" w:header="426" w:footer="1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3FD4" w14:textId="77777777" w:rsidR="00D74322" w:rsidRDefault="00D74322" w:rsidP="00420410">
      <w:r>
        <w:separator/>
      </w:r>
    </w:p>
  </w:endnote>
  <w:endnote w:type="continuationSeparator" w:id="0">
    <w:p w14:paraId="6472C8F4" w14:textId="77777777" w:rsidR="00D74322" w:rsidRDefault="00D74322" w:rsidP="0042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Hebar">
    <w:altName w:val="Arial Narrow"/>
    <w:charset w:val="00"/>
    <w:family w:val="auto"/>
    <w:pitch w:val="variable"/>
    <w:sig w:usb0="00000003" w:usb1="00000000" w:usb2="00000000" w:usb3="00000000" w:csb0="00000001" w:csb1="00000000"/>
  </w:font>
  <w:font w:name="HebarB">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C326" w14:textId="77777777" w:rsidR="00C36694" w:rsidRDefault="00C36694" w:rsidP="006521DB">
    <w:pPr>
      <w:pStyle w:val="a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A185" w14:textId="77777777" w:rsidR="00D74322" w:rsidRDefault="00D74322" w:rsidP="00420410">
      <w:r>
        <w:separator/>
      </w:r>
    </w:p>
  </w:footnote>
  <w:footnote w:type="continuationSeparator" w:id="0">
    <w:p w14:paraId="139CBF02" w14:textId="77777777" w:rsidR="00D74322" w:rsidRDefault="00D74322" w:rsidP="00420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9639" w14:textId="4395C31C" w:rsidR="00C36694" w:rsidRPr="00867416" w:rsidRDefault="00C36694" w:rsidP="00867416">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FDD7" w14:textId="22AAF3AE" w:rsidR="00C36694" w:rsidRDefault="00C36694">
    <w:pPr>
      <w:pStyle w:val="a7"/>
    </w:pPr>
    <w:r>
      <w:rPr>
        <w:noProof/>
      </w:rPr>
      <w:drawing>
        <wp:inline distT="0" distB="0" distL="0" distR="0" wp14:anchorId="1353242B" wp14:editId="779F43CF">
          <wp:extent cx="5752465" cy="770890"/>
          <wp:effectExtent l="0" t="0" r="0" b="0"/>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708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9746" w14:textId="4B2F2068" w:rsidR="00C36694" w:rsidRPr="00C36694" w:rsidRDefault="00C36694" w:rsidP="00C36694">
    <w:pPr>
      <w:pStyle w:val="a7"/>
      <w:jc w:val="right"/>
      <w:rPr>
        <w:b/>
        <w:bCs/>
        <w:sz w:val="22"/>
        <w:szCs w:val="22"/>
      </w:rPr>
    </w:pPr>
    <w:r w:rsidRPr="00C36694">
      <w:rPr>
        <w:b/>
        <w:bCs/>
        <w:sz w:val="22"/>
        <w:szCs w:val="22"/>
      </w:rPr>
      <w:t>ПРИЛОЖЕНИЕ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FE"/>
    <w:multiLevelType w:val="hybridMultilevel"/>
    <w:tmpl w:val="AD8441B2"/>
    <w:lvl w:ilvl="0" w:tplc="0ABE9488">
      <w:start w:val="1"/>
      <w:numFmt w:val="decimal"/>
      <w:lvlText w:val="Чл. %1."/>
      <w:lvlJc w:val="left"/>
      <w:pPr>
        <w:ind w:left="1070" w:hanging="360"/>
      </w:pPr>
      <w:rPr>
        <w:rFonts w:hint="default"/>
        <w:b/>
        <w:i w:val="0"/>
      </w:rPr>
    </w:lvl>
    <w:lvl w:ilvl="1" w:tplc="04020019" w:tentative="1">
      <w:start w:val="1"/>
      <w:numFmt w:val="lowerLetter"/>
      <w:lvlText w:val="%2."/>
      <w:lvlJc w:val="left"/>
      <w:pPr>
        <w:ind w:left="2073" w:hanging="360"/>
      </w:pPr>
    </w:lvl>
    <w:lvl w:ilvl="2" w:tplc="0402001B">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 w15:restartNumberingAfterBreak="0">
    <w:nsid w:val="01DB5C42"/>
    <w:multiLevelType w:val="hybridMultilevel"/>
    <w:tmpl w:val="975E63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80727E3"/>
    <w:multiLevelType w:val="multilevel"/>
    <w:tmpl w:val="3A84513E"/>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13191"/>
    <w:multiLevelType w:val="hybridMultilevel"/>
    <w:tmpl w:val="B6C65CF2"/>
    <w:lvl w:ilvl="0" w:tplc="6FE2C0BC">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4D7A81"/>
    <w:multiLevelType w:val="hybridMultilevel"/>
    <w:tmpl w:val="3B22DC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5C208A"/>
    <w:multiLevelType w:val="hybridMultilevel"/>
    <w:tmpl w:val="B276EE7C"/>
    <w:lvl w:ilvl="0" w:tplc="A8DA511A">
      <w:start w:val="1"/>
      <w:numFmt w:val="decimal"/>
      <w:lvlText w:val="4.%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2E207D"/>
    <w:multiLevelType w:val="hybridMultilevel"/>
    <w:tmpl w:val="354AD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C175026"/>
    <w:multiLevelType w:val="hybridMultilevel"/>
    <w:tmpl w:val="78AE31CC"/>
    <w:lvl w:ilvl="0" w:tplc="81FAF66E">
      <w:start w:val="1"/>
      <w:numFmt w:val="decimal"/>
      <w:lvlText w:val="6.%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1C7C7307"/>
    <w:multiLevelType w:val="hybridMultilevel"/>
    <w:tmpl w:val="44C83DE0"/>
    <w:lvl w:ilvl="0" w:tplc="BF4C6E9E">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F082D39"/>
    <w:multiLevelType w:val="multilevel"/>
    <w:tmpl w:val="767284C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2C7943"/>
    <w:multiLevelType w:val="multilevel"/>
    <w:tmpl w:val="F766901E"/>
    <w:lvl w:ilvl="0">
      <w:start w:val="1"/>
      <w:numFmt w:val="decimal"/>
      <w:lvlText w:val="%1."/>
      <w:lvlJc w:val="left"/>
      <w:pPr>
        <w:tabs>
          <w:tab w:val="num" w:pos="1080"/>
        </w:tabs>
        <w:ind w:left="0" w:firstLine="720"/>
      </w:pPr>
      <w:rPr>
        <w:b/>
        <w:i w:val="0"/>
        <w:sz w:val="28"/>
      </w:rPr>
    </w:lvl>
    <w:lvl w:ilvl="1">
      <w:start w:val="1"/>
      <w:numFmt w:val="decimal"/>
      <w:suff w:val="space"/>
      <w:lvlText w:val="%1.%2."/>
      <w:lvlJc w:val="left"/>
      <w:pPr>
        <w:ind w:left="698" w:firstLine="720"/>
      </w:pPr>
      <w:rPr>
        <w:b/>
        <w:i w:val="0"/>
      </w:rPr>
    </w:lvl>
    <w:lvl w:ilvl="2">
      <w:start w:val="1"/>
      <w:numFmt w:val="decimal"/>
      <w:suff w:val="space"/>
      <w:lvlText w:val="%1.%2.%3."/>
      <w:lvlJc w:val="left"/>
      <w:pPr>
        <w:ind w:left="1549" w:firstLine="720"/>
      </w:pPr>
      <w:rPr>
        <w:b/>
        <w:i/>
      </w:rPr>
    </w:lvl>
    <w:lvl w:ilvl="3">
      <w:start w:val="1"/>
      <w:numFmt w:val="decimal"/>
      <w:lvlText w:val="%1.%2.%3.%4."/>
      <w:lvlJc w:val="left"/>
      <w:pPr>
        <w:tabs>
          <w:tab w:val="num" w:pos="1800"/>
        </w:tabs>
        <w:ind w:left="0" w:firstLine="720"/>
      </w:pPr>
      <w:rPr>
        <w:rFonts w:hint="default"/>
      </w:rPr>
    </w:lvl>
    <w:lvl w:ilvl="4">
      <w:start w:val="1"/>
      <w:numFmt w:val="decimal"/>
      <w:pStyle w:val="5"/>
      <w:lvlText w:val="%1.%2.%3.%4.%5"/>
      <w:lvlJc w:val="left"/>
      <w:pPr>
        <w:tabs>
          <w:tab w:val="num" w:pos="1800"/>
        </w:tabs>
        <w:ind w:left="0" w:firstLine="720"/>
      </w:pPr>
      <w:rPr>
        <w:rFonts w:hint="default"/>
      </w:rPr>
    </w:lvl>
    <w:lvl w:ilvl="5">
      <w:start w:val="1"/>
      <w:numFmt w:val="decimal"/>
      <w:pStyle w:val="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pStyle w:val="8"/>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15:restartNumberingAfterBreak="0">
    <w:nsid w:val="21A62016"/>
    <w:multiLevelType w:val="multilevel"/>
    <w:tmpl w:val="71E4ADF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525F4E"/>
    <w:multiLevelType w:val="hybridMultilevel"/>
    <w:tmpl w:val="2F2C1398"/>
    <w:lvl w:ilvl="0" w:tplc="D1E4B8BA">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FDE1B2D"/>
    <w:multiLevelType w:val="hybridMultilevel"/>
    <w:tmpl w:val="958CB5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28962EE"/>
    <w:multiLevelType w:val="hybridMultilevel"/>
    <w:tmpl w:val="18B0659A"/>
    <w:lvl w:ilvl="0" w:tplc="6F7EA59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3B5B5DB2"/>
    <w:multiLevelType w:val="hybridMultilevel"/>
    <w:tmpl w:val="DBCCE41E"/>
    <w:lvl w:ilvl="0" w:tplc="D89421D2">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3CCA4861"/>
    <w:multiLevelType w:val="hybridMultilevel"/>
    <w:tmpl w:val="D2D610F2"/>
    <w:lvl w:ilvl="0" w:tplc="B5FAD568">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023C23"/>
    <w:multiLevelType w:val="hybridMultilevel"/>
    <w:tmpl w:val="78AE31CC"/>
    <w:lvl w:ilvl="0" w:tplc="81FAF66E">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E9B7408"/>
    <w:multiLevelType w:val="hybridMultilevel"/>
    <w:tmpl w:val="2FFE774A"/>
    <w:lvl w:ilvl="0" w:tplc="BAC0116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B037A31"/>
    <w:multiLevelType w:val="hybridMultilevel"/>
    <w:tmpl w:val="08A297BE"/>
    <w:lvl w:ilvl="0" w:tplc="87B466A4">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4B967A91"/>
    <w:multiLevelType w:val="hybridMultilevel"/>
    <w:tmpl w:val="F3BAC3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01F692E"/>
    <w:multiLevelType w:val="hybridMultilevel"/>
    <w:tmpl w:val="8AF42866"/>
    <w:lvl w:ilvl="0" w:tplc="307A2FD4">
      <w:numFmt w:val="bullet"/>
      <w:lvlText w:val="-"/>
      <w:lvlJc w:val="left"/>
      <w:pPr>
        <w:ind w:left="502" w:hanging="360"/>
      </w:pPr>
      <w:rPr>
        <w:rFonts w:ascii="Arial" w:eastAsia="Calibri" w:hAnsi="Arial" w:cs="Arial" w:hint="default"/>
      </w:rPr>
    </w:lvl>
    <w:lvl w:ilvl="1" w:tplc="812875EC">
      <w:start w:val="5"/>
      <w:numFmt w:val="bullet"/>
      <w:lvlText w:val="-"/>
      <w:lvlJc w:val="left"/>
      <w:pPr>
        <w:ind w:left="1222" w:hanging="360"/>
      </w:pPr>
      <w:rPr>
        <w:rFonts w:ascii="Times New Roman" w:eastAsia="Calibri" w:hAnsi="Times New Roman" w:cs="Times New Roman"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22" w15:restartNumberingAfterBreak="0">
    <w:nsid w:val="505C1FEF"/>
    <w:multiLevelType w:val="hybridMultilevel"/>
    <w:tmpl w:val="6812EA98"/>
    <w:lvl w:ilvl="0" w:tplc="1EB2EBE6">
      <w:start w:val="1"/>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522A5578"/>
    <w:multiLevelType w:val="hybridMultilevel"/>
    <w:tmpl w:val="07F6E49A"/>
    <w:lvl w:ilvl="0" w:tplc="8922593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15:restartNumberingAfterBreak="0">
    <w:nsid w:val="532B5BAC"/>
    <w:multiLevelType w:val="multilevel"/>
    <w:tmpl w:val="5A9CAB1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560AE1"/>
    <w:multiLevelType w:val="hybridMultilevel"/>
    <w:tmpl w:val="3B467A76"/>
    <w:lvl w:ilvl="0" w:tplc="812875EC">
      <w:start w:val="5"/>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6D5175"/>
    <w:multiLevelType w:val="hybridMultilevel"/>
    <w:tmpl w:val="FAAC61A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15:restartNumberingAfterBreak="0">
    <w:nsid w:val="5EAF3CDF"/>
    <w:multiLevelType w:val="multilevel"/>
    <w:tmpl w:val="0DBC5BF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0802DF1"/>
    <w:multiLevelType w:val="hybridMultilevel"/>
    <w:tmpl w:val="7346B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A23619"/>
    <w:multiLevelType w:val="hybridMultilevel"/>
    <w:tmpl w:val="DC8A4608"/>
    <w:lvl w:ilvl="0" w:tplc="C4905DAA">
      <w:numFmt w:val="bullet"/>
      <w:lvlText w:val="-"/>
      <w:lvlJc w:val="left"/>
      <w:pPr>
        <w:ind w:left="720" w:hanging="360"/>
      </w:pPr>
      <w:rPr>
        <w:rFonts w:ascii="Arial" w:eastAsia="CIDFont+F2"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7BA7BDD"/>
    <w:multiLevelType w:val="hybridMultilevel"/>
    <w:tmpl w:val="56F0D0DA"/>
    <w:lvl w:ilvl="0" w:tplc="66A40440">
      <w:start w:val="4"/>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81F0D41"/>
    <w:multiLevelType w:val="hybridMultilevel"/>
    <w:tmpl w:val="D77C6A08"/>
    <w:lvl w:ilvl="0" w:tplc="56CAD78C">
      <w:start w:val="1"/>
      <w:numFmt w:val="decimal"/>
      <w:lvlText w:val="4.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C603C4C"/>
    <w:multiLevelType w:val="hybridMultilevel"/>
    <w:tmpl w:val="4392AE40"/>
    <w:lvl w:ilvl="0" w:tplc="433E0084">
      <w:start w:val="1"/>
      <w:numFmt w:val="upperRoman"/>
      <w:lvlText w:val="%1."/>
      <w:lvlJc w:val="left"/>
      <w:pPr>
        <w:ind w:left="720" w:hanging="360"/>
      </w:pPr>
      <w:rPr>
        <w:rFonts w:ascii="Arial" w:eastAsia="Times New Roman" w:hAnsi="Arial"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CFD5619"/>
    <w:multiLevelType w:val="hybridMultilevel"/>
    <w:tmpl w:val="5486F8EE"/>
    <w:lvl w:ilvl="0" w:tplc="18A00552">
      <w:start w:val="1"/>
      <w:numFmt w:val="decimal"/>
      <w:lvlText w:val="5.%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D933DA7"/>
    <w:multiLevelType w:val="hybridMultilevel"/>
    <w:tmpl w:val="D8245D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432773699">
    <w:abstractNumId w:val="25"/>
  </w:num>
  <w:num w:numId="2" w16cid:durableId="773935725">
    <w:abstractNumId w:val="9"/>
  </w:num>
  <w:num w:numId="3" w16cid:durableId="323238949">
    <w:abstractNumId w:val="5"/>
  </w:num>
  <w:num w:numId="4" w16cid:durableId="1187334418">
    <w:abstractNumId w:val="31"/>
  </w:num>
  <w:num w:numId="5" w16cid:durableId="642394356">
    <w:abstractNumId w:val="33"/>
  </w:num>
  <w:num w:numId="6" w16cid:durableId="1520507023">
    <w:abstractNumId w:val="10"/>
  </w:num>
  <w:num w:numId="7" w16cid:durableId="365298503">
    <w:abstractNumId w:val="11"/>
  </w:num>
  <w:num w:numId="8" w16cid:durableId="1630083615">
    <w:abstractNumId w:val="12"/>
  </w:num>
  <w:num w:numId="9" w16cid:durableId="1771897350">
    <w:abstractNumId w:val="8"/>
  </w:num>
  <w:num w:numId="10" w16cid:durableId="825439996">
    <w:abstractNumId w:val="17"/>
  </w:num>
  <w:num w:numId="11" w16cid:durableId="1182668590">
    <w:abstractNumId w:val="16"/>
  </w:num>
  <w:num w:numId="12" w16cid:durableId="204215966">
    <w:abstractNumId w:val="24"/>
  </w:num>
  <w:num w:numId="13" w16cid:durableId="1155293532">
    <w:abstractNumId w:val="2"/>
  </w:num>
  <w:num w:numId="14" w16cid:durableId="2037077303">
    <w:abstractNumId w:val="1"/>
  </w:num>
  <w:num w:numId="15" w16cid:durableId="2080008085">
    <w:abstractNumId w:val="34"/>
  </w:num>
  <w:num w:numId="16" w16cid:durableId="1840534867">
    <w:abstractNumId w:val="18"/>
  </w:num>
  <w:num w:numId="17" w16cid:durableId="1135566905">
    <w:abstractNumId w:val="26"/>
  </w:num>
  <w:num w:numId="18" w16cid:durableId="80758245">
    <w:abstractNumId w:val="3"/>
  </w:num>
  <w:num w:numId="19" w16cid:durableId="734934151">
    <w:abstractNumId w:val="20"/>
  </w:num>
  <w:num w:numId="20" w16cid:durableId="329481373">
    <w:abstractNumId w:val="4"/>
  </w:num>
  <w:num w:numId="21" w16cid:durableId="9671253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0583311">
    <w:abstractNumId w:val="28"/>
  </w:num>
  <w:num w:numId="23" w16cid:durableId="1939287670">
    <w:abstractNumId w:val="32"/>
  </w:num>
  <w:num w:numId="24" w16cid:durableId="2000497342">
    <w:abstractNumId w:val="14"/>
  </w:num>
  <w:num w:numId="25" w16cid:durableId="904950021">
    <w:abstractNumId w:val="27"/>
  </w:num>
  <w:num w:numId="26" w16cid:durableId="1932662164">
    <w:abstractNumId w:val="23"/>
  </w:num>
  <w:num w:numId="27" w16cid:durableId="1547137025">
    <w:abstractNumId w:val="22"/>
  </w:num>
  <w:num w:numId="28" w16cid:durableId="2079593106">
    <w:abstractNumId w:val="19"/>
  </w:num>
  <w:num w:numId="29" w16cid:durableId="1813868756">
    <w:abstractNumId w:val="7"/>
  </w:num>
  <w:num w:numId="30" w16cid:durableId="533084370">
    <w:abstractNumId w:val="6"/>
  </w:num>
  <w:num w:numId="31" w16cid:durableId="536890504">
    <w:abstractNumId w:val="29"/>
  </w:num>
  <w:num w:numId="32" w16cid:durableId="577204211">
    <w:abstractNumId w:val="0"/>
  </w:num>
  <w:num w:numId="33" w16cid:durableId="646125519">
    <w:abstractNumId w:val="21"/>
  </w:num>
  <w:num w:numId="34" w16cid:durableId="182403116">
    <w:abstractNumId w:val="30"/>
  </w:num>
  <w:num w:numId="35" w16cid:durableId="20064704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B"/>
    <w:rsid w:val="00014112"/>
    <w:rsid w:val="000143ED"/>
    <w:rsid w:val="00064A58"/>
    <w:rsid w:val="000832D4"/>
    <w:rsid w:val="000B7D51"/>
    <w:rsid w:val="000C3175"/>
    <w:rsid w:val="000C783D"/>
    <w:rsid w:val="001E100D"/>
    <w:rsid w:val="001E2917"/>
    <w:rsid w:val="002539CE"/>
    <w:rsid w:val="002664AD"/>
    <w:rsid w:val="00294EB2"/>
    <w:rsid w:val="002A4203"/>
    <w:rsid w:val="002C68C2"/>
    <w:rsid w:val="00324F4A"/>
    <w:rsid w:val="0033470E"/>
    <w:rsid w:val="003670AB"/>
    <w:rsid w:val="003704D4"/>
    <w:rsid w:val="003D7E76"/>
    <w:rsid w:val="003E7A01"/>
    <w:rsid w:val="003F4BF8"/>
    <w:rsid w:val="00420410"/>
    <w:rsid w:val="004212A1"/>
    <w:rsid w:val="00447FFC"/>
    <w:rsid w:val="004843E2"/>
    <w:rsid w:val="00486074"/>
    <w:rsid w:val="004A0A2A"/>
    <w:rsid w:val="004C480C"/>
    <w:rsid w:val="004D3E9C"/>
    <w:rsid w:val="004F7AB5"/>
    <w:rsid w:val="005246E1"/>
    <w:rsid w:val="00533C71"/>
    <w:rsid w:val="005350A7"/>
    <w:rsid w:val="00547A7F"/>
    <w:rsid w:val="00553EA9"/>
    <w:rsid w:val="00555DFC"/>
    <w:rsid w:val="005568E9"/>
    <w:rsid w:val="005C45C7"/>
    <w:rsid w:val="005E7D63"/>
    <w:rsid w:val="005F0F0B"/>
    <w:rsid w:val="005F2CB1"/>
    <w:rsid w:val="005F713B"/>
    <w:rsid w:val="00626B18"/>
    <w:rsid w:val="00643794"/>
    <w:rsid w:val="00646B9B"/>
    <w:rsid w:val="006521DB"/>
    <w:rsid w:val="0068260A"/>
    <w:rsid w:val="006B71E8"/>
    <w:rsid w:val="006D7FD8"/>
    <w:rsid w:val="0070016B"/>
    <w:rsid w:val="0070222A"/>
    <w:rsid w:val="00726EE3"/>
    <w:rsid w:val="00735020"/>
    <w:rsid w:val="00742C7E"/>
    <w:rsid w:val="00757C22"/>
    <w:rsid w:val="00760975"/>
    <w:rsid w:val="00760DCC"/>
    <w:rsid w:val="0076257C"/>
    <w:rsid w:val="0079576D"/>
    <w:rsid w:val="00801103"/>
    <w:rsid w:val="00814AB2"/>
    <w:rsid w:val="00836D20"/>
    <w:rsid w:val="00845AFE"/>
    <w:rsid w:val="00853930"/>
    <w:rsid w:val="00855353"/>
    <w:rsid w:val="00862CA0"/>
    <w:rsid w:val="00867416"/>
    <w:rsid w:val="008B623F"/>
    <w:rsid w:val="008C46E9"/>
    <w:rsid w:val="008F399A"/>
    <w:rsid w:val="00917279"/>
    <w:rsid w:val="009237BF"/>
    <w:rsid w:val="009527FE"/>
    <w:rsid w:val="00952CEC"/>
    <w:rsid w:val="00954909"/>
    <w:rsid w:val="00955C34"/>
    <w:rsid w:val="00957025"/>
    <w:rsid w:val="009637BE"/>
    <w:rsid w:val="00973C9D"/>
    <w:rsid w:val="0097429F"/>
    <w:rsid w:val="009874C6"/>
    <w:rsid w:val="009A2612"/>
    <w:rsid w:val="009A538F"/>
    <w:rsid w:val="009A5F16"/>
    <w:rsid w:val="009B62ED"/>
    <w:rsid w:val="009C5D81"/>
    <w:rsid w:val="009F047E"/>
    <w:rsid w:val="00A252F8"/>
    <w:rsid w:val="00A346DF"/>
    <w:rsid w:val="00A37103"/>
    <w:rsid w:val="00A53FBC"/>
    <w:rsid w:val="00AA4804"/>
    <w:rsid w:val="00AF2DBF"/>
    <w:rsid w:val="00AF46D3"/>
    <w:rsid w:val="00B14532"/>
    <w:rsid w:val="00B27348"/>
    <w:rsid w:val="00B54064"/>
    <w:rsid w:val="00B662A0"/>
    <w:rsid w:val="00B7473C"/>
    <w:rsid w:val="00B81358"/>
    <w:rsid w:val="00B81592"/>
    <w:rsid w:val="00B834CF"/>
    <w:rsid w:val="00BA66EF"/>
    <w:rsid w:val="00BB0483"/>
    <w:rsid w:val="00BB62AF"/>
    <w:rsid w:val="00C36694"/>
    <w:rsid w:val="00C73DE5"/>
    <w:rsid w:val="00C754F0"/>
    <w:rsid w:val="00C77B20"/>
    <w:rsid w:val="00C77B66"/>
    <w:rsid w:val="00CC4B94"/>
    <w:rsid w:val="00CE1BA6"/>
    <w:rsid w:val="00D34D22"/>
    <w:rsid w:val="00D64737"/>
    <w:rsid w:val="00D74322"/>
    <w:rsid w:val="00DA111B"/>
    <w:rsid w:val="00DC5D33"/>
    <w:rsid w:val="00DE522A"/>
    <w:rsid w:val="00DF2D98"/>
    <w:rsid w:val="00DF7950"/>
    <w:rsid w:val="00E011B9"/>
    <w:rsid w:val="00E11A56"/>
    <w:rsid w:val="00E236DC"/>
    <w:rsid w:val="00E4489D"/>
    <w:rsid w:val="00E55E47"/>
    <w:rsid w:val="00E87A29"/>
    <w:rsid w:val="00E95F80"/>
    <w:rsid w:val="00EA5DF4"/>
    <w:rsid w:val="00EB0633"/>
    <w:rsid w:val="00EC2DC4"/>
    <w:rsid w:val="00EE1F99"/>
    <w:rsid w:val="00F65971"/>
    <w:rsid w:val="00F87FF8"/>
    <w:rsid w:val="00F9691B"/>
    <w:rsid w:val="00FA2CF4"/>
    <w:rsid w:val="00FC1B7D"/>
    <w:rsid w:val="00FF359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856C9"/>
  <w15:chartTrackingRefBased/>
  <w15:docId w15:val="{EE2BC3B4-53D3-406D-9A86-1ED1CB79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91B"/>
    <w:pPr>
      <w:spacing w:after="0" w:line="240" w:lineRule="auto"/>
    </w:pPr>
    <w:rPr>
      <w:rFonts w:ascii="Arial" w:eastAsia="Times New Roman" w:hAnsi="Arial" w:cs="Times New Roman"/>
      <w:sz w:val="20"/>
      <w:szCs w:val="20"/>
      <w:lang w:eastAsia="bg-BG"/>
    </w:rPr>
  </w:style>
  <w:style w:type="paragraph" w:styleId="5">
    <w:name w:val="heading 5"/>
    <w:basedOn w:val="a"/>
    <w:next w:val="a"/>
    <w:link w:val="50"/>
    <w:qFormat/>
    <w:rsid w:val="00D64737"/>
    <w:pPr>
      <w:keepNext/>
      <w:numPr>
        <w:ilvl w:val="4"/>
        <w:numId w:val="6"/>
      </w:numPr>
      <w:spacing w:line="300" w:lineRule="auto"/>
      <w:jc w:val="both"/>
      <w:outlineLvl w:val="4"/>
    </w:pPr>
    <w:rPr>
      <w:color w:val="000000"/>
      <w:sz w:val="26"/>
    </w:rPr>
  </w:style>
  <w:style w:type="paragraph" w:styleId="6">
    <w:name w:val="heading 6"/>
    <w:basedOn w:val="a"/>
    <w:next w:val="a"/>
    <w:link w:val="60"/>
    <w:qFormat/>
    <w:rsid w:val="00D64737"/>
    <w:pPr>
      <w:keepNext/>
      <w:numPr>
        <w:ilvl w:val="5"/>
        <w:numId w:val="6"/>
      </w:numPr>
      <w:pBdr>
        <w:bottom w:val="double" w:sz="6" w:space="1" w:color="auto"/>
      </w:pBdr>
      <w:jc w:val="center"/>
      <w:outlineLvl w:val="5"/>
    </w:pPr>
    <w:rPr>
      <w:b/>
      <w:sz w:val="44"/>
    </w:rPr>
  </w:style>
  <w:style w:type="paragraph" w:styleId="8">
    <w:name w:val="heading 8"/>
    <w:basedOn w:val="a"/>
    <w:next w:val="a"/>
    <w:link w:val="80"/>
    <w:qFormat/>
    <w:rsid w:val="00D64737"/>
    <w:pPr>
      <w:keepNext/>
      <w:numPr>
        <w:ilvl w:val="7"/>
        <w:numId w:val="6"/>
      </w:numPr>
      <w:tabs>
        <w:tab w:val="decimal" w:pos="1296"/>
        <w:tab w:val="left" w:pos="2304"/>
        <w:tab w:val="left" w:pos="3456"/>
        <w:tab w:val="left" w:pos="5760"/>
        <w:tab w:val="left" w:pos="9216"/>
        <w:tab w:val="left" w:pos="10368"/>
      </w:tabs>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F9691B"/>
    <w:pPr>
      <w:spacing w:line="300" w:lineRule="auto"/>
      <w:ind w:firstLine="720"/>
      <w:jc w:val="both"/>
    </w:pPr>
    <w:rPr>
      <w:rFonts w:ascii="Times New Roman" w:hAnsi="Times New Roman"/>
      <w:sz w:val="24"/>
      <w:szCs w:val="24"/>
      <w:lang w:val="x-none" w:eastAsia="x-none"/>
    </w:rPr>
  </w:style>
  <w:style w:type="paragraph" w:customStyle="1" w:styleId="1">
    <w:name w:val="Подраздел 1"/>
    <w:basedOn w:val="a"/>
    <w:link w:val="1Char"/>
    <w:uiPriority w:val="99"/>
    <w:rsid w:val="00F9691B"/>
    <w:pPr>
      <w:spacing w:after="200" w:line="276" w:lineRule="auto"/>
    </w:pPr>
    <w:rPr>
      <w:rFonts w:ascii="Calibri" w:eastAsia="Calibri" w:hAnsi="Calibri"/>
      <w:sz w:val="22"/>
      <w:szCs w:val="22"/>
      <w:lang w:eastAsia="en-US"/>
    </w:rPr>
  </w:style>
  <w:style w:type="character" w:customStyle="1" w:styleId="1Char">
    <w:name w:val="Подраздел 1 Char"/>
    <w:link w:val="1"/>
    <w:uiPriority w:val="99"/>
    <w:locked/>
    <w:rsid w:val="00F9691B"/>
    <w:rPr>
      <w:rFonts w:ascii="Calibri" w:eastAsia="Calibri" w:hAnsi="Calibri" w:cs="Times New Roman"/>
    </w:rPr>
  </w:style>
  <w:style w:type="paragraph" w:styleId="a3">
    <w:name w:val="List Paragraph"/>
    <w:basedOn w:val="a"/>
    <w:link w:val="a4"/>
    <w:uiPriority w:val="99"/>
    <w:qFormat/>
    <w:rsid w:val="009A5F16"/>
    <w:pPr>
      <w:ind w:left="720"/>
      <w:contextualSpacing/>
    </w:pPr>
  </w:style>
  <w:style w:type="paragraph" w:styleId="a5">
    <w:name w:val="Body Text"/>
    <w:basedOn w:val="a"/>
    <w:link w:val="a6"/>
    <w:rsid w:val="009A5F16"/>
    <w:pPr>
      <w:spacing w:after="120"/>
    </w:pPr>
    <w:rPr>
      <w:rFonts w:ascii="Hebar" w:hAnsi="Hebar"/>
      <w:sz w:val="24"/>
      <w:lang w:val="en-GB" w:eastAsia="en-US"/>
    </w:rPr>
  </w:style>
  <w:style w:type="character" w:customStyle="1" w:styleId="a6">
    <w:name w:val="Основен текст Знак"/>
    <w:basedOn w:val="a0"/>
    <w:link w:val="a5"/>
    <w:rsid w:val="009A5F16"/>
    <w:rPr>
      <w:rFonts w:ascii="Hebar" w:eastAsia="Times New Roman" w:hAnsi="Hebar" w:cs="Times New Roman"/>
      <w:sz w:val="24"/>
      <w:szCs w:val="20"/>
      <w:lang w:val="en-GB"/>
    </w:rPr>
  </w:style>
  <w:style w:type="paragraph" w:styleId="a7">
    <w:name w:val="header"/>
    <w:basedOn w:val="a"/>
    <w:link w:val="a8"/>
    <w:uiPriority w:val="99"/>
    <w:unhideWhenUsed/>
    <w:rsid w:val="00420410"/>
    <w:pPr>
      <w:tabs>
        <w:tab w:val="center" w:pos="4536"/>
        <w:tab w:val="right" w:pos="9072"/>
      </w:tabs>
    </w:pPr>
  </w:style>
  <w:style w:type="character" w:customStyle="1" w:styleId="a8">
    <w:name w:val="Горен колонтитул Знак"/>
    <w:basedOn w:val="a0"/>
    <w:link w:val="a7"/>
    <w:uiPriority w:val="99"/>
    <w:rsid w:val="00420410"/>
    <w:rPr>
      <w:rFonts w:ascii="Arial" w:eastAsia="Times New Roman" w:hAnsi="Arial" w:cs="Times New Roman"/>
      <w:sz w:val="20"/>
      <w:szCs w:val="20"/>
      <w:lang w:eastAsia="bg-BG"/>
    </w:rPr>
  </w:style>
  <w:style w:type="paragraph" w:styleId="a9">
    <w:name w:val="footer"/>
    <w:basedOn w:val="a"/>
    <w:link w:val="aa"/>
    <w:uiPriority w:val="99"/>
    <w:unhideWhenUsed/>
    <w:rsid w:val="00420410"/>
    <w:pPr>
      <w:tabs>
        <w:tab w:val="center" w:pos="4536"/>
        <w:tab w:val="right" w:pos="9072"/>
      </w:tabs>
    </w:pPr>
  </w:style>
  <w:style w:type="character" w:customStyle="1" w:styleId="aa">
    <w:name w:val="Долен колонтитул Знак"/>
    <w:basedOn w:val="a0"/>
    <w:link w:val="a9"/>
    <w:uiPriority w:val="99"/>
    <w:rsid w:val="00420410"/>
    <w:rPr>
      <w:rFonts w:ascii="Arial" w:eastAsia="Times New Roman" w:hAnsi="Arial" w:cs="Times New Roman"/>
      <w:sz w:val="20"/>
      <w:szCs w:val="20"/>
      <w:lang w:eastAsia="bg-BG"/>
    </w:rPr>
  </w:style>
  <w:style w:type="table" w:styleId="ab">
    <w:name w:val="Table Grid"/>
    <w:basedOn w:val="a1"/>
    <w:uiPriority w:val="59"/>
    <w:rsid w:val="0055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лавие 5 Знак"/>
    <w:basedOn w:val="a0"/>
    <w:link w:val="5"/>
    <w:rsid w:val="00D64737"/>
    <w:rPr>
      <w:rFonts w:ascii="Arial" w:eastAsia="Times New Roman" w:hAnsi="Arial" w:cs="Times New Roman"/>
      <w:color w:val="000000"/>
      <w:sz w:val="26"/>
      <w:szCs w:val="20"/>
      <w:lang w:eastAsia="bg-BG"/>
    </w:rPr>
  </w:style>
  <w:style w:type="character" w:customStyle="1" w:styleId="60">
    <w:name w:val="Заглавие 6 Знак"/>
    <w:basedOn w:val="a0"/>
    <w:link w:val="6"/>
    <w:rsid w:val="00D64737"/>
    <w:rPr>
      <w:rFonts w:ascii="Arial" w:eastAsia="Times New Roman" w:hAnsi="Arial" w:cs="Times New Roman"/>
      <w:b/>
      <w:sz w:val="44"/>
      <w:szCs w:val="20"/>
      <w:lang w:eastAsia="bg-BG"/>
    </w:rPr>
  </w:style>
  <w:style w:type="character" w:customStyle="1" w:styleId="80">
    <w:name w:val="Заглавие 8 Знак"/>
    <w:basedOn w:val="a0"/>
    <w:link w:val="8"/>
    <w:rsid w:val="00D64737"/>
    <w:rPr>
      <w:rFonts w:ascii="Arial" w:eastAsia="Times New Roman" w:hAnsi="Arial" w:cs="Times New Roman"/>
      <w:sz w:val="28"/>
      <w:szCs w:val="20"/>
      <w:lang w:eastAsia="bg-BG"/>
    </w:rPr>
  </w:style>
  <w:style w:type="paragraph" w:customStyle="1" w:styleId="Style2">
    <w:name w:val="Style2"/>
    <w:basedOn w:val="a"/>
    <w:rsid w:val="00D64737"/>
    <w:pPr>
      <w:spacing w:before="120" w:line="300" w:lineRule="auto"/>
      <w:ind w:firstLine="720"/>
      <w:jc w:val="both"/>
    </w:pPr>
    <w:rPr>
      <w:rFonts w:ascii="Times New Roman" w:hAnsi="Times New Roman"/>
      <w:b/>
      <w:i/>
      <w:sz w:val="28"/>
      <w:szCs w:val="24"/>
      <w:lang w:val="x-none" w:eastAsia="x-none"/>
    </w:rPr>
  </w:style>
  <w:style w:type="paragraph" w:styleId="ac">
    <w:name w:val="caption"/>
    <w:basedOn w:val="a"/>
    <w:next w:val="a"/>
    <w:semiHidden/>
    <w:unhideWhenUsed/>
    <w:qFormat/>
    <w:rsid w:val="00C36694"/>
    <w:pPr>
      <w:pBdr>
        <w:bottom w:val="single" w:sz="24" w:space="1" w:color="auto"/>
      </w:pBdr>
      <w:ind w:left="709" w:right="522"/>
      <w:jc w:val="center"/>
    </w:pPr>
    <w:rPr>
      <w:rFonts w:ascii="HebarB" w:hAnsi="HebarB"/>
      <w:sz w:val="32"/>
      <w:lang w:eastAsia="en-US"/>
    </w:rPr>
  </w:style>
  <w:style w:type="paragraph" w:styleId="ad">
    <w:name w:val="Balloon Text"/>
    <w:basedOn w:val="a"/>
    <w:link w:val="ae"/>
    <w:uiPriority w:val="99"/>
    <w:semiHidden/>
    <w:unhideWhenUsed/>
    <w:rsid w:val="00C36694"/>
    <w:rPr>
      <w:rFonts w:ascii="Tahoma" w:hAnsi="Tahoma" w:cs="Tahoma"/>
      <w:sz w:val="16"/>
      <w:szCs w:val="16"/>
    </w:rPr>
  </w:style>
  <w:style w:type="character" w:customStyle="1" w:styleId="ae">
    <w:name w:val="Изнесен текст Знак"/>
    <w:basedOn w:val="a0"/>
    <w:link w:val="ad"/>
    <w:uiPriority w:val="99"/>
    <w:semiHidden/>
    <w:rsid w:val="00C36694"/>
    <w:rPr>
      <w:rFonts w:ascii="Tahoma" w:eastAsia="Times New Roman" w:hAnsi="Tahoma" w:cs="Tahoma"/>
      <w:sz w:val="16"/>
      <w:szCs w:val="16"/>
      <w:lang w:eastAsia="bg-BG"/>
    </w:rPr>
  </w:style>
  <w:style w:type="character" w:styleId="af">
    <w:name w:val="Hyperlink"/>
    <w:basedOn w:val="a0"/>
    <w:uiPriority w:val="99"/>
    <w:unhideWhenUsed/>
    <w:rsid w:val="00C36694"/>
    <w:rPr>
      <w:color w:val="0563C1" w:themeColor="hyperlink"/>
      <w:u w:val="single"/>
    </w:rPr>
  </w:style>
  <w:style w:type="character" w:styleId="af0">
    <w:name w:val="annotation reference"/>
    <w:basedOn w:val="a0"/>
    <w:uiPriority w:val="99"/>
    <w:semiHidden/>
    <w:unhideWhenUsed/>
    <w:rsid w:val="00C36694"/>
    <w:rPr>
      <w:sz w:val="16"/>
      <w:szCs w:val="16"/>
    </w:rPr>
  </w:style>
  <w:style w:type="paragraph" w:styleId="af1">
    <w:name w:val="annotation text"/>
    <w:basedOn w:val="a"/>
    <w:link w:val="af2"/>
    <w:uiPriority w:val="99"/>
    <w:semiHidden/>
    <w:unhideWhenUsed/>
    <w:rsid w:val="00C36694"/>
    <w:rPr>
      <w:rFonts w:ascii="Times New Roman" w:hAnsi="Times New Roman"/>
    </w:rPr>
  </w:style>
  <w:style w:type="character" w:customStyle="1" w:styleId="af2">
    <w:name w:val="Текст на коментар Знак"/>
    <w:basedOn w:val="a0"/>
    <w:link w:val="af1"/>
    <w:uiPriority w:val="99"/>
    <w:semiHidden/>
    <w:rsid w:val="00C36694"/>
    <w:rPr>
      <w:rFonts w:ascii="Times New Roman" w:eastAsia="Times New Roman" w:hAnsi="Times New Roman" w:cs="Times New Roman"/>
      <w:sz w:val="20"/>
      <w:szCs w:val="20"/>
      <w:lang w:eastAsia="bg-BG"/>
    </w:rPr>
  </w:style>
  <w:style w:type="paragraph" w:styleId="af3">
    <w:name w:val="annotation subject"/>
    <w:basedOn w:val="af1"/>
    <w:next w:val="af1"/>
    <w:link w:val="af4"/>
    <w:uiPriority w:val="99"/>
    <w:semiHidden/>
    <w:unhideWhenUsed/>
    <w:rsid w:val="00C36694"/>
    <w:rPr>
      <w:b/>
      <w:bCs/>
    </w:rPr>
  </w:style>
  <w:style w:type="character" w:customStyle="1" w:styleId="af4">
    <w:name w:val="Предмет на коментар Знак"/>
    <w:basedOn w:val="af2"/>
    <w:link w:val="af3"/>
    <w:uiPriority w:val="99"/>
    <w:semiHidden/>
    <w:rsid w:val="00C36694"/>
    <w:rPr>
      <w:rFonts w:ascii="Times New Roman" w:eastAsia="Times New Roman" w:hAnsi="Times New Roman" w:cs="Times New Roman"/>
      <w:b/>
      <w:bCs/>
      <w:sz w:val="20"/>
      <w:szCs w:val="20"/>
      <w:lang w:eastAsia="bg-BG"/>
    </w:rPr>
  </w:style>
  <w:style w:type="paragraph" w:customStyle="1" w:styleId="CharCharChar">
    <w:name w:val="Char Char Char"/>
    <w:basedOn w:val="a"/>
    <w:rsid w:val="00C36694"/>
    <w:pPr>
      <w:spacing w:after="160" w:line="240" w:lineRule="exact"/>
    </w:pPr>
    <w:rPr>
      <w:rFonts w:ascii="Tahoma" w:hAnsi="Tahoma"/>
      <w:lang w:val="en-US" w:eastAsia="en-US"/>
    </w:rPr>
  </w:style>
  <w:style w:type="table" w:customStyle="1" w:styleId="TableGrid1">
    <w:name w:val="Table Grid1"/>
    <w:basedOn w:val="a1"/>
    <w:next w:val="ab"/>
    <w:uiPriority w:val="59"/>
    <w:rsid w:val="00C3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C36694"/>
    <w:rPr>
      <w:color w:val="605E5C"/>
      <w:shd w:val="clear" w:color="auto" w:fill="E1DFDD"/>
    </w:rPr>
  </w:style>
  <w:style w:type="numbering" w:customStyle="1" w:styleId="NoList1">
    <w:name w:val="No List1"/>
    <w:next w:val="a2"/>
    <w:uiPriority w:val="99"/>
    <w:semiHidden/>
    <w:unhideWhenUsed/>
    <w:rsid w:val="00C36694"/>
  </w:style>
  <w:style w:type="paragraph" w:customStyle="1" w:styleId="Style1">
    <w:name w:val="Style1"/>
    <w:basedOn w:val="a"/>
    <w:uiPriority w:val="99"/>
    <w:rsid w:val="00C36694"/>
    <w:pPr>
      <w:spacing w:line="360" w:lineRule="auto"/>
      <w:ind w:firstLine="851"/>
      <w:jc w:val="both"/>
    </w:pPr>
    <w:rPr>
      <w:rFonts w:ascii="Times New Roman" w:hAnsi="Times New Roman"/>
      <w:sz w:val="24"/>
      <w:szCs w:val="24"/>
      <w:lang w:val="en-GB" w:eastAsia="en-US"/>
    </w:rPr>
  </w:style>
  <w:style w:type="numbering" w:customStyle="1" w:styleId="NoList2">
    <w:name w:val="No List2"/>
    <w:next w:val="a2"/>
    <w:uiPriority w:val="99"/>
    <w:semiHidden/>
    <w:unhideWhenUsed/>
    <w:rsid w:val="00C36694"/>
  </w:style>
  <w:style w:type="numbering" w:customStyle="1" w:styleId="NoList3">
    <w:name w:val="No List3"/>
    <w:next w:val="a2"/>
    <w:uiPriority w:val="99"/>
    <w:semiHidden/>
    <w:unhideWhenUsed/>
    <w:rsid w:val="00C36694"/>
  </w:style>
  <w:style w:type="numbering" w:customStyle="1" w:styleId="NoList11">
    <w:name w:val="No List11"/>
    <w:next w:val="a2"/>
    <w:uiPriority w:val="99"/>
    <w:semiHidden/>
    <w:unhideWhenUsed/>
    <w:rsid w:val="00C36694"/>
  </w:style>
  <w:style w:type="character" w:customStyle="1" w:styleId="Hyperlink1">
    <w:name w:val="Hyperlink1"/>
    <w:basedOn w:val="a0"/>
    <w:uiPriority w:val="99"/>
    <w:unhideWhenUsed/>
    <w:rsid w:val="00C36694"/>
    <w:rPr>
      <w:color w:val="0000FF"/>
      <w:u w:val="single"/>
    </w:rPr>
  </w:style>
  <w:style w:type="table" w:customStyle="1" w:styleId="TableGrid11">
    <w:name w:val="Table Grid11"/>
    <w:basedOn w:val="a1"/>
    <w:next w:val="ab"/>
    <w:uiPriority w:val="59"/>
    <w:rsid w:val="00C3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b"/>
    <w:uiPriority w:val="59"/>
    <w:rsid w:val="00C36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2"/>
    <w:uiPriority w:val="99"/>
    <w:semiHidden/>
    <w:unhideWhenUsed/>
    <w:rsid w:val="00C36694"/>
  </w:style>
  <w:style w:type="numbering" w:customStyle="1" w:styleId="NoList21">
    <w:name w:val="No List21"/>
    <w:next w:val="a2"/>
    <w:uiPriority w:val="99"/>
    <w:semiHidden/>
    <w:unhideWhenUsed/>
    <w:rsid w:val="00C36694"/>
  </w:style>
  <w:style w:type="numbering" w:customStyle="1" w:styleId="NoList4">
    <w:name w:val="No List4"/>
    <w:next w:val="a2"/>
    <w:uiPriority w:val="99"/>
    <w:semiHidden/>
    <w:unhideWhenUsed/>
    <w:rsid w:val="00C36694"/>
  </w:style>
  <w:style w:type="numbering" w:customStyle="1" w:styleId="NoList12">
    <w:name w:val="No List12"/>
    <w:next w:val="a2"/>
    <w:uiPriority w:val="99"/>
    <w:semiHidden/>
    <w:unhideWhenUsed/>
    <w:rsid w:val="00C36694"/>
  </w:style>
  <w:style w:type="numbering" w:customStyle="1" w:styleId="NoList112">
    <w:name w:val="No List112"/>
    <w:next w:val="a2"/>
    <w:uiPriority w:val="99"/>
    <w:semiHidden/>
    <w:unhideWhenUsed/>
    <w:rsid w:val="00C36694"/>
  </w:style>
  <w:style w:type="numbering" w:customStyle="1" w:styleId="NoList22">
    <w:name w:val="No List22"/>
    <w:next w:val="a2"/>
    <w:uiPriority w:val="99"/>
    <w:semiHidden/>
    <w:unhideWhenUsed/>
    <w:rsid w:val="00C36694"/>
  </w:style>
  <w:style w:type="character" w:styleId="af5">
    <w:name w:val="FollowedHyperlink"/>
    <w:basedOn w:val="a0"/>
    <w:uiPriority w:val="99"/>
    <w:semiHidden/>
    <w:unhideWhenUsed/>
    <w:rsid w:val="00C36694"/>
    <w:rPr>
      <w:color w:val="954F72" w:themeColor="followedHyperlink"/>
      <w:u w:val="single"/>
    </w:rPr>
  </w:style>
  <w:style w:type="paragraph" w:customStyle="1" w:styleId="msonormal0">
    <w:name w:val="msonormal"/>
    <w:basedOn w:val="a"/>
    <w:rsid w:val="00C36694"/>
    <w:pPr>
      <w:spacing w:before="100" w:beforeAutospacing="1" w:after="100" w:afterAutospacing="1"/>
    </w:pPr>
    <w:rPr>
      <w:rFonts w:ascii="Times New Roman" w:hAnsi="Times New Roman"/>
      <w:sz w:val="24"/>
      <w:szCs w:val="24"/>
    </w:rPr>
  </w:style>
  <w:style w:type="character" w:customStyle="1" w:styleId="a4">
    <w:name w:val="Списък на абзаци Знак"/>
    <w:link w:val="a3"/>
    <w:uiPriority w:val="99"/>
    <w:locked/>
    <w:rsid w:val="005C45C7"/>
    <w:rPr>
      <w:rFonts w:ascii="Arial" w:eastAsia="Times New Roman" w:hAnsi="Arial" w:cs="Times New Roman"/>
      <w:sz w:val="20"/>
      <w:szCs w:val="20"/>
      <w:lang w:eastAsia="bg-BG"/>
    </w:rPr>
  </w:style>
  <w:style w:type="paragraph" w:styleId="af6">
    <w:name w:val="Revision"/>
    <w:hidden/>
    <w:uiPriority w:val="99"/>
    <w:semiHidden/>
    <w:rsid w:val="0070222A"/>
    <w:pPr>
      <w:spacing w:after="0" w:line="240" w:lineRule="auto"/>
    </w:pPr>
    <w:rPr>
      <w:rFonts w:ascii="Arial" w:eastAsia="Times New Roman" w:hAnsi="Arial"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F973E-D062-47F5-BDC9-50BB8C25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9</Pages>
  <Words>2584</Words>
  <Characters>14731</Characters>
  <Application>Microsoft Office Word</Application>
  <DocSecurity>0</DocSecurity>
  <Lines>122</Lines>
  <Paragraphs>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Mirchev</dc:creator>
  <cp:keywords/>
  <dc:description/>
  <cp:lastModifiedBy>Natali Vasileva</cp:lastModifiedBy>
  <cp:revision>90</cp:revision>
  <cp:lastPrinted>2023-02-13T05:44:00Z</cp:lastPrinted>
  <dcterms:created xsi:type="dcterms:W3CDTF">2021-05-25T08:04:00Z</dcterms:created>
  <dcterms:modified xsi:type="dcterms:W3CDTF">2023-02-23T11:00:00Z</dcterms:modified>
</cp:coreProperties>
</file>