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66B6F" w14:textId="15C81C03" w:rsidR="00B0471F" w:rsidRPr="00DE15EC" w:rsidRDefault="006E3FB2" w:rsidP="002202AD">
      <w:pPr>
        <w:framePr w:hSpace="180" w:wrap="auto" w:vAnchor="text" w:hAnchor="page" w:x="976" w:y="1"/>
        <w:rPr>
          <w:rFonts w:ascii="Arial" w:hAnsi="Arial" w:cs="Arial"/>
          <w:lang w:val="bg-BG"/>
        </w:rPr>
      </w:pPr>
      <w:r w:rsidRPr="00DE15EC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6C340CC4" wp14:editId="23DAB0EB">
                <wp:simplePos x="0" y="0"/>
                <wp:positionH relativeFrom="column">
                  <wp:posOffset>857885</wp:posOffset>
                </wp:positionH>
                <wp:positionV relativeFrom="paragraph">
                  <wp:posOffset>600074</wp:posOffset>
                </wp:positionV>
                <wp:extent cx="5501005" cy="0"/>
                <wp:effectExtent l="0" t="0" r="23495" b="1905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1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866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67.55pt;margin-top:47.25pt;width:433.1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"/>
            </w:pict>
          </mc:Fallback>
        </mc:AlternateContent>
      </w:r>
      <w:r w:rsidR="005651DA" w:rsidRPr="00DE15EC">
        <w:rPr>
          <w:rFonts w:ascii="Arial" w:hAnsi="Arial" w:cs="Arial"/>
          <w:noProof/>
          <w:lang w:val="en-US"/>
        </w:rPr>
        <w:drawing>
          <wp:inline distT="0" distB="0" distL="0" distR="0" wp14:anchorId="17C1E8A3" wp14:editId="050670B6">
            <wp:extent cx="819150" cy="857250"/>
            <wp:effectExtent l="19050" t="0" r="0" b="0"/>
            <wp:docPr id="1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C44C2D" w14:textId="77777777" w:rsidR="00B0471F" w:rsidRPr="00DE15EC" w:rsidRDefault="00B0471F" w:rsidP="002202AD">
      <w:pPr>
        <w:pStyle w:val="af"/>
        <w:jc w:val="both"/>
        <w:rPr>
          <w:rFonts w:ascii="Arial" w:hAnsi="Arial" w:cs="Arial"/>
          <w:b/>
          <w:bCs/>
          <w:sz w:val="28"/>
          <w:szCs w:val="28"/>
        </w:rPr>
      </w:pPr>
      <w:r w:rsidRPr="00DE15EC">
        <w:rPr>
          <w:rFonts w:ascii="Arial" w:hAnsi="Arial" w:cs="Arial"/>
          <w:sz w:val="28"/>
          <w:szCs w:val="28"/>
        </w:rPr>
        <w:t xml:space="preserve">       </w:t>
      </w:r>
      <w:r w:rsidRPr="00DE15EC">
        <w:rPr>
          <w:rFonts w:ascii="Arial" w:hAnsi="Arial" w:cs="Arial"/>
          <w:b/>
          <w:bCs/>
          <w:sz w:val="28"/>
          <w:szCs w:val="28"/>
        </w:rPr>
        <w:t>НАЦИОНАЛНА ЕЛЕКТРИЧЕСКА КОМПАНИЯ ЕАД</w:t>
      </w:r>
    </w:p>
    <w:p w14:paraId="44AB45CB" w14:textId="77777777" w:rsidR="00B0471F" w:rsidRPr="00DE15EC" w:rsidRDefault="00B0471F" w:rsidP="00BB400D">
      <w:pPr>
        <w:rPr>
          <w:rFonts w:ascii="Arial" w:hAnsi="Arial" w:cs="Arial"/>
          <w:b/>
          <w:bCs/>
          <w:sz w:val="18"/>
          <w:szCs w:val="18"/>
          <w:lang w:val="bg-BG"/>
        </w:rPr>
      </w:pPr>
      <w:r w:rsidRPr="00DE15EC">
        <w:rPr>
          <w:rFonts w:ascii="Arial" w:hAnsi="Arial" w:cs="Arial"/>
          <w:lang w:val="bg-BG"/>
        </w:rPr>
        <w:t xml:space="preserve">            </w:t>
      </w:r>
      <w:r w:rsidRPr="007B7218">
        <w:rPr>
          <w:rFonts w:ascii="Arial" w:hAnsi="Arial" w:cs="Arial"/>
          <w:b/>
          <w:bCs/>
          <w:sz w:val="28"/>
          <w:szCs w:val="28"/>
          <w:lang w:val="bg-BG"/>
        </w:rPr>
        <w:t>ПРЕДПРИЯТИЕ</w:t>
      </w:r>
      <w:r w:rsidRPr="00DE15EC">
        <w:rPr>
          <w:rFonts w:ascii="Arial" w:hAnsi="Arial" w:cs="Arial"/>
          <w:b/>
          <w:bCs/>
          <w:lang w:val="bg-BG"/>
        </w:rPr>
        <w:t xml:space="preserve"> „ВОДНОЕЛЕКТРИЧЕСКИ ЦЕНТРАЛИ“</w:t>
      </w:r>
    </w:p>
    <w:p w14:paraId="79A168B7" w14:textId="77777777" w:rsidR="00B0471F" w:rsidRPr="007B7218" w:rsidRDefault="00B0471F" w:rsidP="00BB400D">
      <w:pPr>
        <w:rPr>
          <w:rFonts w:ascii="Arial" w:hAnsi="Arial" w:cs="Arial"/>
          <w:b/>
          <w:bCs/>
          <w:sz w:val="16"/>
          <w:szCs w:val="16"/>
          <w:lang w:val="bg-BG"/>
        </w:rPr>
      </w:pPr>
      <w:r w:rsidRPr="007B7218">
        <w:rPr>
          <w:rFonts w:ascii="Arial" w:hAnsi="Arial" w:cs="Arial"/>
          <w:b/>
          <w:bCs/>
          <w:sz w:val="16"/>
          <w:szCs w:val="16"/>
          <w:lang w:val="bg-BG"/>
        </w:rPr>
        <w:t>4003 гр. Пловдив, ул. „В. Левски“ № 244, тел.: 032 904 380, факс: 032 954 046, e-</w:t>
      </w:r>
      <w:proofErr w:type="spellStart"/>
      <w:r w:rsidRPr="007B7218">
        <w:rPr>
          <w:rFonts w:ascii="Arial" w:hAnsi="Arial" w:cs="Arial"/>
          <w:b/>
          <w:bCs/>
          <w:sz w:val="16"/>
          <w:szCs w:val="16"/>
          <w:lang w:val="bg-BG"/>
        </w:rPr>
        <w:t>mail</w:t>
      </w:r>
      <w:proofErr w:type="spellEnd"/>
      <w:r w:rsidRPr="007B7218">
        <w:rPr>
          <w:rFonts w:ascii="Arial" w:hAnsi="Arial" w:cs="Arial"/>
          <w:b/>
          <w:bCs/>
          <w:sz w:val="16"/>
          <w:szCs w:val="16"/>
          <w:lang w:val="bg-BG"/>
        </w:rPr>
        <w:t>: upravlenie@vec.nek.bg</w:t>
      </w:r>
    </w:p>
    <w:p w14:paraId="403B2ADE" w14:textId="77777777" w:rsidR="00B0471F" w:rsidRPr="00DE15EC" w:rsidRDefault="00B0471F" w:rsidP="002202AD">
      <w:pPr>
        <w:jc w:val="center"/>
        <w:rPr>
          <w:rFonts w:ascii="Arial" w:hAnsi="Arial" w:cs="Arial"/>
          <w:sz w:val="18"/>
          <w:szCs w:val="18"/>
          <w:lang w:val="bg-BG"/>
        </w:rPr>
      </w:pPr>
    </w:p>
    <w:p w14:paraId="38E86030" w14:textId="77777777" w:rsidR="00B0471F" w:rsidRPr="00DE15EC" w:rsidRDefault="00B0471F" w:rsidP="009C1823">
      <w:pPr>
        <w:jc w:val="both"/>
        <w:rPr>
          <w:rFonts w:ascii="Arial" w:hAnsi="Arial" w:cs="Arial"/>
          <w:b/>
          <w:bCs/>
          <w:lang w:val="bg-BG"/>
        </w:rPr>
      </w:pPr>
    </w:p>
    <w:p w14:paraId="706FE7DD" w14:textId="449CB038" w:rsidR="00592153" w:rsidRPr="007B7218" w:rsidRDefault="00592153" w:rsidP="00592153">
      <w:pPr>
        <w:tabs>
          <w:tab w:val="left" w:pos="2655"/>
        </w:tabs>
        <w:rPr>
          <w:rFonts w:ascii="Arial" w:hAnsi="Arial" w:cs="Arial"/>
          <w:b/>
          <w:bCs/>
          <w:sz w:val="22"/>
          <w:szCs w:val="22"/>
          <w:lang w:val="bg-BG"/>
        </w:rPr>
      </w:pPr>
    </w:p>
    <w:p w14:paraId="10883FEC" w14:textId="77777777" w:rsidR="00592153" w:rsidRPr="00DE15EC" w:rsidRDefault="00592153" w:rsidP="00592153">
      <w:pPr>
        <w:tabs>
          <w:tab w:val="left" w:pos="2655"/>
        </w:tabs>
        <w:rPr>
          <w:rFonts w:ascii="Arial" w:hAnsi="Arial" w:cs="Arial"/>
          <w:sz w:val="22"/>
          <w:szCs w:val="22"/>
          <w:lang w:val="bg-BG"/>
        </w:rPr>
      </w:pPr>
    </w:p>
    <w:p w14:paraId="560906B7" w14:textId="77777777" w:rsidR="00592153" w:rsidRPr="00DE15EC" w:rsidRDefault="00592153" w:rsidP="00592153">
      <w:pPr>
        <w:tabs>
          <w:tab w:val="left" w:pos="2655"/>
        </w:tabs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DE15EC">
        <w:rPr>
          <w:rFonts w:ascii="Arial" w:hAnsi="Arial" w:cs="Arial"/>
          <w:b/>
          <w:sz w:val="22"/>
          <w:szCs w:val="22"/>
          <w:lang w:val="bg-BG"/>
        </w:rPr>
        <w:t>ТЕХНИЧЕСКА СПЕЦИФИКАЦИЯ</w:t>
      </w:r>
    </w:p>
    <w:p w14:paraId="33538D59" w14:textId="4E2BDFDA" w:rsidR="00592153" w:rsidRPr="00DE15EC" w:rsidRDefault="00592153" w:rsidP="00592153">
      <w:pPr>
        <w:tabs>
          <w:tab w:val="left" w:pos="2655"/>
        </w:tabs>
        <w:jc w:val="center"/>
        <w:rPr>
          <w:rFonts w:ascii="Arial" w:hAnsi="Arial" w:cs="Arial"/>
          <w:sz w:val="22"/>
          <w:szCs w:val="22"/>
          <w:lang w:val="bg-BG"/>
        </w:rPr>
      </w:pPr>
      <w:r w:rsidRPr="00DE15EC">
        <w:rPr>
          <w:rFonts w:ascii="Arial" w:hAnsi="Arial" w:cs="Arial"/>
          <w:sz w:val="22"/>
          <w:szCs w:val="22"/>
          <w:lang w:val="bg-BG"/>
        </w:rPr>
        <w:t xml:space="preserve">за </w:t>
      </w:r>
      <w:r w:rsidR="00F87AC4">
        <w:rPr>
          <w:rFonts w:ascii="Arial" w:hAnsi="Arial" w:cs="Arial"/>
          <w:sz w:val="22"/>
          <w:szCs w:val="22"/>
          <w:lang w:val="bg-BG"/>
        </w:rPr>
        <w:t>услуга</w:t>
      </w:r>
    </w:p>
    <w:p w14:paraId="27625445" w14:textId="13AED59D" w:rsidR="00592153" w:rsidRDefault="00592153" w:rsidP="00592153">
      <w:pPr>
        <w:tabs>
          <w:tab w:val="left" w:pos="2655"/>
        </w:tabs>
        <w:rPr>
          <w:rFonts w:ascii="Arial" w:hAnsi="Arial" w:cs="Arial"/>
          <w:sz w:val="22"/>
          <w:szCs w:val="22"/>
          <w:lang w:val="bg-BG"/>
        </w:rPr>
      </w:pPr>
    </w:p>
    <w:p w14:paraId="245C40E4" w14:textId="30E5DA9A" w:rsidR="00592153" w:rsidRPr="00DE15EC" w:rsidRDefault="00592153" w:rsidP="00592153">
      <w:pPr>
        <w:tabs>
          <w:tab w:val="left" w:pos="2655"/>
        </w:tabs>
        <w:rPr>
          <w:rFonts w:ascii="Arial" w:hAnsi="Arial" w:cs="Arial"/>
          <w:b/>
          <w:sz w:val="22"/>
          <w:szCs w:val="22"/>
          <w:lang w:val="bg-BG"/>
        </w:rPr>
      </w:pPr>
      <w:r w:rsidRPr="00DE15EC">
        <w:rPr>
          <w:rFonts w:ascii="Arial" w:hAnsi="Arial" w:cs="Arial"/>
          <w:b/>
          <w:sz w:val="22"/>
          <w:szCs w:val="22"/>
          <w:lang w:val="bg-BG"/>
        </w:rPr>
        <w:t xml:space="preserve">ОТНОСНО: </w:t>
      </w:r>
      <w:r w:rsidR="00701FAE">
        <w:rPr>
          <w:rFonts w:ascii="Arial" w:hAnsi="Arial" w:cs="Arial"/>
          <w:b/>
          <w:sz w:val="22"/>
          <w:szCs w:val="22"/>
          <w:lang w:val="bg-BG"/>
        </w:rPr>
        <w:t xml:space="preserve"> </w:t>
      </w:r>
      <w:bookmarkStart w:id="0" w:name="_Hlk126587566"/>
      <w:r w:rsidR="00001D42">
        <w:rPr>
          <w:rFonts w:ascii="Arial" w:hAnsi="Arial" w:cs="Arial"/>
          <w:b/>
          <w:sz w:val="22"/>
          <w:szCs w:val="22"/>
          <w:lang w:val="bg-BG"/>
        </w:rPr>
        <w:t>„</w:t>
      </w:r>
      <w:r w:rsidR="00C14674" w:rsidRPr="00C14674">
        <w:rPr>
          <w:rFonts w:ascii="Arial" w:hAnsi="Arial" w:cs="Arial"/>
          <w:bCs/>
          <w:sz w:val="22"/>
          <w:szCs w:val="22"/>
          <w:lang w:val="bg-BG"/>
        </w:rPr>
        <w:t>Почистване на път-каналите от наноси</w:t>
      </w:r>
      <w:r w:rsidR="00075F5B">
        <w:rPr>
          <w:rFonts w:ascii="Arial" w:hAnsi="Arial" w:cs="Arial"/>
          <w:bCs/>
          <w:sz w:val="22"/>
          <w:szCs w:val="22"/>
          <w:lang w:val="en-US"/>
        </w:rPr>
        <w:t>,</w:t>
      </w:r>
      <w:r w:rsidR="00F961AD">
        <w:rPr>
          <w:rFonts w:ascii="Arial" w:hAnsi="Arial" w:cs="Arial"/>
          <w:bCs/>
          <w:sz w:val="22"/>
          <w:szCs w:val="22"/>
          <w:lang w:val="bg-BG"/>
        </w:rPr>
        <w:t xml:space="preserve"> </w:t>
      </w:r>
      <w:r w:rsidR="00C14674" w:rsidRPr="00C14674">
        <w:rPr>
          <w:rFonts w:ascii="Arial" w:hAnsi="Arial" w:cs="Arial"/>
          <w:bCs/>
          <w:sz w:val="22"/>
          <w:szCs w:val="22"/>
          <w:lang w:val="bg-BG"/>
        </w:rPr>
        <w:t>разстилане на инертни материали и валиране с лека изкопна техника, ВЕЦ "Видима"</w:t>
      </w:r>
      <w:bookmarkEnd w:id="0"/>
    </w:p>
    <w:p w14:paraId="02323EAD" w14:textId="77777777" w:rsidR="00592153" w:rsidRPr="00DE15EC" w:rsidRDefault="00592153" w:rsidP="00592153">
      <w:pPr>
        <w:tabs>
          <w:tab w:val="left" w:pos="2655"/>
        </w:tabs>
        <w:rPr>
          <w:rFonts w:ascii="Arial" w:hAnsi="Arial" w:cs="Arial"/>
          <w:sz w:val="22"/>
          <w:szCs w:val="22"/>
          <w:lang w:val="bg-BG"/>
        </w:rPr>
      </w:pPr>
    </w:p>
    <w:p w14:paraId="5C9B3023" w14:textId="77777777" w:rsidR="00592153" w:rsidRPr="00DE15EC" w:rsidRDefault="00592153" w:rsidP="00592153">
      <w:pPr>
        <w:tabs>
          <w:tab w:val="left" w:pos="2655"/>
        </w:tabs>
        <w:rPr>
          <w:rFonts w:ascii="Arial" w:hAnsi="Arial" w:cs="Arial"/>
          <w:sz w:val="22"/>
          <w:szCs w:val="22"/>
          <w:lang w:val="bg-BG"/>
        </w:rPr>
      </w:pPr>
    </w:p>
    <w:p w14:paraId="48929EE2" w14:textId="77777777" w:rsidR="00592153" w:rsidRPr="00DE15EC" w:rsidRDefault="00592153" w:rsidP="0016620D">
      <w:pPr>
        <w:pStyle w:val="1"/>
      </w:pPr>
      <w:r w:rsidRPr="00CE59FA">
        <w:t>ВЪВЕДЕНИЕ</w:t>
      </w:r>
    </w:p>
    <w:p w14:paraId="1C64B73D" w14:textId="597A0DBD" w:rsidR="00C37097" w:rsidRDefault="001A0B12" w:rsidP="006209EE">
      <w:pPr>
        <w:pStyle w:val="aff0"/>
      </w:pPr>
      <w:r w:rsidRPr="00DC7B5E">
        <w:t>ВЕЦ “</w:t>
      </w:r>
      <w:r w:rsidR="009C6955" w:rsidRPr="00DC7B5E">
        <w:t>Видима</w:t>
      </w:r>
      <w:r w:rsidRPr="00DC7B5E">
        <w:t xml:space="preserve">” </w:t>
      </w:r>
      <w:r w:rsidR="009C6955" w:rsidRPr="00DC7B5E">
        <w:t>се намира в северната част на Централна Стара планина.</w:t>
      </w:r>
      <w:r w:rsidR="0032330A" w:rsidRPr="00DC7B5E">
        <w:t xml:space="preserve"> </w:t>
      </w:r>
      <w:r w:rsidR="009C6955" w:rsidRPr="00DC7B5E">
        <w:t xml:space="preserve">Разположена е в края на квартал "Видима" на </w:t>
      </w:r>
      <w:proofErr w:type="spellStart"/>
      <w:r w:rsidR="009C6955" w:rsidRPr="00DC7B5E">
        <w:t>гр.Априлци</w:t>
      </w:r>
      <w:proofErr w:type="spellEnd"/>
      <w:r w:rsidR="009C6955" w:rsidRPr="00DC7B5E">
        <w:t xml:space="preserve">, </w:t>
      </w:r>
      <w:proofErr w:type="spellStart"/>
      <w:r w:rsidR="009C6955" w:rsidRPr="00DC7B5E">
        <w:t>обл.Ловеч</w:t>
      </w:r>
      <w:proofErr w:type="spellEnd"/>
      <w:r w:rsidR="009C6955" w:rsidRPr="00DC7B5E">
        <w:t xml:space="preserve">, където се </w:t>
      </w:r>
      <w:r w:rsidR="00F45D02" w:rsidRPr="00DC7B5E">
        <w:t>сливат</w:t>
      </w:r>
      <w:r w:rsidR="009C6955" w:rsidRPr="00DC7B5E">
        <w:t xml:space="preserve"> реките Лява Видима и Пръскалска.</w:t>
      </w:r>
      <w:r w:rsidR="0032330A" w:rsidRPr="00DC7B5E">
        <w:t xml:space="preserve"> Предназначението на централата е да произвежда електрическа енергия от вода </w:t>
      </w:r>
      <w:r w:rsidR="0032330A" w:rsidRPr="00F814CE">
        <w:t xml:space="preserve">при пад 280,5м. </w:t>
      </w:r>
      <w:r w:rsidR="00F814CE">
        <w:t xml:space="preserve">Горният ѝ изравнител </w:t>
      </w:r>
      <w:r w:rsidR="00B4190C">
        <w:t>ф</w:t>
      </w:r>
      <w:r w:rsidR="00F814CE" w:rsidRPr="00F814CE">
        <w:t>ункционира като дневен изравнител с двойно предназначение - за производството на електроенергия и за питейно водоснабдяване</w:t>
      </w:r>
      <w:r w:rsidR="00F814CE">
        <w:t>. Той се захранва от дв</w:t>
      </w:r>
      <w:r w:rsidR="006209EE">
        <w:t xml:space="preserve">а </w:t>
      </w:r>
      <w:proofErr w:type="spellStart"/>
      <w:r w:rsidR="006209EE">
        <w:t>деривационни</w:t>
      </w:r>
      <w:proofErr w:type="spellEnd"/>
      <w:r w:rsidR="006209EE">
        <w:t xml:space="preserve"> канала. </w:t>
      </w:r>
    </w:p>
    <w:p w14:paraId="06092F3C" w14:textId="1238BF89" w:rsidR="00592153" w:rsidRDefault="00592153" w:rsidP="0016620D">
      <w:pPr>
        <w:pStyle w:val="1"/>
      </w:pPr>
      <w:r w:rsidRPr="00DE15EC">
        <w:t>ОБХВАТ НА ОБЩЕСТВЕНАТА ПОРЪЧКА</w:t>
      </w:r>
    </w:p>
    <w:p w14:paraId="28AA5E47" w14:textId="07C847C9" w:rsidR="00413ED2" w:rsidRPr="009F4BB8" w:rsidRDefault="00EC6218" w:rsidP="00DC7B5E">
      <w:pPr>
        <w:pStyle w:val="aff0"/>
      </w:pPr>
      <w:r>
        <w:t>Р</w:t>
      </w:r>
      <w:r w:rsidRPr="00EA77B9">
        <w:t>азчистване на свлечена земна и каменна маса</w:t>
      </w:r>
      <w:r>
        <w:rPr>
          <w:lang w:val="en-US"/>
        </w:rPr>
        <w:t xml:space="preserve"> </w:t>
      </w:r>
      <w:r w:rsidRPr="00EA77B9">
        <w:t xml:space="preserve">върху </w:t>
      </w:r>
      <w:proofErr w:type="spellStart"/>
      <w:r w:rsidRPr="00EA77B9">
        <w:t>деривационните</w:t>
      </w:r>
      <w:proofErr w:type="spellEnd"/>
      <w:r w:rsidRPr="00EA77B9">
        <w:t xml:space="preserve"> път-канали </w:t>
      </w:r>
      <w:r>
        <w:t>с</w:t>
      </w:r>
      <w:r w:rsidR="006209EE" w:rsidRPr="00EA77B9">
        <w:t xml:space="preserve"> </w:t>
      </w:r>
      <w:r w:rsidR="00DA2157" w:rsidRPr="00EA77B9">
        <w:t xml:space="preserve">малък верижен </w:t>
      </w:r>
      <w:bookmarkStart w:id="1" w:name="_Hlk96338453"/>
      <w:r w:rsidR="00DA2157" w:rsidRPr="00EA77B9">
        <w:t>багер</w:t>
      </w:r>
      <w:r w:rsidR="000B0C8D">
        <w:t xml:space="preserve"> с общо </w:t>
      </w:r>
      <w:r w:rsidR="00382DEA">
        <w:t>тегло</w:t>
      </w:r>
      <w:r w:rsidR="00DA2157" w:rsidRPr="00EA77B9">
        <w:t xml:space="preserve"> до </w:t>
      </w:r>
      <w:bookmarkEnd w:id="1"/>
      <w:r w:rsidR="00DA2157" w:rsidRPr="00EA77B9">
        <w:t>3т</w:t>
      </w:r>
      <w:r>
        <w:t xml:space="preserve">, </w:t>
      </w:r>
      <w:r w:rsidR="00DA2157" w:rsidRPr="00EA77B9">
        <w:t xml:space="preserve">както и </w:t>
      </w:r>
      <w:r w:rsidR="00F24472" w:rsidRPr="00EA77B9">
        <w:t xml:space="preserve">разриване на </w:t>
      </w:r>
      <w:r w:rsidR="00EA77B9" w:rsidRPr="00EA77B9">
        <w:t>трошен камък</w:t>
      </w:r>
      <w:r w:rsidR="008A46F2">
        <w:rPr>
          <w:lang w:val="en-US"/>
        </w:rPr>
        <w:t xml:space="preserve">, </w:t>
      </w:r>
      <w:r w:rsidR="008A46F2">
        <w:t xml:space="preserve">доставен от </w:t>
      </w:r>
      <w:r w:rsidR="001E3E2D">
        <w:t>В</w:t>
      </w:r>
      <w:r w:rsidR="008A46F2">
        <w:t xml:space="preserve">ъзложителя, </w:t>
      </w:r>
      <w:r w:rsidR="00F24472" w:rsidRPr="00EA77B9">
        <w:t>за</w:t>
      </w:r>
      <w:r w:rsidR="006209EE" w:rsidRPr="00EA77B9">
        <w:t xml:space="preserve"> възстановяване на трошено-каменна настилка</w:t>
      </w:r>
      <w:r w:rsidR="007A5AF2" w:rsidRPr="00EA77B9">
        <w:t>.</w:t>
      </w:r>
    </w:p>
    <w:p w14:paraId="222B8A93" w14:textId="77777777" w:rsidR="00592153" w:rsidRPr="00DE15EC" w:rsidRDefault="00592153" w:rsidP="0016620D">
      <w:pPr>
        <w:pStyle w:val="1"/>
      </w:pPr>
      <w:r w:rsidRPr="00DE15EC">
        <w:t>СЪЩЕСТВУВАЩО ПОЛОЖЕНИЕ</w:t>
      </w:r>
    </w:p>
    <w:p w14:paraId="2889B423" w14:textId="5F8C5524" w:rsidR="00403393" w:rsidRDefault="00F24472" w:rsidP="00403393">
      <w:pPr>
        <w:pStyle w:val="aff0"/>
      </w:pPr>
      <w:proofErr w:type="spellStart"/>
      <w:r>
        <w:t>Деривационните</w:t>
      </w:r>
      <w:proofErr w:type="spellEnd"/>
      <w:r>
        <w:t xml:space="preserve"> път-канали </w:t>
      </w:r>
      <w:r w:rsidR="009F1E12">
        <w:t>са покрити с бетонни плочи</w:t>
      </w:r>
      <w:r w:rsidR="00403393">
        <w:t xml:space="preserve"> с максимална товароносимост </w:t>
      </w:r>
      <w:r w:rsidR="000B0C8D">
        <w:t>до 3</w:t>
      </w:r>
      <w:r w:rsidR="001E3AC8">
        <w:t>0</w:t>
      </w:r>
      <w:r w:rsidR="000B0C8D">
        <w:t xml:space="preserve">00кг. </w:t>
      </w:r>
      <w:r w:rsidR="00403393">
        <w:t xml:space="preserve"> Дължината им е както следва:</w:t>
      </w:r>
    </w:p>
    <w:p w14:paraId="45D071FD" w14:textId="50869DCD" w:rsidR="00403393" w:rsidRDefault="00403393" w:rsidP="00403393">
      <w:pPr>
        <w:pStyle w:val="a0"/>
      </w:pPr>
      <w:r>
        <w:t>от водохващане Лява Видима до  дневен изравнител – дължина около 5000м;</w:t>
      </w:r>
    </w:p>
    <w:p w14:paraId="68B1D77E" w14:textId="7B42CDD7" w:rsidR="00403393" w:rsidRDefault="00403393" w:rsidP="00403393">
      <w:pPr>
        <w:pStyle w:val="a0"/>
      </w:pPr>
      <w:r>
        <w:t>от водохващане Пръскалска до дневен изравнител – дължина около 5000м.</w:t>
      </w:r>
    </w:p>
    <w:p w14:paraId="28EE1C9A" w14:textId="48F7869E" w:rsidR="000E659E" w:rsidRPr="00403393" w:rsidRDefault="00CB7BA9" w:rsidP="00403393">
      <w:pPr>
        <w:pStyle w:val="aff0"/>
      </w:pPr>
      <w:r>
        <w:t xml:space="preserve">На места </w:t>
      </w:r>
      <w:r w:rsidR="00403393">
        <w:t xml:space="preserve">път-каналите </w:t>
      </w:r>
      <w:r w:rsidR="007E4C1C">
        <w:t>са затрупани</w:t>
      </w:r>
      <w:r>
        <w:t xml:space="preserve"> </w:t>
      </w:r>
      <w:r w:rsidR="007E4C1C">
        <w:t xml:space="preserve">от </w:t>
      </w:r>
      <w:proofErr w:type="spellStart"/>
      <w:r w:rsidR="007E4C1C">
        <w:t>самоуплътнила</w:t>
      </w:r>
      <w:proofErr w:type="spellEnd"/>
      <w:r w:rsidR="007E4C1C">
        <w:t xml:space="preserve"> се</w:t>
      </w:r>
      <w:r w:rsidR="001E3E2D">
        <w:t>,</w:t>
      </w:r>
      <w:r w:rsidR="007E4C1C">
        <w:t xml:space="preserve"> свлечена от ската и деретата</w:t>
      </w:r>
      <w:r w:rsidR="001E3E2D">
        <w:t>,</w:t>
      </w:r>
      <w:r w:rsidR="007E4C1C">
        <w:t xml:space="preserve"> земна и </w:t>
      </w:r>
      <w:r>
        <w:t>скална</w:t>
      </w:r>
      <w:r w:rsidR="007E4C1C">
        <w:t xml:space="preserve"> маса. Това затруднява движението по пътя, както и поддръжката и експлоатацията на каналите.  </w:t>
      </w:r>
    </w:p>
    <w:p w14:paraId="7B611F65" w14:textId="01A98BB8" w:rsidR="00592153" w:rsidRPr="00DE15EC" w:rsidRDefault="00592153" w:rsidP="0016620D">
      <w:pPr>
        <w:pStyle w:val="1"/>
      </w:pPr>
      <w:r w:rsidRPr="00DE15EC">
        <w:t xml:space="preserve">ТЕХНИЧЕСКИ </w:t>
      </w:r>
      <w:r w:rsidRPr="0016620D">
        <w:t>ИЗИСКВАНИЯ</w:t>
      </w:r>
      <w:r w:rsidRPr="00DE15EC">
        <w:t xml:space="preserve"> КЪМ ИЗПЪЛНЕНИЕ НА </w:t>
      </w:r>
      <w:r w:rsidR="00F87AC4">
        <w:t>УСЛУГАТА</w:t>
      </w:r>
    </w:p>
    <w:p w14:paraId="3289A4C9" w14:textId="66D9C2AF" w:rsidR="00E47FD3" w:rsidRPr="00514434" w:rsidRDefault="00592153" w:rsidP="003E64A1">
      <w:pPr>
        <w:pStyle w:val="2"/>
        <w:numPr>
          <w:ilvl w:val="1"/>
          <w:numId w:val="18"/>
        </w:numPr>
      </w:pPr>
      <w:r w:rsidRPr="00514434">
        <w:t xml:space="preserve">Технически изисквания към </w:t>
      </w:r>
      <w:r w:rsidR="008D6D85" w:rsidRPr="00514434">
        <w:t>услугата</w:t>
      </w:r>
    </w:p>
    <w:p w14:paraId="3E22C240" w14:textId="2B3AB53C" w:rsidR="00441617" w:rsidRDefault="0009055E" w:rsidP="00BB49F8">
      <w:pPr>
        <w:pStyle w:val="aff0"/>
      </w:pPr>
      <w:r>
        <w:t xml:space="preserve">Необходимо е да се </w:t>
      </w:r>
      <w:r w:rsidR="00AE2F58">
        <w:t>разчистят</w:t>
      </w:r>
      <w:r w:rsidR="007E4C1C">
        <w:t xml:space="preserve"> локални</w:t>
      </w:r>
      <w:r w:rsidR="00403393">
        <w:t>те</w:t>
      </w:r>
      <w:r w:rsidR="007E4C1C">
        <w:t xml:space="preserve"> свличания върху</w:t>
      </w:r>
      <w:r w:rsidR="00AE2F58">
        <w:t xml:space="preserve"> </w:t>
      </w:r>
      <w:proofErr w:type="spellStart"/>
      <w:r w:rsidR="00AE2F58">
        <w:t>деривационните</w:t>
      </w:r>
      <w:proofErr w:type="spellEnd"/>
      <w:r w:rsidR="00AE2F58">
        <w:t xml:space="preserve"> </w:t>
      </w:r>
      <w:r w:rsidR="00441617">
        <w:t>път-</w:t>
      </w:r>
      <w:r w:rsidR="00AE2F58">
        <w:t>канали</w:t>
      </w:r>
      <w:r w:rsidR="0044601E" w:rsidRPr="0044601E">
        <w:t xml:space="preserve"> </w:t>
      </w:r>
      <w:r w:rsidR="0044601E">
        <w:t>с малък верижен багер</w:t>
      </w:r>
      <w:r w:rsidR="003E64A1">
        <w:t xml:space="preserve">. </w:t>
      </w:r>
      <w:r w:rsidR="00570176">
        <w:t xml:space="preserve">Изкопаната земна и скална маса няма да се транспортира, а ще </w:t>
      </w:r>
      <w:r w:rsidR="0011470D">
        <w:t xml:space="preserve">се изхвърля на място – на </w:t>
      </w:r>
      <w:proofErr w:type="spellStart"/>
      <w:r w:rsidR="0011470D">
        <w:t>отвал</w:t>
      </w:r>
      <w:proofErr w:type="spellEnd"/>
      <w:r w:rsidR="00570176">
        <w:t xml:space="preserve">, извън габарита на път-каналите, така че да не се свлече отново върху тях.  </w:t>
      </w:r>
    </w:p>
    <w:p w14:paraId="687D5BA7" w14:textId="35D6B3CA" w:rsidR="00002689" w:rsidRPr="00570176" w:rsidRDefault="00002689" w:rsidP="00BB49F8">
      <w:pPr>
        <w:pStyle w:val="aff0"/>
      </w:pPr>
      <w:r>
        <w:t xml:space="preserve">Изпълнителят е длъжен да разполага с верижен </w:t>
      </w:r>
      <w:r w:rsidR="00382DEA" w:rsidRPr="00EA77B9">
        <w:t>багер</w:t>
      </w:r>
      <w:r w:rsidR="00382DEA">
        <w:t xml:space="preserve"> с общо тегло</w:t>
      </w:r>
      <w:r w:rsidR="00382DEA" w:rsidRPr="00EA77B9">
        <w:t xml:space="preserve"> до </w:t>
      </w:r>
      <w:r>
        <w:t>3т, както и съответен товарен автомобил за превозването му, притежаващи всички необходими документи за движение и експлоатация, съгласно действащото законодателство</w:t>
      </w:r>
      <w:r w:rsidR="003E64A1">
        <w:t>.</w:t>
      </w:r>
    </w:p>
    <w:p w14:paraId="78307833" w14:textId="1550D63C" w:rsidR="00441617" w:rsidRDefault="00441617" w:rsidP="00BB49F8">
      <w:pPr>
        <w:pStyle w:val="aff0"/>
      </w:pPr>
      <w:r w:rsidRPr="003E64A1">
        <w:rPr>
          <w:u w:val="single"/>
        </w:rPr>
        <w:t>Технически изисквания към механизацията</w:t>
      </w:r>
      <w:r>
        <w:t>:</w:t>
      </w:r>
    </w:p>
    <w:p w14:paraId="721DFE25" w14:textId="2176CA45" w:rsidR="00441617" w:rsidRDefault="00441617" w:rsidP="00BB49F8">
      <w:pPr>
        <w:pStyle w:val="aff0"/>
      </w:pPr>
      <w:r>
        <w:t>Мини багер – верижен</w:t>
      </w:r>
      <w:r w:rsidR="003E64A1">
        <w:t>;</w:t>
      </w:r>
    </w:p>
    <w:p w14:paraId="45C048C8" w14:textId="59931B77" w:rsidR="00441617" w:rsidRDefault="00441617" w:rsidP="00BB49F8">
      <w:pPr>
        <w:pStyle w:val="aff0"/>
      </w:pPr>
      <w:r>
        <w:t>Тегло: максимум 3</w:t>
      </w:r>
      <w:r w:rsidR="00160D67">
        <w:rPr>
          <w:lang w:val="en-US"/>
        </w:rPr>
        <w:t>0</w:t>
      </w:r>
      <w:r>
        <w:t>00кг</w:t>
      </w:r>
      <w:r w:rsidR="003E64A1">
        <w:t>;</w:t>
      </w:r>
    </w:p>
    <w:p w14:paraId="0DAB7AD8" w14:textId="63142BCD" w:rsidR="00570176" w:rsidRDefault="00570176" w:rsidP="00BB49F8">
      <w:pPr>
        <w:pStyle w:val="aff0"/>
      </w:pPr>
      <w:r>
        <w:t>Задължително о</w:t>
      </w:r>
      <w:r w:rsidR="00441617">
        <w:t xml:space="preserve">борудване: </w:t>
      </w:r>
      <w:r w:rsidR="00781804">
        <w:t xml:space="preserve">кофа, подходяща за уплътнена земна и </w:t>
      </w:r>
      <w:r w:rsidR="00B4190C">
        <w:t>каменна</w:t>
      </w:r>
      <w:r w:rsidR="00781804">
        <w:t xml:space="preserve"> маса</w:t>
      </w:r>
      <w:r>
        <w:t xml:space="preserve">, </w:t>
      </w:r>
      <w:r w:rsidR="00441617">
        <w:t>гребло</w:t>
      </w:r>
      <w:r>
        <w:t xml:space="preserve"> за разриване на трошен камък</w:t>
      </w:r>
      <w:r w:rsidR="003E64A1">
        <w:t>;</w:t>
      </w:r>
    </w:p>
    <w:p w14:paraId="1C35423A" w14:textId="35449AB3" w:rsidR="00CB7BA9" w:rsidRDefault="00570176" w:rsidP="00BB49F8">
      <w:pPr>
        <w:pStyle w:val="aff0"/>
      </w:pPr>
      <w:r>
        <w:t>Препоръчително оборудване</w:t>
      </w:r>
      <w:r w:rsidR="00CB7BA9">
        <w:t xml:space="preserve"> - хидравличен </w:t>
      </w:r>
      <w:proofErr w:type="spellStart"/>
      <w:r w:rsidR="00CB7BA9">
        <w:t>къртач</w:t>
      </w:r>
      <w:proofErr w:type="spellEnd"/>
      <w:r w:rsidR="00B4190C">
        <w:t>.</w:t>
      </w:r>
    </w:p>
    <w:p w14:paraId="3597EC40" w14:textId="5856F208" w:rsidR="00441617" w:rsidRDefault="00441617" w:rsidP="00BB49F8">
      <w:pPr>
        <w:pStyle w:val="aff0"/>
      </w:pPr>
      <w:r>
        <w:lastRenderedPageBreak/>
        <w:t>Изпълнителят трябва да осигури правоспособен оператор, притежаващ съответния валиден удостоверителен документ за право на управление на мини багер</w:t>
      </w:r>
      <w:r w:rsidR="001E3E2D">
        <w:t>а</w:t>
      </w:r>
      <w:r w:rsidR="008C3F7F">
        <w:t>.</w:t>
      </w:r>
      <w:r>
        <w:t xml:space="preserve"> </w:t>
      </w:r>
    </w:p>
    <w:p w14:paraId="757D38FE" w14:textId="64E929A6" w:rsidR="00592153" w:rsidRPr="00DE15EC" w:rsidRDefault="00592153" w:rsidP="003E64A1">
      <w:pPr>
        <w:pStyle w:val="2"/>
      </w:pPr>
      <w:r w:rsidRPr="00DE15EC">
        <w:t xml:space="preserve">Изисквания </w:t>
      </w:r>
      <w:r w:rsidR="00F87AC4" w:rsidRPr="00F87AC4">
        <w:t xml:space="preserve">към услугата </w:t>
      </w:r>
      <w:r w:rsidRPr="00DE15EC">
        <w:t>за опазване на околната среда и климата</w:t>
      </w:r>
    </w:p>
    <w:p w14:paraId="09ABE01E" w14:textId="77777777" w:rsidR="00DE7D7E" w:rsidRDefault="00DE7D7E" w:rsidP="00DE7D7E">
      <w:pPr>
        <w:pStyle w:val="aff0"/>
      </w:pPr>
      <w:r>
        <w:t xml:space="preserve">Възприетата технология за работа не трябва да допуска вредни вещества и субстанции, както и шум и вибрации извън границите на допустимите производствени норми. </w:t>
      </w:r>
    </w:p>
    <w:p w14:paraId="21C182CB" w14:textId="46BF7F4E" w:rsidR="00DE7D7E" w:rsidRPr="006C3BCF" w:rsidRDefault="00DE7D7E" w:rsidP="00DE7D7E">
      <w:pPr>
        <w:pStyle w:val="aff0"/>
      </w:pPr>
      <w:r w:rsidRPr="006C3BCF">
        <w:t>При възникване на замърсяване</w:t>
      </w:r>
      <w:r w:rsidR="001D6BC3">
        <w:t xml:space="preserve">, </w:t>
      </w:r>
      <w:r w:rsidRPr="006C3BCF">
        <w:t>Изпълнителят се задължава незабавно да предприеме действия за ограничаване на отрицателните последици по отношение на компонентите на околната среда, като всички разходи са за негова сметка.</w:t>
      </w:r>
    </w:p>
    <w:p w14:paraId="56260E45" w14:textId="210D4A82" w:rsidR="00592153" w:rsidRPr="00DE15EC" w:rsidRDefault="00592153" w:rsidP="003E64A1">
      <w:pPr>
        <w:pStyle w:val="2"/>
      </w:pPr>
      <w:r w:rsidRPr="00DE15EC">
        <w:t xml:space="preserve">Изисквания към </w:t>
      </w:r>
      <w:r w:rsidR="00B54CF3">
        <w:t>услугата</w:t>
      </w:r>
      <w:r w:rsidRPr="00DE15EC">
        <w:t xml:space="preserve"> за осигуряване на здравословни и безопасни условия на труд</w:t>
      </w:r>
    </w:p>
    <w:p w14:paraId="094C6EA8" w14:textId="3E970C7D" w:rsidR="00F12D44" w:rsidRDefault="00750872" w:rsidP="00124751">
      <w:pPr>
        <w:pStyle w:val="aff0"/>
      </w:pPr>
      <w:r w:rsidRPr="00750872">
        <w:t>По време на изпълнение на дейности</w:t>
      </w:r>
      <w:r w:rsidR="00B4190C">
        <w:t>те по разчистване и разриване</w:t>
      </w:r>
      <w:r w:rsidRPr="00750872">
        <w:t xml:space="preserve"> Изпълнителят трябва да спазва изискванията на </w:t>
      </w:r>
      <w:r w:rsidR="00BD720F">
        <w:t>Н</w:t>
      </w:r>
      <w:r w:rsidR="00BD720F" w:rsidRPr="00BD720F">
        <w:t>аредба № 2 от 22 март 2004 г. за минималните изисквания за здравословни и безопасни условия на труд при извършване на строителни и монтажни</w:t>
      </w:r>
      <w:r w:rsidRPr="00750872">
        <w:t xml:space="preserve">, както и </w:t>
      </w:r>
      <w:r w:rsidR="00B4190C">
        <w:t>на</w:t>
      </w:r>
      <w:r w:rsidRPr="00750872">
        <w:t xml:space="preserve"> всички други действащи нормативни актове и стандарти относно безопасността и хигиената на труда, техническата и пожарната безопасност при строителство и експлоатация на подобни обекти</w:t>
      </w:r>
      <w:r w:rsidR="00BD720F">
        <w:t xml:space="preserve">, без да се </w:t>
      </w:r>
      <w:r w:rsidR="00F12D44">
        <w:t>ограничава до този списък:</w:t>
      </w:r>
    </w:p>
    <w:p w14:paraId="1E3CDA4E" w14:textId="533A753C" w:rsidR="00F12D44" w:rsidRDefault="00F12D44" w:rsidP="00F12D44">
      <w:pPr>
        <w:pStyle w:val="a0"/>
      </w:pPr>
      <w:r>
        <w:t>Закон за здравословни и безопасни условия на труд</w:t>
      </w:r>
      <w:r w:rsidR="003E64A1">
        <w:t>;</w:t>
      </w:r>
    </w:p>
    <w:p w14:paraId="04B064DA" w14:textId="37FB3915" w:rsidR="00605262" w:rsidRDefault="00605262" w:rsidP="00F12D44">
      <w:pPr>
        <w:pStyle w:val="a0"/>
      </w:pPr>
      <w:r w:rsidRPr="00BD04C7">
        <w:t>НАРЕДБА № 2 от 22.03.2004 г. за минималните изисквания за здравословни и безопасни условия на труд при извършване на строителни и монтажни работи</w:t>
      </w:r>
    </w:p>
    <w:p w14:paraId="1F8F98F6" w14:textId="4A140EBC" w:rsidR="00F12D44" w:rsidRDefault="00F12D44" w:rsidP="00F12D44">
      <w:pPr>
        <w:pStyle w:val="a0"/>
      </w:pPr>
      <w:r>
        <w:t>Наредба №РД-07-2 от 16.12.2009 г.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труд;</w:t>
      </w:r>
    </w:p>
    <w:p w14:paraId="62EBD8CD" w14:textId="38643BBE" w:rsidR="00F12D44" w:rsidRDefault="00F12D44" w:rsidP="00F12D44">
      <w:pPr>
        <w:pStyle w:val="a0"/>
      </w:pPr>
      <w:r>
        <w:t>Наредба №3 от 19 април 2001 за минимални изисквания за безопасност и опазване на здравето на работещите  при използването на лични предпазни средства на работното място;</w:t>
      </w:r>
    </w:p>
    <w:p w14:paraId="7854B246" w14:textId="29D41571" w:rsidR="00605262" w:rsidRDefault="00605262" w:rsidP="00F12D44">
      <w:pPr>
        <w:pStyle w:val="a0"/>
      </w:pPr>
      <w:r w:rsidRPr="00BD04C7">
        <w:t>НАРЕДБА № 9 от 9.06.2004 г. за техническата експлоатация на електрически централи и мрежи</w:t>
      </w:r>
    </w:p>
    <w:p w14:paraId="0CE91C99" w14:textId="606D508B" w:rsidR="00F12D44" w:rsidRDefault="00F12D44" w:rsidP="00F12D44">
      <w:pPr>
        <w:pStyle w:val="a0"/>
      </w:pPr>
      <w:r>
        <w:t>Наредба № 7 от 23 септември 1999г. за минимални изисквания за здравословни и безопасни условия на труд на работните места при използване на работно оборудване;</w:t>
      </w:r>
    </w:p>
    <w:p w14:paraId="5CB7CBE5" w14:textId="400879FD" w:rsidR="00F0350C" w:rsidRDefault="00F0350C" w:rsidP="00F12D44">
      <w:pPr>
        <w:pStyle w:val="a0"/>
      </w:pPr>
      <w:r>
        <w:t>Правилник за безопасност при работа в неелектрически уредби на електрически и топлофикационни централи и по топлопреносната мрежа и хидротехнически съоръжения;</w:t>
      </w:r>
    </w:p>
    <w:p w14:paraId="20362952" w14:textId="18C3B4AE" w:rsidR="00F961AD" w:rsidRDefault="00F961AD" w:rsidP="00DE7D7E">
      <w:pPr>
        <w:pStyle w:val="aff0"/>
      </w:pPr>
      <w:r w:rsidRPr="00BD04C7">
        <w:t xml:space="preserve">Изпълнителят трябва да подпише с Възложителя споразумение </w:t>
      </w:r>
      <w:r>
        <w:rPr>
          <w:color w:val="000000"/>
          <w:lang w:eastAsia="bg-BG"/>
        </w:rPr>
        <w:t>за осигуряване на КОСЗБР (</w:t>
      </w:r>
      <w:r w:rsidRPr="00C27678">
        <w:t>качество, околна среда и здраве и безопасност при работа</w:t>
      </w:r>
      <w:r>
        <w:t>)</w:t>
      </w:r>
      <w:r>
        <w:rPr>
          <w:lang w:val="en-US"/>
        </w:rPr>
        <w:t xml:space="preserve"> </w:t>
      </w:r>
      <w:r w:rsidRPr="00BD04C7">
        <w:t>съгласно НАРЕДБА № 2 от 22.03.2004 г. за минималните изисквания за здравословни и безопасни условия на труд при извършване на строителни и монтажни работи, НАРЕДБА № РД-07-2 от 16.12.2009 г.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</w:t>
      </w:r>
      <w:r w:rsidR="00605262">
        <w:t xml:space="preserve">. </w:t>
      </w:r>
    </w:p>
    <w:p w14:paraId="29DFAA1F" w14:textId="04A099BA" w:rsidR="00750872" w:rsidRDefault="00BD720F" w:rsidP="00DE7D7E">
      <w:pPr>
        <w:pStyle w:val="aff0"/>
      </w:pPr>
      <w:r w:rsidRPr="00DE15EC">
        <w:t>Персоналът на изпълнителя е длъжен да спазва стриктно всички указания на експлоатационния персонал.</w:t>
      </w:r>
    </w:p>
    <w:p w14:paraId="05336025" w14:textId="45EDBE57" w:rsidR="00124751" w:rsidRDefault="00124751" w:rsidP="00124751">
      <w:pPr>
        <w:pStyle w:val="aff0"/>
      </w:pPr>
      <w:r w:rsidRPr="00DE15EC">
        <w:t xml:space="preserve">Всички санкции, </w:t>
      </w:r>
      <w:r w:rsidRPr="003838BA">
        <w:t>наложени</w:t>
      </w:r>
      <w:r w:rsidRPr="00DE15EC">
        <w:t xml:space="preserve"> от компетентните органи за нарушения на изискванията по безопасност на труда или опазване на околната среда, са за сметка на Изпълнителя.</w:t>
      </w:r>
    </w:p>
    <w:p w14:paraId="5791E01A" w14:textId="77777777" w:rsidR="00592153" w:rsidRPr="00DE15EC" w:rsidRDefault="00592153" w:rsidP="003E64A1">
      <w:pPr>
        <w:pStyle w:val="2"/>
      </w:pPr>
      <w:bookmarkStart w:id="2" w:name="_Ref26282407"/>
      <w:r w:rsidRPr="00DE15EC">
        <w:t>Гаранционен срок и други гаранционни условия</w:t>
      </w:r>
      <w:bookmarkEnd w:id="2"/>
    </w:p>
    <w:p w14:paraId="4129E4E1" w14:textId="17176EE2" w:rsidR="00B54CF3" w:rsidRDefault="00B54CF3" w:rsidP="00DC7B5E">
      <w:pPr>
        <w:pStyle w:val="aff0"/>
      </w:pPr>
      <w:r>
        <w:t>Не е приложимо за предмета на поръчката.</w:t>
      </w:r>
    </w:p>
    <w:p w14:paraId="04C87325" w14:textId="77777777" w:rsidR="00592153" w:rsidRPr="00DE15EC" w:rsidRDefault="00592153" w:rsidP="0016620D">
      <w:pPr>
        <w:pStyle w:val="1"/>
      </w:pPr>
      <w:r w:rsidRPr="00DE15EC">
        <w:lastRenderedPageBreak/>
        <w:t>УСЛОВИЯ ЗА ИЗПЪЛНЕНИЕ НА ПОРЪЧКАТА</w:t>
      </w:r>
    </w:p>
    <w:p w14:paraId="18F615E1" w14:textId="77777777" w:rsidR="00592153" w:rsidRPr="00DE15EC" w:rsidRDefault="00592153" w:rsidP="003E64A1">
      <w:pPr>
        <w:pStyle w:val="2"/>
        <w:numPr>
          <w:ilvl w:val="1"/>
          <w:numId w:val="19"/>
        </w:numPr>
      </w:pPr>
      <w:bookmarkStart w:id="3" w:name="_Ref26282387"/>
      <w:r w:rsidRPr="00DE15EC">
        <w:t>Срок и условия за изпълнение</w:t>
      </w:r>
      <w:bookmarkEnd w:id="3"/>
    </w:p>
    <w:p w14:paraId="45F242F6" w14:textId="77777777" w:rsidR="00D724D9" w:rsidRDefault="00927667" w:rsidP="008F4293">
      <w:pPr>
        <w:pStyle w:val="aff0"/>
      </w:pPr>
      <w:r w:rsidRPr="00DE15EC">
        <w:rPr>
          <w:iCs/>
        </w:rPr>
        <w:t xml:space="preserve">Срокът за изпълнение на </w:t>
      </w:r>
      <w:r>
        <w:rPr>
          <w:iCs/>
        </w:rPr>
        <w:t>услугата</w:t>
      </w:r>
      <w:r w:rsidRPr="00DE15EC">
        <w:rPr>
          <w:iCs/>
        </w:rPr>
        <w:t xml:space="preserve"> е </w:t>
      </w:r>
      <w:r w:rsidRPr="007C0FBC">
        <w:rPr>
          <w:iCs/>
        </w:rPr>
        <w:t xml:space="preserve">до </w:t>
      </w:r>
      <w:r w:rsidR="00D724D9">
        <w:rPr>
          <w:iCs/>
        </w:rPr>
        <w:t>7</w:t>
      </w:r>
      <w:r w:rsidRPr="007C0FBC">
        <w:rPr>
          <w:iCs/>
        </w:rPr>
        <w:t>0 (</w:t>
      </w:r>
      <w:r w:rsidR="00D724D9">
        <w:rPr>
          <w:iCs/>
        </w:rPr>
        <w:t>седемдесет</w:t>
      </w:r>
      <w:r w:rsidRPr="007C0FBC">
        <w:rPr>
          <w:iCs/>
        </w:rPr>
        <w:t>) работни дни,</w:t>
      </w:r>
      <w:r w:rsidRPr="00DE15EC">
        <w:rPr>
          <w:iCs/>
        </w:rPr>
        <w:t xml:space="preserve"> считано от датата на подписване на Протокол за предаване на работна площадка</w:t>
      </w:r>
      <w:r w:rsidR="00D724D9">
        <w:rPr>
          <w:iCs/>
        </w:rPr>
        <w:t>.</w:t>
      </w:r>
      <w:r w:rsidR="00D724D9" w:rsidRPr="00D724D9">
        <w:t xml:space="preserve"> </w:t>
      </w:r>
    </w:p>
    <w:p w14:paraId="451F7DCA" w14:textId="27FA6A15" w:rsidR="00927667" w:rsidRDefault="00D724D9" w:rsidP="008F4293">
      <w:pPr>
        <w:pStyle w:val="aff0"/>
      </w:pPr>
      <w:r w:rsidRPr="00D724D9">
        <w:rPr>
          <w:iCs/>
        </w:rPr>
        <w:t xml:space="preserve">След подписване на протокола започва изпълнение на възложените услуги по поръчката на указаните от Възложителя места. След </w:t>
      </w:r>
      <w:r w:rsidR="001B103F">
        <w:rPr>
          <w:iCs/>
        </w:rPr>
        <w:t xml:space="preserve">изтичане на срока за изпълнение </w:t>
      </w:r>
      <w:r w:rsidRPr="00D724D9">
        <w:rPr>
          <w:iCs/>
        </w:rPr>
        <w:t xml:space="preserve">се съставя протокол за действително изработените </w:t>
      </w:r>
      <w:proofErr w:type="spellStart"/>
      <w:r w:rsidRPr="00D724D9">
        <w:rPr>
          <w:iCs/>
        </w:rPr>
        <w:t>машиносмени</w:t>
      </w:r>
      <w:proofErr w:type="spellEnd"/>
      <w:r w:rsidR="008C1111">
        <w:rPr>
          <w:iCs/>
          <w:lang w:val="en-US"/>
        </w:rPr>
        <w:t xml:space="preserve"> </w:t>
      </w:r>
      <w:r w:rsidR="008C1111">
        <w:rPr>
          <w:iCs/>
        </w:rPr>
        <w:t>(</w:t>
      </w:r>
      <w:proofErr w:type="spellStart"/>
      <w:r w:rsidR="008C1111">
        <w:rPr>
          <w:iCs/>
        </w:rPr>
        <w:t>мсм</w:t>
      </w:r>
      <w:proofErr w:type="spellEnd"/>
      <w:r w:rsidR="008C1111">
        <w:rPr>
          <w:iCs/>
        </w:rPr>
        <w:t>)</w:t>
      </w:r>
      <w:r w:rsidRPr="00D724D9">
        <w:rPr>
          <w:iCs/>
        </w:rPr>
        <w:t>, на основание на който ще се извърши заплащането на извършената услуга.</w:t>
      </w:r>
    </w:p>
    <w:p w14:paraId="250717D5" w14:textId="274FFACF" w:rsidR="00086348" w:rsidRDefault="00086348" w:rsidP="00086348">
      <w:pPr>
        <w:pStyle w:val="aff0"/>
      </w:pPr>
      <w:r w:rsidRPr="009029A3">
        <w:t>Предвижда се изпълнението на работата да е при подходящи метеорологични условия</w:t>
      </w:r>
      <w:r w:rsidR="00040E48" w:rsidRPr="009029A3">
        <w:t xml:space="preserve"> в периода юни - октомври</w:t>
      </w:r>
      <w:r w:rsidRPr="009029A3">
        <w:t>.</w:t>
      </w:r>
      <w:r>
        <w:t xml:space="preserve"> </w:t>
      </w:r>
    </w:p>
    <w:p w14:paraId="1AD933BE" w14:textId="76DCDEE5" w:rsidR="000E5530" w:rsidRPr="000E5530" w:rsidRDefault="00592153" w:rsidP="003E64A1">
      <w:pPr>
        <w:pStyle w:val="2"/>
      </w:pPr>
      <w:r w:rsidRPr="00DE15EC">
        <w:t>Място и условия за изпълнение</w:t>
      </w:r>
    </w:p>
    <w:p w14:paraId="3AACB0E8" w14:textId="13E33667" w:rsidR="00F01DC6" w:rsidRDefault="00060FF3" w:rsidP="00C06088">
      <w:pPr>
        <w:pStyle w:val="10"/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Път-к</w:t>
      </w:r>
      <w:r w:rsidR="00DE41FF" w:rsidRPr="00002689">
        <w:rPr>
          <w:rFonts w:ascii="Arial" w:hAnsi="Arial" w:cs="Arial"/>
          <w:iCs/>
        </w:rPr>
        <w:t xml:space="preserve">аналите се намират </w:t>
      </w:r>
      <w:r w:rsidR="00FE0CF7" w:rsidRPr="00002689">
        <w:rPr>
          <w:rFonts w:ascii="Arial" w:hAnsi="Arial" w:cs="Arial"/>
          <w:iCs/>
        </w:rPr>
        <w:t>в землището на кв. Видима на град Априлци</w:t>
      </w:r>
      <w:r w:rsidR="008643F2" w:rsidRPr="00002689">
        <w:rPr>
          <w:rFonts w:ascii="Arial" w:hAnsi="Arial" w:cs="Arial"/>
          <w:iCs/>
        </w:rPr>
        <w:t xml:space="preserve"> в </w:t>
      </w:r>
      <w:r w:rsidR="00002689">
        <w:rPr>
          <w:rFonts w:ascii="Arial" w:hAnsi="Arial" w:cs="Arial"/>
          <w:iCs/>
        </w:rPr>
        <w:t xml:space="preserve">рамките на </w:t>
      </w:r>
      <w:r w:rsidR="008643F2" w:rsidRPr="00002689">
        <w:rPr>
          <w:rFonts w:ascii="Arial" w:hAnsi="Arial" w:cs="Arial"/>
          <w:iCs/>
        </w:rPr>
        <w:t>Национален Парк „Централен Балкан“</w:t>
      </w:r>
      <w:r w:rsidR="00002689">
        <w:rPr>
          <w:rFonts w:ascii="Arial" w:hAnsi="Arial" w:cs="Arial"/>
          <w:iCs/>
        </w:rPr>
        <w:t xml:space="preserve">. </w:t>
      </w:r>
    </w:p>
    <w:p w14:paraId="164614C6" w14:textId="06CC0D53" w:rsidR="00CC00D5" w:rsidRDefault="00CC00D5" w:rsidP="00CC00D5">
      <w:pPr>
        <w:pStyle w:val="10"/>
        <w:spacing w:after="120"/>
        <w:jc w:val="both"/>
        <w:rPr>
          <w:rFonts w:ascii="Arial" w:hAnsi="Arial" w:cs="Arial"/>
          <w:iCs/>
        </w:rPr>
      </w:pPr>
      <w:r w:rsidRPr="00CC00D5">
        <w:rPr>
          <w:rFonts w:ascii="Arial" w:hAnsi="Arial" w:cs="Arial"/>
          <w:iCs/>
        </w:rPr>
        <w:t xml:space="preserve">Движението на МПС по пътищата се извършва след издаване от страна на </w:t>
      </w:r>
      <w:r>
        <w:rPr>
          <w:rFonts w:ascii="Arial" w:hAnsi="Arial" w:cs="Arial"/>
          <w:iCs/>
        </w:rPr>
        <w:t xml:space="preserve">Дирекция </w:t>
      </w:r>
      <w:r w:rsidRPr="00C06088">
        <w:rPr>
          <w:rFonts w:ascii="Arial" w:hAnsi="Arial" w:cs="Arial"/>
          <w:iCs/>
        </w:rPr>
        <w:t>Национален парк „Централен Балкан“</w:t>
      </w:r>
      <w:r>
        <w:rPr>
          <w:rFonts w:ascii="Arial" w:hAnsi="Arial" w:cs="Arial"/>
          <w:iCs/>
        </w:rPr>
        <w:t xml:space="preserve"> (</w:t>
      </w:r>
      <w:r w:rsidRPr="00CC00D5">
        <w:rPr>
          <w:rFonts w:ascii="Arial" w:hAnsi="Arial" w:cs="Arial"/>
          <w:iCs/>
        </w:rPr>
        <w:t>ДНПЦБ</w:t>
      </w:r>
      <w:r>
        <w:rPr>
          <w:rFonts w:ascii="Arial" w:hAnsi="Arial" w:cs="Arial"/>
          <w:iCs/>
        </w:rPr>
        <w:t>)</w:t>
      </w:r>
      <w:r w:rsidRPr="00CC00D5">
        <w:rPr>
          <w:rFonts w:ascii="Arial" w:hAnsi="Arial" w:cs="Arial"/>
          <w:iCs/>
        </w:rPr>
        <w:t xml:space="preserve"> на </w:t>
      </w:r>
      <w:proofErr w:type="spellStart"/>
      <w:r w:rsidRPr="00CC00D5">
        <w:rPr>
          <w:rFonts w:ascii="Arial" w:hAnsi="Arial" w:cs="Arial"/>
          <w:iCs/>
        </w:rPr>
        <w:t>съгласувателно</w:t>
      </w:r>
      <w:proofErr w:type="spellEnd"/>
      <w:r w:rsidRPr="00CC00D5">
        <w:rPr>
          <w:rFonts w:ascii="Arial" w:hAnsi="Arial" w:cs="Arial"/>
          <w:iCs/>
        </w:rPr>
        <w:t xml:space="preserve"> писмо по реда на §7 от  Преходни и заключителни разпоредби (ПЗР) на Закона за защитените територии (ЗЗТ).</w:t>
      </w:r>
      <w:r>
        <w:rPr>
          <w:rFonts w:ascii="Arial" w:hAnsi="Arial" w:cs="Arial"/>
          <w:iCs/>
        </w:rPr>
        <w:t xml:space="preserve"> </w:t>
      </w:r>
      <w:r w:rsidRPr="00CC00D5">
        <w:rPr>
          <w:rFonts w:ascii="Arial" w:hAnsi="Arial" w:cs="Arial"/>
          <w:iCs/>
        </w:rPr>
        <w:t>За получаване</w:t>
      </w:r>
      <w:r>
        <w:rPr>
          <w:rFonts w:ascii="Arial" w:hAnsi="Arial" w:cs="Arial"/>
          <w:iCs/>
        </w:rPr>
        <w:t xml:space="preserve">то му </w:t>
      </w:r>
      <w:r w:rsidRPr="00CC00D5">
        <w:rPr>
          <w:rFonts w:ascii="Arial" w:hAnsi="Arial" w:cs="Arial"/>
          <w:iCs/>
        </w:rPr>
        <w:t xml:space="preserve">е необходимо да </w:t>
      </w:r>
      <w:r>
        <w:rPr>
          <w:rFonts w:ascii="Arial" w:hAnsi="Arial" w:cs="Arial"/>
          <w:iCs/>
        </w:rPr>
        <w:t xml:space="preserve">се </w:t>
      </w:r>
      <w:r w:rsidRPr="00CC00D5">
        <w:rPr>
          <w:rFonts w:ascii="Arial" w:hAnsi="Arial" w:cs="Arial"/>
          <w:iCs/>
        </w:rPr>
        <w:t xml:space="preserve">подаде писмено заявление по образец. Заявление за съгласуване на движение с МПС може да бъде подадено по електронна поща на адрес office@centralbalkan.bg, в Централен офис на ДНПЦБ, гр. Габрово, ул. Бодра смяна № 3 или в някой от местните паркови офиси (гр. Априлци, гр. Троян, с Рибарица, гр. Павел баня, гр. Калофер, гр. Сопот и с. Хр. Даново). </w:t>
      </w:r>
      <w:proofErr w:type="spellStart"/>
      <w:r w:rsidRPr="00CC00D5">
        <w:rPr>
          <w:rFonts w:ascii="Arial" w:hAnsi="Arial" w:cs="Arial"/>
          <w:iCs/>
        </w:rPr>
        <w:t>Съгласувателните</w:t>
      </w:r>
      <w:proofErr w:type="spellEnd"/>
      <w:r w:rsidRPr="00CC00D5">
        <w:rPr>
          <w:rFonts w:ascii="Arial" w:hAnsi="Arial" w:cs="Arial"/>
          <w:iCs/>
        </w:rPr>
        <w:t xml:space="preserve"> писма по т. т. 2 и 3 се издават по реда на постъпване на заявленията, до изчерпване на квотата за съответния път и ден. В срок до 7 дни от подаване на заявлението Директора на ДНПЦБ съгласува/ мотивирано отказва движението на МПС.</w:t>
      </w:r>
      <w:r>
        <w:rPr>
          <w:rFonts w:ascii="Arial" w:hAnsi="Arial" w:cs="Arial"/>
          <w:iCs/>
        </w:rPr>
        <w:t xml:space="preserve"> </w:t>
      </w:r>
    </w:p>
    <w:p w14:paraId="6E5EA7A3" w14:textId="11CEE281" w:rsidR="008643F2" w:rsidRDefault="008643F2" w:rsidP="00DE41FF">
      <w:pPr>
        <w:pStyle w:val="10"/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Достъпът до водохващането на р. Лява Видима, откъдето започва канал „Лява Видима“  е по асфалтов път. </w:t>
      </w:r>
    </w:p>
    <w:p w14:paraId="3240C34A" w14:textId="0B8BDC16" w:rsidR="008643F2" w:rsidRDefault="008643F2" w:rsidP="00DE41FF">
      <w:pPr>
        <w:pStyle w:val="10"/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Достъпът до водохващането на р. Пръскалска и съответно </w:t>
      </w:r>
      <w:proofErr w:type="spellStart"/>
      <w:r>
        <w:rPr>
          <w:rFonts w:ascii="Arial" w:hAnsi="Arial" w:cs="Arial"/>
          <w:iCs/>
        </w:rPr>
        <w:t>деривационен</w:t>
      </w:r>
      <w:proofErr w:type="spellEnd"/>
      <w:r>
        <w:rPr>
          <w:rFonts w:ascii="Arial" w:hAnsi="Arial" w:cs="Arial"/>
          <w:iCs/>
        </w:rPr>
        <w:t xml:space="preserve"> канал „Пръскалска“ е по </w:t>
      </w:r>
      <w:r w:rsidR="00002689">
        <w:rPr>
          <w:rFonts w:ascii="Arial" w:hAnsi="Arial" w:cs="Arial"/>
          <w:iCs/>
        </w:rPr>
        <w:t xml:space="preserve">неасфалтиран горски </w:t>
      </w:r>
      <w:r>
        <w:rPr>
          <w:rFonts w:ascii="Arial" w:hAnsi="Arial" w:cs="Arial"/>
          <w:iCs/>
        </w:rPr>
        <w:t>пъ</w:t>
      </w:r>
      <w:r w:rsidR="00002689">
        <w:rPr>
          <w:rFonts w:ascii="Arial" w:hAnsi="Arial" w:cs="Arial"/>
          <w:iCs/>
        </w:rPr>
        <w:t xml:space="preserve">т. </w:t>
      </w:r>
      <w:r>
        <w:rPr>
          <w:rFonts w:ascii="Arial" w:hAnsi="Arial" w:cs="Arial"/>
          <w:iCs/>
        </w:rPr>
        <w:t xml:space="preserve"> </w:t>
      </w:r>
    </w:p>
    <w:p w14:paraId="0EF3EA21" w14:textId="5350B419" w:rsidR="00592153" w:rsidRDefault="00592153" w:rsidP="003E64A1">
      <w:pPr>
        <w:pStyle w:val="2"/>
      </w:pPr>
      <w:r w:rsidRPr="00DE15EC">
        <w:t>Контрол на работата от страна на Възложителя</w:t>
      </w:r>
    </w:p>
    <w:p w14:paraId="454B1109" w14:textId="435A689C" w:rsidR="00143071" w:rsidRDefault="002E4546" w:rsidP="00143071">
      <w:pPr>
        <w:pStyle w:val="aff0"/>
      </w:pPr>
      <w:r w:rsidRPr="00060FF3">
        <w:t xml:space="preserve">В процеса </w:t>
      </w:r>
      <w:r w:rsidR="0067297C" w:rsidRPr="00060FF3">
        <w:t>на</w:t>
      </w:r>
      <w:r w:rsidRPr="00060FF3">
        <w:t xml:space="preserve"> изпълнение на услугата Възложителят </w:t>
      </w:r>
      <w:r w:rsidR="0067297C" w:rsidRPr="00060FF3">
        <w:t>ще посочва местата и обема на дейностите по разчистване</w:t>
      </w:r>
      <w:r w:rsidR="00A6584F" w:rsidRPr="00060FF3">
        <w:t xml:space="preserve"> и разриване за съответния ден</w:t>
      </w:r>
      <w:r w:rsidR="00143071">
        <w:t>, както и ще контролира ежедневно качеството и количеството на извършените работи.</w:t>
      </w:r>
    </w:p>
    <w:p w14:paraId="151CBD3E" w14:textId="71863363" w:rsidR="00592153" w:rsidRPr="00DE15EC" w:rsidRDefault="00592153" w:rsidP="0016620D">
      <w:pPr>
        <w:pStyle w:val="1"/>
      </w:pPr>
      <w:r w:rsidRPr="0016620D">
        <w:t>ДРУГИ</w:t>
      </w:r>
      <w:r w:rsidRPr="00DE15EC">
        <w:t xml:space="preserve"> УСЛОВИЯ ЗА ИЗПЪЛНЕНИЕ НА ПОРЪЧКАТА</w:t>
      </w:r>
    </w:p>
    <w:p w14:paraId="0A94ABCC" w14:textId="77777777" w:rsidR="00592153" w:rsidRPr="00DE15EC" w:rsidRDefault="00592153" w:rsidP="003E64A1">
      <w:pPr>
        <w:pStyle w:val="2"/>
        <w:numPr>
          <w:ilvl w:val="1"/>
          <w:numId w:val="20"/>
        </w:numPr>
      </w:pPr>
      <w:bookmarkStart w:id="4" w:name="_Hlk27145764"/>
      <w:r w:rsidRPr="00DE15EC">
        <w:t>Технически изисквания към компетенциите на персонала, изпълняващ услугата</w:t>
      </w:r>
    </w:p>
    <w:bookmarkEnd w:id="4"/>
    <w:p w14:paraId="085D6F11" w14:textId="789E2590" w:rsidR="00A33120" w:rsidRPr="005B4791" w:rsidRDefault="00A33120" w:rsidP="005B4791">
      <w:pPr>
        <w:pStyle w:val="aff0"/>
        <w:rPr>
          <w:lang w:val="en-GB"/>
        </w:rPr>
      </w:pPr>
      <w:r w:rsidRPr="00060FF3">
        <w:rPr>
          <w:rFonts w:eastAsia="Calibri"/>
        </w:rPr>
        <w:t xml:space="preserve">Участникът трябва да разполага с </w:t>
      </w:r>
      <w:r w:rsidR="000C7771" w:rsidRPr="00060FF3">
        <w:rPr>
          <w:rFonts w:eastAsia="Calibri"/>
        </w:rPr>
        <w:t>квалифициран</w:t>
      </w:r>
      <w:r w:rsidR="007A5AF2" w:rsidRPr="00060FF3">
        <w:rPr>
          <w:rFonts w:eastAsia="Calibri"/>
        </w:rPr>
        <w:t xml:space="preserve"> </w:t>
      </w:r>
      <w:r w:rsidRPr="00060FF3">
        <w:rPr>
          <w:rFonts w:eastAsia="Calibri"/>
        </w:rPr>
        <w:t>персонал за изпълнение на поръчката</w:t>
      </w:r>
      <w:r w:rsidRPr="00060FF3">
        <w:t xml:space="preserve">, притежаващ </w:t>
      </w:r>
      <w:r w:rsidR="000C7771" w:rsidRPr="00060FF3">
        <w:t xml:space="preserve">необходимите документи </w:t>
      </w:r>
      <w:r w:rsidR="00060FF3" w:rsidRPr="00060FF3">
        <w:t xml:space="preserve">за </w:t>
      </w:r>
      <w:r w:rsidR="000C7771" w:rsidRPr="00060FF3">
        <w:t>машинист на пътно-транспортна техника</w:t>
      </w:r>
      <w:r w:rsidR="00060FF3">
        <w:t>.</w:t>
      </w:r>
    </w:p>
    <w:p w14:paraId="037AA4B7" w14:textId="77777777" w:rsidR="00A33120" w:rsidRPr="005B4791" w:rsidRDefault="00A33120" w:rsidP="00CD69C9">
      <w:pPr>
        <w:pStyle w:val="aff0"/>
        <w:rPr>
          <w:rFonts w:eastAsia="Calibri"/>
        </w:rPr>
      </w:pPr>
      <w:r w:rsidRPr="005B4791">
        <w:t xml:space="preserve">Минимално изискване: </w:t>
      </w:r>
    </w:p>
    <w:p w14:paraId="78A111BA" w14:textId="6613EAF3" w:rsidR="00A33120" w:rsidRDefault="00A33120" w:rsidP="00CD69C9">
      <w:pPr>
        <w:pStyle w:val="a0"/>
      </w:pPr>
      <w:r w:rsidRPr="005B4791">
        <w:t>1 (</w:t>
      </w:r>
      <w:r w:rsidRPr="00060FF3">
        <w:t xml:space="preserve">един) </w:t>
      </w:r>
      <w:r w:rsidR="000C7771" w:rsidRPr="00060FF3">
        <w:t>машинист на пътно-транспортна техника</w:t>
      </w:r>
      <w:r w:rsidRPr="00060FF3">
        <w:t>;</w:t>
      </w:r>
    </w:p>
    <w:p w14:paraId="0E7124E1" w14:textId="1E2D65A7" w:rsidR="00592153" w:rsidRDefault="00592153" w:rsidP="003E64A1">
      <w:pPr>
        <w:pStyle w:val="2"/>
      </w:pPr>
      <w:r w:rsidRPr="00DE15EC">
        <w:t>Условия за достъп до работната площадка</w:t>
      </w:r>
    </w:p>
    <w:p w14:paraId="3496F39E" w14:textId="4A4E606B" w:rsidR="00110894" w:rsidRPr="00110894" w:rsidRDefault="00266E49" w:rsidP="00110894">
      <w:pPr>
        <w:pStyle w:val="a0"/>
      </w:pPr>
      <w:r w:rsidRPr="00110894">
        <w:rPr>
          <w:b/>
          <w:bCs w:val="0"/>
        </w:rPr>
        <w:t>На етап участие</w:t>
      </w:r>
      <w:r w:rsidR="00110894">
        <w:t>:</w:t>
      </w:r>
    </w:p>
    <w:p w14:paraId="0ECEA54A" w14:textId="1E86B728" w:rsidR="00603908" w:rsidRPr="00603908" w:rsidRDefault="00266E49" w:rsidP="00110894">
      <w:pPr>
        <w:pStyle w:val="aff0"/>
        <w:rPr>
          <w:b/>
        </w:rPr>
      </w:pPr>
      <w:r w:rsidRPr="00B85818">
        <w:t xml:space="preserve">Оглед на място на етап </w:t>
      </w:r>
      <w:r w:rsidRPr="00A6584F">
        <w:t xml:space="preserve">участие е </w:t>
      </w:r>
      <w:r w:rsidR="0067297C" w:rsidRPr="00A6584F">
        <w:t>задължителен,</w:t>
      </w:r>
      <w:r>
        <w:t xml:space="preserve"> извършва се в работни дни и в работното време на </w:t>
      </w:r>
      <w:r w:rsidR="00603908">
        <w:t>ВЕЦ „Видима“ от 0</w:t>
      </w:r>
      <w:r w:rsidR="000B0C8D">
        <w:t>7</w:t>
      </w:r>
      <w:r w:rsidR="00603908">
        <w:t>:</w:t>
      </w:r>
      <w:r w:rsidR="000B0C8D">
        <w:t>3</w:t>
      </w:r>
      <w:r w:rsidR="00603908">
        <w:t>0 часа до 16:</w:t>
      </w:r>
      <w:r w:rsidR="000B0C8D">
        <w:t>0</w:t>
      </w:r>
      <w:r w:rsidR="00603908">
        <w:t>0 часа</w:t>
      </w:r>
      <w:r w:rsidRPr="00B85818">
        <w:t xml:space="preserve">. </w:t>
      </w:r>
    </w:p>
    <w:p w14:paraId="0D1EF044" w14:textId="31D9416B" w:rsidR="00110894" w:rsidRPr="00110894" w:rsidRDefault="00266E49" w:rsidP="00110894">
      <w:pPr>
        <w:pStyle w:val="aff0"/>
        <w:rPr>
          <w:lang w:eastAsia="bg-BG"/>
        </w:rPr>
      </w:pPr>
      <w:r w:rsidRPr="00603908">
        <w:t>Достъпът</w:t>
      </w:r>
      <w:r w:rsidRPr="00603908">
        <w:rPr>
          <w:b/>
        </w:rPr>
        <w:t xml:space="preserve"> </w:t>
      </w:r>
      <w:r w:rsidRPr="00603908">
        <w:t xml:space="preserve">се осигурява от НЕК ЕАД – София. За целта е необходимо участникът да попълни Заявка за достъп по образец, която се изпраща на </w:t>
      </w:r>
      <w:proofErr w:type="spellStart"/>
      <w:r w:rsidRPr="00603908">
        <w:t>еmail</w:t>
      </w:r>
      <w:proofErr w:type="spellEnd"/>
      <w:r w:rsidRPr="00603908">
        <w:t xml:space="preserve">: </w:t>
      </w:r>
      <w:proofErr w:type="spellStart"/>
      <w:r w:rsidR="00040E48">
        <w:rPr>
          <w:lang w:val="en-US"/>
        </w:rPr>
        <w:t>sigurnost</w:t>
      </w:r>
      <w:proofErr w:type="spellEnd"/>
      <w:r w:rsidRPr="00603908">
        <w:t xml:space="preserve">@nek.bg или факс 02/987 25 50 </w:t>
      </w:r>
      <w:r w:rsidRPr="00603908">
        <w:rPr>
          <w:b/>
        </w:rPr>
        <w:t>не по-късно от 2 работни дни преди посочената дата за посещение в обекта</w:t>
      </w:r>
      <w:r w:rsidRPr="00603908">
        <w:t xml:space="preserve">. </w:t>
      </w:r>
      <w:r w:rsidRPr="00603908">
        <w:lastRenderedPageBreak/>
        <w:t>Допускането в обекта се разрешава от НЕК ЕАД - София, за което Изпълнителят получава информация по електронната поща.</w:t>
      </w:r>
    </w:p>
    <w:p w14:paraId="135533B0" w14:textId="659462C9" w:rsidR="00CB0B79" w:rsidRPr="00CB0B79" w:rsidRDefault="00CB0B79" w:rsidP="00110894">
      <w:pPr>
        <w:pStyle w:val="aff0"/>
        <w:rPr>
          <w:rFonts w:eastAsia="Calibri"/>
        </w:rPr>
      </w:pPr>
      <w:r w:rsidRPr="00DE15EC">
        <w:rPr>
          <w:rFonts w:eastAsia="Calibri"/>
        </w:rPr>
        <w:t>Участникът трябва да представи декларация за извършен оглед на обекта и запознаване с всички условия на място, които биха повлияли на предложението му.</w:t>
      </w:r>
    </w:p>
    <w:p w14:paraId="36E5E509" w14:textId="3BD5B9A5" w:rsidR="00110894" w:rsidRPr="00110894" w:rsidRDefault="00266E49" w:rsidP="00110894">
      <w:pPr>
        <w:pStyle w:val="a0"/>
      </w:pPr>
      <w:r w:rsidRPr="00110894">
        <w:rPr>
          <w:b/>
          <w:bCs w:val="0"/>
        </w:rPr>
        <w:t>На етап изпълнение на поръчката</w:t>
      </w:r>
      <w:r w:rsidR="00110894">
        <w:t>:</w:t>
      </w:r>
      <w:r w:rsidRPr="004E62F6">
        <w:t xml:space="preserve"> </w:t>
      </w:r>
    </w:p>
    <w:p w14:paraId="563A60C6" w14:textId="78B82AFC" w:rsidR="00266E49" w:rsidRPr="00110894" w:rsidRDefault="00110894" w:rsidP="00110894">
      <w:pPr>
        <w:pStyle w:val="aff0"/>
      </w:pPr>
      <w:r w:rsidRPr="00110894">
        <w:t>Д</w:t>
      </w:r>
      <w:r w:rsidR="00266E49" w:rsidRPr="00110894">
        <w:t xml:space="preserve">остъпът </w:t>
      </w:r>
      <w:r w:rsidR="00603908" w:rsidRPr="00110894">
        <w:t>отново</w:t>
      </w:r>
      <w:r w:rsidR="00266E49" w:rsidRPr="00110894">
        <w:t xml:space="preserve"> се осигурява от НЕК ЕАД – София. Необходимо е изпълнителят да попълни Заявка за достъп по образец, която се изпраща на </w:t>
      </w:r>
      <w:proofErr w:type="spellStart"/>
      <w:r w:rsidR="00266E49" w:rsidRPr="00110894">
        <w:t>еmail</w:t>
      </w:r>
      <w:proofErr w:type="spellEnd"/>
      <w:r w:rsidR="00266E49" w:rsidRPr="00110894">
        <w:t>: s</w:t>
      </w:r>
      <w:proofErr w:type="spellStart"/>
      <w:r w:rsidR="00040E48">
        <w:rPr>
          <w:lang w:val="en-US"/>
        </w:rPr>
        <w:t>igurnost</w:t>
      </w:r>
      <w:proofErr w:type="spellEnd"/>
      <w:r w:rsidR="00266E49" w:rsidRPr="00110894">
        <w:t xml:space="preserve">@nek.bg или факс 02/987 25 50 </w:t>
      </w:r>
      <w:r w:rsidR="00266E49" w:rsidRPr="00110894">
        <w:rPr>
          <w:b/>
          <w:bCs w:val="0"/>
        </w:rPr>
        <w:t xml:space="preserve">не по-късно от 2 работни дни преди началната дата за </w:t>
      </w:r>
      <w:r w:rsidR="009B6B3D">
        <w:rPr>
          <w:b/>
          <w:bCs w:val="0"/>
        </w:rPr>
        <w:t>изпълнение</w:t>
      </w:r>
      <w:r w:rsidR="00266E49" w:rsidRPr="00110894">
        <w:t>. Допускането в обекта се разрешава от НЕК ЕАД - София, за което Изпълнителят получава информация по електронната поща.</w:t>
      </w:r>
    </w:p>
    <w:p w14:paraId="7EFDE732" w14:textId="5563F5F1" w:rsidR="00F63C52" w:rsidRDefault="00592153" w:rsidP="003E64A1">
      <w:pPr>
        <w:pStyle w:val="2"/>
      </w:pPr>
      <w:r w:rsidRPr="00DE15EC">
        <w:t>Изисквания към участника за изпълнение на обществената поръчка</w:t>
      </w:r>
    </w:p>
    <w:p w14:paraId="414E0C6B" w14:textId="31A9D9EA" w:rsidR="008832D5" w:rsidRPr="008832D5" w:rsidRDefault="008832D5" w:rsidP="008832D5">
      <w:pPr>
        <w:pStyle w:val="aff0"/>
      </w:pPr>
      <w:r>
        <w:t xml:space="preserve">Участникът в обществената поръчка трябва да разполага с </w:t>
      </w:r>
      <w:r w:rsidRPr="008832D5">
        <w:t xml:space="preserve">верижен багер с общо тегло до 3т, </w:t>
      </w:r>
      <w:r>
        <w:t xml:space="preserve">както и с правоспособен оператор за </w:t>
      </w:r>
      <w:r w:rsidR="0090142A">
        <w:t>управлението му</w:t>
      </w:r>
      <w:r>
        <w:t>.</w:t>
      </w:r>
    </w:p>
    <w:p w14:paraId="6DCD48AC" w14:textId="77777777" w:rsidR="00DF0567" w:rsidRPr="00DE15EC" w:rsidRDefault="00DF0567" w:rsidP="0016620D">
      <w:pPr>
        <w:pStyle w:val="1"/>
      </w:pPr>
      <w:r w:rsidRPr="0016620D">
        <w:t>ПРИЛОЖЕНИЯ</w:t>
      </w:r>
    </w:p>
    <w:p w14:paraId="7769D026" w14:textId="0E0B8B5A" w:rsidR="00DF0567" w:rsidRPr="00DE15EC" w:rsidRDefault="00DF0567" w:rsidP="00DC7B5E">
      <w:pPr>
        <w:pStyle w:val="aff0"/>
      </w:pPr>
      <w:r w:rsidRPr="00DE15EC">
        <w:t xml:space="preserve">Приложение 1 – </w:t>
      </w:r>
      <w:r w:rsidRPr="0016620D">
        <w:t>Количествена</w:t>
      </w:r>
      <w:r w:rsidRPr="00DE15EC">
        <w:t xml:space="preserve"> сметка </w:t>
      </w:r>
    </w:p>
    <w:p w14:paraId="0339031F" w14:textId="0FB0DC5A" w:rsidR="00592153" w:rsidRDefault="00592153" w:rsidP="00C34705">
      <w:pPr>
        <w:spacing w:after="12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621BD1D5" w14:textId="77777777" w:rsidR="005D5ADA" w:rsidRPr="00834221" w:rsidRDefault="005D5ADA" w:rsidP="005D5ADA">
      <w:pPr>
        <w:pStyle w:val="af2"/>
      </w:pPr>
      <w:r w:rsidRPr="00834221">
        <w:t xml:space="preserve">КОЛИЧЕСТВЕНА СМЕТКА </w:t>
      </w:r>
    </w:p>
    <w:p w14:paraId="604DBB22" w14:textId="7AEB6C54" w:rsidR="005D5ADA" w:rsidRPr="00834221" w:rsidRDefault="005D5ADA" w:rsidP="00075F5B">
      <w:pPr>
        <w:spacing w:before="120"/>
        <w:ind w:left="993" w:hanging="993"/>
        <w:rPr>
          <w:rStyle w:val="af6"/>
          <w:sz w:val="22"/>
          <w:szCs w:val="22"/>
          <w:lang w:val="bg-BG"/>
        </w:rPr>
      </w:pPr>
      <w:r w:rsidRPr="00834221">
        <w:rPr>
          <w:rFonts w:ascii="Arial" w:hAnsi="Arial" w:cs="Arial"/>
          <w:b/>
          <w:sz w:val="22"/>
          <w:szCs w:val="22"/>
          <w:lang w:val="bg-BG"/>
        </w:rPr>
        <w:t xml:space="preserve">ОБЕКТ:  </w:t>
      </w:r>
      <w:r w:rsidR="00075F5B" w:rsidRPr="00C14674">
        <w:rPr>
          <w:rFonts w:ascii="Arial" w:hAnsi="Arial" w:cs="Arial"/>
          <w:bCs/>
          <w:sz w:val="22"/>
          <w:szCs w:val="22"/>
          <w:lang w:val="bg-BG"/>
        </w:rPr>
        <w:t>Почистване на път-каналите от наноси</w:t>
      </w:r>
      <w:r w:rsidR="00075F5B">
        <w:rPr>
          <w:rFonts w:ascii="Arial" w:hAnsi="Arial" w:cs="Arial"/>
          <w:bCs/>
          <w:sz w:val="22"/>
          <w:szCs w:val="22"/>
          <w:lang w:val="en-US"/>
        </w:rPr>
        <w:t>,</w:t>
      </w:r>
      <w:r w:rsidR="00075F5B">
        <w:rPr>
          <w:rFonts w:ascii="Arial" w:hAnsi="Arial" w:cs="Arial"/>
          <w:bCs/>
          <w:sz w:val="22"/>
          <w:szCs w:val="22"/>
          <w:lang w:val="bg-BG"/>
        </w:rPr>
        <w:t xml:space="preserve"> </w:t>
      </w:r>
      <w:r w:rsidR="00075F5B" w:rsidRPr="00C14674">
        <w:rPr>
          <w:rFonts w:ascii="Arial" w:hAnsi="Arial" w:cs="Arial"/>
          <w:bCs/>
          <w:sz w:val="22"/>
          <w:szCs w:val="22"/>
          <w:lang w:val="bg-BG"/>
        </w:rPr>
        <w:t>разстилане на инертни материали и валиране с лека изкопна техника, ВЕЦ "Видима"</w:t>
      </w:r>
    </w:p>
    <w:p w14:paraId="2110F0A1" w14:textId="77777777" w:rsidR="005D5ADA" w:rsidRPr="00834221" w:rsidRDefault="005D5ADA" w:rsidP="005D5ADA">
      <w:pPr>
        <w:spacing w:before="120"/>
        <w:ind w:left="993" w:hanging="993"/>
        <w:jc w:val="center"/>
        <w:rPr>
          <w:rStyle w:val="af6"/>
          <w:sz w:val="22"/>
          <w:szCs w:val="22"/>
          <w:lang w:val="bg-BG"/>
        </w:rPr>
      </w:pPr>
    </w:p>
    <w:tbl>
      <w:tblPr>
        <w:tblW w:w="7240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860"/>
        <w:gridCol w:w="960"/>
        <w:gridCol w:w="980"/>
      </w:tblGrid>
      <w:tr w:rsidR="005D5ADA" w:rsidRPr="002F1548" w14:paraId="21FA01D7" w14:textId="77777777" w:rsidTr="00560D1A">
        <w:trPr>
          <w:trHeight w:val="615"/>
        </w:trPr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C0BD5" w14:textId="77777777" w:rsidR="005D5ADA" w:rsidRPr="00834221" w:rsidRDefault="005D5ADA" w:rsidP="00560D1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83422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bg-BG" w:eastAsia="bg-BG"/>
              </w:rPr>
              <w:t>№</w:t>
            </w:r>
          </w:p>
        </w:tc>
        <w:tc>
          <w:tcPr>
            <w:tcW w:w="486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BED2" w14:textId="77777777" w:rsidR="005D5ADA" w:rsidRPr="00834221" w:rsidRDefault="005D5ADA" w:rsidP="00560D1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83422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bg-BG" w:eastAsia="bg-BG"/>
              </w:rPr>
              <w:t>Наименование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7354" w14:textId="77777777" w:rsidR="005D5ADA" w:rsidRPr="00834221" w:rsidRDefault="005D5ADA" w:rsidP="00560D1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83422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bg-BG" w:eastAsia="bg-BG"/>
              </w:rPr>
              <w:t>Мярка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C42CDE" w14:textId="77777777" w:rsidR="005D5ADA" w:rsidRPr="00834221" w:rsidRDefault="005D5ADA" w:rsidP="00560D1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83422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bg-BG" w:eastAsia="bg-BG"/>
              </w:rPr>
              <w:t>Коли-</w:t>
            </w:r>
            <w:r w:rsidRPr="0083422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bg-BG" w:eastAsia="bg-BG"/>
              </w:rPr>
              <w:br/>
            </w:r>
            <w:proofErr w:type="spellStart"/>
            <w:r w:rsidRPr="0083422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bg-BG" w:eastAsia="bg-BG"/>
              </w:rPr>
              <w:t>чество</w:t>
            </w:r>
            <w:proofErr w:type="spellEnd"/>
          </w:p>
        </w:tc>
      </w:tr>
      <w:tr w:rsidR="005D5ADA" w:rsidRPr="00834221" w14:paraId="2FE44A82" w14:textId="77777777" w:rsidTr="00560D1A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</w:tcPr>
          <w:p w14:paraId="0F2549A2" w14:textId="77777777" w:rsidR="005D5ADA" w:rsidRPr="001D6BC3" w:rsidRDefault="005D5ADA" w:rsidP="00560D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1D6BC3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1.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4868BFE" w14:textId="058E11E9" w:rsidR="005D5ADA" w:rsidRPr="001D6BC3" w:rsidRDefault="009B6B3D" w:rsidP="00560D1A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Р</w:t>
            </w:r>
            <w:r w:rsidRPr="001D6BC3">
              <w:rPr>
                <w:rFonts w:ascii="Arial" w:hAnsi="Arial" w:cs="Arial"/>
                <w:sz w:val="22"/>
                <w:szCs w:val="22"/>
                <w:lang w:val="bg-BG"/>
              </w:rPr>
              <w:t xml:space="preserve">азчистване на свлечена земна и каменна маса и разриване на трошен камък  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 xml:space="preserve">с </w:t>
            </w:r>
            <w:r w:rsidR="005D5ADA" w:rsidRPr="001D6BC3">
              <w:rPr>
                <w:rFonts w:ascii="Arial" w:hAnsi="Arial" w:cs="Arial"/>
                <w:sz w:val="22"/>
                <w:szCs w:val="22"/>
                <w:lang w:val="bg-BG"/>
              </w:rPr>
              <w:t>малък верижен багер до 3т с включени гориво, транспорт до/от обекта и оператор</w:t>
            </w:r>
            <w:r w:rsidR="00622066" w:rsidRPr="001D6BC3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8B55555" w14:textId="77777777" w:rsidR="005D5ADA" w:rsidRPr="001D6BC3" w:rsidRDefault="005D5ADA" w:rsidP="00560D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proofErr w:type="spellStart"/>
            <w:r w:rsidRPr="001D6BC3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мсм</w:t>
            </w:r>
            <w:proofErr w:type="spellEnd"/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977159" w14:textId="5087FEEF" w:rsidR="005D5ADA" w:rsidRPr="001D6BC3" w:rsidRDefault="006C08A6" w:rsidP="00560D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1D6BC3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4</w:t>
            </w:r>
            <w:r w:rsidR="005D5ADA" w:rsidRPr="001D6BC3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0</w:t>
            </w:r>
          </w:p>
        </w:tc>
      </w:tr>
    </w:tbl>
    <w:p w14:paraId="640B3BA2" w14:textId="2E6474E6" w:rsidR="005D5ADA" w:rsidRDefault="005D5ADA" w:rsidP="005D5ADA">
      <w:pPr>
        <w:tabs>
          <w:tab w:val="left" w:pos="2829"/>
        </w:tabs>
        <w:rPr>
          <w:rFonts w:ascii="Arial" w:hAnsi="Arial" w:cs="Arial"/>
          <w:sz w:val="22"/>
          <w:szCs w:val="22"/>
          <w:lang w:val="en-US"/>
        </w:rPr>
      </w:pPr>
    </w:p>
    <w:p w14:paraId="2A8A2CE5" w14:textId="7169DE90" w:rsidR="00592153" w:rsidRPr="00CE174C" w:rsidRDefault="00592153" w:rsidP="0090142A">
      <w:pPr>
        <w:spacing w:before="120"/>
        <w:jc w:val="both"/>
        <w:rPr>
          <w:rFonts w:ascii="Arial" w:hAnsi="Arial" w:cs="Arial"/>
          <w:bCs/>
          <w:sz w:val="22"/>
          <w:szCs w:val="22"/>
          <w:lang w:val="bg-BG"/>
        </w:rPr>
      </w:pPr>
    </w:p>
    <w:sectPr w:rsidR="00592153" w:rsidRPr="00CE174C" w:rsidSect="00001D42">
      <w:footerReference w:type="default" r:id="rId9"/>
      <w:footerReference w:type="first" r:id="rId10"/>
      <w:pgSz w:w="11906" w:h="16838"/>
      <w:pgMar w:top="709" w:right="849" w:bottom="993" w:left="1418" w:header="709" w:footer="4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FD3D4" w14:textId="77777777" w:rsidR="00B27A86" w:rsidRDefault="00B27A86" w:rsidP="001812D5">
      <w:pPr>
        <w:rPr>
          <w:rFonts w:cs="Times New Roman"/>
        </w:rPr>
      </w:pPr>
      <w:r>
        <w:rPr>
          <w:rFonts w:cs="Times New Roman"/>
        </w:rPr>
        <w:separator/>
      </w:r>
    </w:p>
    <w:p w14:paraId="759E5FED" w14:textId="77777777" w:rsidR="00B27A86" w:rsidRDefault="00B27A86"/>
    <w:p w14:paraId="57D3074D" w14:textId="77777777" w:rsidR="00B27A86" w:rsidRDefault="00B27A86"/>
  </w:endnote>
  <w:endnote w:type="continuationSeparator" w:id="0">
    <w:p w14:paraId="0A5F0135" w14:textId="77777777" w:rsidR="00B27A86" w:rsidRDefault="00B27A86" w:rsidP="001812D5">
      <w:pPr>
        <w:rPr>
          <w:rFonts w:cs="Times New Roman"/>
        </w:rPr>
      </w:pPr>
      <w:r>
        <w:rPr>
          <w:rFonts w:cs="Times New Roman"/>
        </w:rPr>
        <w:continuationSeparator/>
      </w:r>
    </w:p>
    <w:p w14:paraId="79BDF1FE" w14:textId="77777777" w:rsidR="00B27A86" w:rsidRDefault="00B27A86"/>
    <w:p w14:paraId="06F98FC5" w14:textId="77777777" w:rsidR="00B27A86" w:rsidRDefault="00B27A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Arial Narrow"/>
    <w:charset w:val="00"/>
    <w:family w:val="swiss"/>
    <w:pitch w:val="variable"/>
    <w:sig w:usb0="00000000" w:usb1="00000000" w:usb2="00000000" w:usb3="00000000" w:csb0="000000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B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78716" w14:textId="740C9271" w:rsidR="00622066" w:rsidRPr="000D57AA" w:rsidRDefault="00622066" w:rsidP="00622066">
    <w:pPr>
      <w:pStyle w:val="ad"/>
      <w:pBdr>
        <w:top w:val="single" w:sz="4" w:space="1" w:color="auto"/>
      </w:pBdr>
      <w:tabs>
        <w:tab w:val="clear" w:pos="8640"/>
        <w:tab w:val="right" w:pos="9498"/>
      </w:tabs>
      <w:rPr>
        <w:rFonts w:ascii="Arial" w:hAnsi="Arial" w:cs="Arial"/>
        <w:i/>
        <w:iCs/>
        <w:sz w:val="18"/>
        <w:szCs w:val="18"/>
        <w:lang w:val="bg-BG"/>
      </w:rPr>
    </w:pPr>
    <w:r w:rsidRPr="000D57AA">
      <w:rPr>
        <w:rFonts w:ascii="Arial" w:hAnsi="Arial" w:cs="Arial"/>
        <w:bCs/>
        <w:i/>
        <w:iCs/>
        <w:sz w:val="18"/>
        <w:szCs w:val="18"/>
        <w:lang w:val="bg-BG"/>
      </w:rPr>
      <w:t xml:space="preserve">Техническа спецификация: ВЕЦ "Видима" – </w:t>
    </w:r>
    <w:r w:rsidR="000D57AA" w:rsidRPr="000D57AA">
      <w:rPr>
        <w:rFonts w:ascii="Arial" w:hAnsi="Arial" w:cs="Arial"/>
        <w:bCs/>
        <w:i/>
        <w:iCs/>
        <w:sz w:val="18"/>
        <w:szCs w:val="18"/>
        <w:lang w:val="bg-BG"/>
      </w:rPr>
      <w:t>почистване път-канали</w:t>
    </w:r>
    <w:r w:rsidRPr="000D57AA">
      <w:rPr>
        <w:rFonts w:ascii="Arial" w:hAnsi="Arial" w:cs="Arial"/>
        <w:i/>
        <w:iCs/>
        <w:sz w:val="18"/>
        <w:szCs w:val="18"/>
        <w:lang w:val="bg-BG"/>
      </w:rPr>
      <w:tab/>
      <w:t xml:space="preserve">стр. </w:t>
    </w:r>
    <w:r w:rsidRPr="000D57AA">
      <w:rPr>
        <w:rFonts w:ascii="Arial" w:hAnsi="Arial" w:cs="Arial"/>
        <w:i/>
        <w:iCs/>
        <w:sz w:val="18"/>
        <w:szCs w:val="18"/>
        <w:lang w:val="bg-BG"/>
      </w:rPr>
      <w:fldChar w:fldCharType="begin"/>
    </w:r>
    <w:r w:rsidRPr="000D57AA">
      <w:rPr>
        <w:rFonts w:ascii="Arial" w:hAnsi="Arial" w:cs="Arial"/>
        <w:i/>
        <w:iCs/>
        <w:sz w:val="18"/>
        <w:szCs w:val="18"/>
        <w:lang w:val="bg-BG"/>
      </w:rPr>
      <w:instrText xml:space="preserve"> PAGE   \* MERGEFORMAT </w:instrText>
    </w:r>
    <w:r w:rsidRPr="000D57AA">
      <w:rPr>
        <w:rFonts w:ascii="Arial" w:hAnsi="Arial" w:cs="Arial"/>
        <w:i/>
        <w:iCs/>
        <w:sz w:val="18"/>
        <w:szCs w:val="18"/>
        <w:lang w:val="bg-BG"/>
      </w:rPr>
      <w:fldChar w:fldCharType="separate"/>
    </w:r>
    <w:r w:rsidRPr="000D57AA">
      <w:rPr>
        <w:rFonts w:ascii="Arial" w:hAnsi="Arial" w:cs="Arial"/>
        <w:i/>
        <w:iCs/>
        <w:sz w:val="18"/>
        <w:szCs w:val="18"/>
        <w:lang w:val="bg-BG"/>
      </w:rPr>
      <w:t>4</w:t>
    </w:r>
    <w:r w:rsidRPr="000D57AA">
      <w:rPr>
        <w:rFonts w:ascii="Arial" w:hAnsi="Arial" w:cs="Arial"/>
        <w:i/>
        <w:iCs/>
        <w:sz w:val="18"/>
        <w:szCs w:val="18"/>
        <w:lang w:val="bg-BG"/>
      </w:rPr>
      <w:fldChar w:fldCharType="end"/>
    </w:r>
    <w:r w:rsidRPr="000D57AA">
      <w:rPr>
        <w:rFonts w:ascii="Arial" w:hAnsi="Arial" w:cs="Arial"/>
        <w:i/>
        <w:iCs/>
        <w:sz w:val="18"/>
        <w:szCs w:val="18"/>
        <w:lang w:val="bg-BG"/>
      </w:rPr>
      <w:t xml:space="preserve"> от </w:t>
    </w:r>
    <w:r w:rsidRPr="000D57AA">
      <w:rPr>
        <w:rFonts w:ascii="Arial" w:hAnsi="Arial" w:cs="Arial"/>
        <w:i/>
        <w:iCs/>
        <w:sz w:val="18"/>
        <w:szCs w:val="18"/>
      </w:rPr>
      <w:fldChar w:fldCharType="begin"/>
    </w:r>
    <w:r w:rsidRPr="000D57AA">
      <w:rPr>
        <w:rFonts w:ascii="Arial" w:hAnsi="Arial" w:cs="Arial"/>
        <w:i/>
        <w:iCs/>
        <w:sz w:val="18"/>
        <w:szCs w:val="18"/>
      </w:rPr>
      <w:instrText xml:space="preserve"> NUMPAGES  </w:instrText>
    </w:r>
    <w:r w:rsidRPr="000D57AA">
      <w:rPr>
        <w:rFonts w:ascii="Arial" w:hAnsi="Arial" w:cs="Arial"/>
        <w:i/>
        <w:iCs/>
        <w:sz w:val="18"/>
        <w:szCs w:val="18"/>
      </w:rPr>
      <w:fldChar w:fldCharType="separate"/>
    </w:r>
    <w:r w:rsidRPr="000D57AA">
      <w:rPr>
        <w:rFonts w:ascii="Arial" w:hAnsi="Arial" w:cs="Arial"/>
        <w:i/>
        <w:iCs/>
        <w:sz w:val="18"/>
        <w:szCs w:val="18"/>
      </w:rPr>
      <w:t>5</w:t>
    </w:r>
    <w:r w:rsidRPr="000D57AA">
      <w:rPr>
        <w:rFonts w:ascii="Arial" w:hAnsi="Arial" w:cs="Arial"/>
        <w:i/>
        <w:i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7E31B" w14:textId="0CCE1EB4" w:rsidR="00C15AAA" w:rsidRPr="00C45A4F" w:rsidRDefault="00805AA4" w:rsidP="00C45A4F">
    <w:pPr>
      <w:pStyle w:val="ad"/>
      <w:pBdr>
        <w:top w:val="single" w:sz="4" w:space="1" w:color="auto"/>
      </w:pBdr>
      <w:tabs>
        <w:tab w:val="clear" w:pos="8640"/>
        <w:tab w:val="left" w:pos="8364"/>
        <w:tab w:val="left" w:pos="9356"/>
      </w:tabs>
      <w:rPr>
        <w:rFonts w:ascii="Arial" w:hAnsi="Arial" w:cs="Arial"/>
        <w:bCs/>
        <w:i/>
        <w:iCs/>
        <w:sz w:val="18"/>
        <w:szCs w:val="18"/>
        <w:lang w:val="bg-BG"/>
      </w:rPr>
    </w:pPr>
    <w:r w:rsidRPr="00C45A4F">
      <w:rPr>
        <w:rFonts w:ascii="Arial" w:hAnsi="Arial" w:cs="Arial"/>
        <w:bCs/>
        <w:i/>
        <w:iCs/>
        <w:sz w:val="18"/>
        <w:szCs w:val="18"/>
        <w:lang w:val="bg-BG"/>
      </w:rPr>
      <w:t xml:space="preserve">Техническа </w:t>
    </w:r>
    <w:r w:rsidRPr="000D57AA">
      <w:rPr>
        <w:rFonts w:ascii="Arial" w:hAnsi="Arial" w:cs="Arial"/>
        <w:bCs/>
        <w:i/>
        <w:iCs/>
        <w:sz w:val="18"/>
        <w:szCs w:val="18"/>
        <w:lang w:val="bg-BG"/>
      </w:rPr>
      <w:t xml:space="preserve">спецификация: ВЕЦ "Видима" – </w:t>
    </w:r>
    <w:r w:rsidR="000D57AA" w:rsidRPr="000D57AA">
      <w:rPr>
        <w:rFonts w:ascii="Arial" w:hAnsi="Arial" w:cs="Arial"/>
        <w:bCs/>
        <w:i/>
        <w:iCs/>
        <w:sz w:val="18"/>
        <w:szCs w:val="18"/>
        <w:lang w:val="bg-BG"/>
      </w:rPr>
      <w:t>почистване път-канали</w:t>
    </w:r>
    <w:r w:rsidR="00C15AAA" w:rsidRPr="000D57AA">
      <w:rPr>
        <w:rFonts w:ascii="Arial" w:hAnsi="Arial" w:cs="Arial"/>
        <w:i/>
        <w:iCs/>
        <w:sz w:val="18"/>
        <w:szCs w:val="18"/>
        <w:lang w:val="bg-BG"/>
      </w:rPr>
      <w:tab/>
      <w:t xml:space="preserve">стр. </w:t>
    </w:r>
    <w:r w:rsidR="00C15AAA" w:rsidRPr="000D57AA">
      <w:rPr>
        <w:rFonts w:ascii="Arial" w:hAnsi="Arial" w:cs="Arial"/>
        <w:i/>
        <w:iCs/>
        <w:sz w:val="18"/>
        <w:szCs w:val="18"/>
        <w:lang w:val="bg-BG"/>
      </w:rPr>
      <w:fldChar w:fldCharType="begin"/>
    </w:r>
    <w:r w:rsidR="00C15AAA" w:rsidRPr="000D57AA">
      <w:rPr>
        <w:rFonts w:ascii="Arial" w:hAnsi="Arial" w:cs="Arial"/>
        <w:i/>
        <w:iCs/>
        <w:sz w:val="18"/>
        <w:szCs w:val="18"/>
        <w:lang w:val="bg-BG"/>
      </w:rPr>
      <w:instrText xml:space="preserve"> PAGE   \* MERGEFORMAT </w:instrText>
    </w:r>
    <w:r w:rsidR="00C15AAA" w:rsidRPr="000D57AA">
      <w:rPr>
        <w:rFonts w:ascii="Arial" w:hAnsi="Arial" w:cs="Arial"/>
        <w:i/>
        <w:iCs/>
        <w:sz w:val="18"/>
        <w:szCs w:val="18"/>
        <w:lang w:val="bg-BG"/>
      </w:rPr>
      <w:fldChar w:fldCharType="separate"/>
    </w:r>
    <w:r w:rsidR="009F2E51" w:rsidRPr="000D57AA">
      <w:rPr>
        <w:rFonts w:ascii="Arial" w:hAnsi="Arial" w:cs="Arial"/>
        <w:i/>
        <w:iCs/>
        <w:noProof/>
        <w:sz w:val="18"/>
        <w:szCs w:val="18"/>
        <w:lang w:val="bg-BG"/>
      </w:rPr>
      <w:t>8</w:t>
    </w:r>
    <w:r w:rsidR="00C15AAA" w:rsidRPr="000D57AA">
      <w:rPr>
        <w:rFonts w:ascii="Arial" w:hAnsi="Arial" w:cs="Arial"/>
        <w:i/>
        <w:iCs/>
        <w:sz w:val="18"/>
        <w:szCs w:val="18"/>
        <w:lang w:val="bg-BG"/>
      </w:rPr>
      <w:fldChar w:fldCharType="end"/>
    </w:r>
    <w:r w:rsidR="00C15AAA" w:rsidRPr="000D57AA">
      <w:rPr>
        <w:rFonts w:ascii="Arial" w:hAnsi="Arial" w:cs="Arial"/>
        <w:i/>
        <w:iCs/>
        <w:sz w:val="18"/>
        <w:szCs w:val="18"/>
        <w:lang w:val="bg-BG"/>
      </w:rPr>
      <w:t xml:space="preserve"> от </w:t>
    </w:r>
    <w:r w:rsidR="00C15AAA" w:rsidRPr="000D57AA">
      <w:rPr>
        <w:rFonts w:ascii="Arial" w:hAnsi="Arial" w:cs="Arial"/>
        <w:i/>
        <w:iCs/>
        <w:sz w:val="18"/>
        <w:szCs w:val="18"/>
      </w:rPr>
      <w:fldChar w:fldCharType="begin"/>
    </w:r>
    <w:r w:rsidR="00C15AAA" w:rsidRPr="000D57AA">
      <w:rPr>
        <w:rFonts w:ascii="Arial" w:hAnsi="Arial" w:cs="Arial"/>
        <w:i/>
        <w:iCs/>
        <w:sz w:val="18"/>
        <w:szCs w:val="18"/>
      </w:rPr>
      <w:instrText xml:space="preserve"> NUMPAGES  </w:instrText>
    </w:r>
    <w:r w:rsidR="00C15AAA" w:rsidRPr="000D57AA">
      <w:rPr>
        <w:rFonts w:ascii="Arial" w:hAnsi="Arial" w:cs="Arial"/>
        <w:i/>
        <w:iCs/>
        <w:sz w:val="18"/>
        <w:szCs w:val="18"/>
      </w:rPr>
      <w:fldChar w:fldCharType="separate"/>
    </w:r>
    <w:r w:rsidR="009F2E51" w:rsidRPr="000D57AA">
      <w:rPr>
        <w:rFonts w:ascii="Arial" w:hAnsi="Arial" w:cs="Arial"/>
        <w:i/>
        <w:iCs/>
        <w:noProof/>
        <w:sz w:val="18"/>
        <w:szCs w:val="18"/>
      </w:rPr>
      <w:t>8</w:t>
    </w:r>
    <w:r w:rsidR="00C15AAA" w:rsidRPr="000D57AA">
      <w:rPr>
        <w:rFonts w:ascii="Arial" w:hAnsi="Arial" w:cs="Arial"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42224" w14:textId="77777777" w:rsidR="00B27A86" w:rsidRDefault="00B27A86" w:rsidP="001812D5">
      <w:pPr>
        <w:rPr>
          <w:rFonts w:cs="Times New Roman"/>
        </w:rPr>
      </w:pPr>
      <w:r>
        <w:rPr>
          <w:rFonts w:cs="Times New Roman"/>
        </w:rPr>
        <w:separator/>
      </w:r>
    </w:p>
    <w:p w14:paraId="125E873D" w14:textId="77777777" w:rsidR="00B27A86" w:rsidRDefault="00B27A86"/>
    <w:p w14:paraId="4F76DF90" w14:textId="77777777" w:rsidR="00B27A86" w:rsidRDefault="00B27A86"/>
  </w:footnote>
  <w:footnote w:type="continuationSeparator" w:id="0">
    <w:p w14:paraId="1CD4E057" w14:textId="77777777" w:rsidR="00B27A86" w:rsidRDefault="00B27A86" w:rsidP="001812D5">
      <w:pPr>
        <w:rPr>
          <w:rFonts w:cs="Times New Roman"/>
        </w:rPr>
      </w:pPr>
      <w:r>
        <w:rPr>
          <w:rFonts w:cs="Times New Roman"/>
        </w:rPr>
        <w:continuationSeparator/>
      </w:r>
    </w:p>
    <w:p w14:paraId="2DAF2879" w14:textId="77777777" w:rsidR="00B27A86" w:rsidRDefault="00B27A86"/>
    <w:p w14:paraId="33B06CA5" w14:textId="77777777" w:rsidR="00B27A86" w:rsidRDefault="00B27A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704"/>
    <w:multiLevelType w:val="hybridMultilevel"/>
    <w:tmpl w:val="4D8684F6"/>
    <w:lvl w:ilvl="0" w:tplc="0402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532E5EE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41490"/>
    <w:multiLevelType w:val="hybridMultilevel"/>
    <w:tmpl w:val="07A0E2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178C9"/>
    <w:multiLevelType w:val="hybridMultilevel"/>
    <w:tmpl w:val="CEE0E46E"/>
    <w:lvl w:ilvl="0" w:tplc="B0505B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1241B"/>
    <w:multiLevelType w:val="multilevel"/>
    <w:tmpl w:val="8A009C1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  <w:b/>
        <w:i w:val="0"/>
        <w:color w:val="auto"/>
      </w:rPr>
    </w:lvl>
    <w:lvl w:ilvl="2">
      <w:start w:val="1"/>
      <w:numFmt w:val="decimal"/>
      <w:pStyle w:val="a"/>
      <w:isLgl/>
      <w:lvlText w:val="%3."/>
      <w:lvlJc w:val="left"/>
      <w:pPr>
        <w:ind w:left="295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5" w:hanging="1800"/>
      </w:pPr>
      <w:rPr>
        <w:rFonts w:hint="default"/>
      </w:rPr>
    </w:lvl>
  </w:abstractNum>
  <w:abstractNum w:abstractNumId="4" w15:restartNumberingAfterBreak="0">
    <w:nsid w:val="128D6B53"/>
    <w:multiLevelType w:val="hybridMultilevel"/>
    <w:tmpl w:val="2DA469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B7AC1"/>
    <w:multiLevelType w:val="hybridMultilevel"/>
    <w:tmpl w:val="40520F08"/>
    <w:lvl w:ilvl="0" w:tplc="112AC804">
      <w:start w:val="1"/>
      <w:numFmt w:val="bullet"/>
      <w:pStyle w:val="a0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57DCA"/>
    <w:multiLevelType w:val="multilevel"/>
    <w:tmpl w:val="50E01A1E"/>
    <w:lvl w:ilvl="0">
      <w:start w:val="4"/>
      <w:numFmt w:val="decimal"/>
      <w:lvlText w:val="%1."/>
      <w:lvlJc w:val="left"/>
      <w:pPr>
        <w:ind w:left="-915" w:hanging="360"/>
      </w:pPr>
      <w:rPr>
        <w:rFonts w:ascii="Arial" w:hAnsi="Arial" w:hint="default"/>
        <w:b/>
        <w:i w:val="0"/>
        <w:sz w:val="22"/>
        <w:u w:val="none"/>
      </w:rPr>
    </w:lvl>
    <w:lvl w:ilvl="1">
      <w:start w:val="1"/>
      <w:numFmt w:val="decimal"/>
      <w:isLgl/>
      <w:lvlText w:val="%1.%2."/>
      <w:lvlJc w:val="left"/>
      <w:pPr>
        <w:ind w:left="-130" w:hanging="720"/>
      </w:pPr>
      <w:rPr>
        <w:rFonts w:hint="default"/>
      </w:rPr>
    </w:lvl>
    <w:lvl w:ilvl="2">
      <w:start w:val="1"/>
      <w:numFmt w:val="bullet"/>
      <w:pStyle w:val="a1"/>
      <w:lvlText w:val=""/>
      <w:lvlJc w:val="left"/>
      <w:pPr>
        <w:ind w:left="295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5" w:hanging="1800"/>
      </w:pPr>
      <w:rPr>
        <w:rFonts w:hint="default"/>
      </w:rPr>
    </w:lvl>
  </w:abstractNum>
  <w:abstractNum w:abstractNumId="7" w15:restartNumberingAfterBreak="0">
    <w:nsid w:val="1B135AB1"/>
    <w:multiLevelType w:val="hybridMultilevel"/>
    <w:tmpl w:val="2C68FE54"/>
    <w:lvl w:ilvl="0" w:tplc="69D471CA">
      <w:start w:val="1"/>
      <w:numFmt w:val="decimal"/>
      <w:lvlText w:val="6.%1."/>
      <w:lvlJc w:val="left"/>
      <w:pPr>
        <w:ind w:left="786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D40A9"/>
    <w:multiLevelType w:val="hybridMultilevel"/>
    <w:tmpl w:val="34F06962"/>
    <w:lvl w:ilvl="0" w:tplc="741A81BA">
      <w:start w:val="6"/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906C6"/>
    <w:multiLevelType w:val="hybridMultilevel"/>
    <w:tmpl w:val="F9D4E222"/>
    <w:lvl w:ilvl="0" w:tplc="BC360744">
      <w:start w:val="1"/>
      <w:numFmt w:val="upperRoman"/>
      <w:pStyle w:val="a2"/>
      <w:lvlText w:val="%1."/>
      <w:lvlJc w:val="left"/>
      <w:pPr>
        <w:ind w:left="7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00" w:hanging="360"/>
      </w:pPr>
    </w:lvl>
    <w:lvl w:ilvl="2" w:tplc="0402001B" w:tentative="1">
      <w:start w:val="1"/>
      <w:numFmt w:val="lowerRoman"/>
      <w:lvlText w:val="%3."/>
      <w:lvlJc w:val="right"/>
      <w:pPr>
        <w:ind w:left="1820" w:hanging="180"/>
      </w:pPr>
    </w:lvl>
    <w:lvl w:ilvl="3" w:tplc="0402000F" w:tentative="1">
      <w:start w:val="1"/>
      <w:numFmt w:val="decimal"/>
      <w:lvlText w:val="%4."/>
      <w:lvlJc w:val="left"/>
      <w:pPr>
        <w:ind w:left="2540" w:hanging="360"/>
      </w:pPr>
    </w:lvl>
    <w:lvl w:ilvl="4" w:tplc="04020019" w:tentative="1">
      <w:start w:val="1"/>
      <w:numFmt w:val="lowerLetter"/>
      <w:lvlText w:val="%5."/>
      <w:lvlJc w:val="left"/>
      <w:pPr>
        <w:ind w:left="3260" w:hanging="360"/>
      </w:pPr>
    </w:lvl>
    <w:lvl w:ilvl="5" w:tplc="0402001B" w:tentative="1">
      <w:start w:val="1"/>
      <w:numFmt w:val="lowerRoman"/>
      <w:lvlText w:val="%6."/>
      <w:lvlJc w:val="right"/>
      <w:pPr>
        <w:ind w:left="3980" w:hanging="180"/>
      </w:pPr>
    </w:lvl>
    <w:lvl w:ilvl="6" w:tplc="0402000F" w:tentative="1">
      <w:start w:val="1"/>
      <w:numFmt w:val="decimal"/>
      <w:lvlText w:val="%7."/>
      <w:lvlJc w:val="left"/>
      <w:pPr>
        <w:ind w:left="4700" w:hanging="360"/>
      </w:pPr>
    </w:lvl>
    <w:lvl w:ilvl="7" w:tplc="04020019" w:tentative="1">
      <w:start w:val="1"/>
      <w:numFmt w:val="lowerLetter"/>
      <w:lvlText w:val="%8."/>
      <w:lvlJc w:val="left"/>
      <w:pPr>
        <w:ind w:left="5420" w:hanging="360"/>
      </w:pPr>
    </w:lvl>
    <w:lvl w:ilvl="8" w:tplc="0402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 w15:restartNumberingAfterBreak="0">
    <w:nsid w:val="23AF3114"/>
    <w:multiLevelType w:val="hybridMultilevel"/>
    <w:tmpl w:val="6A8AB93E"/>
    <w:lvl w:ilvl="0" w:tplc="CB9816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53AC1"/>
    <w:multiLevelType w:val="hybridMultilevel"/>
    <w:tmpl w:val="08E454FC"/>
    <w:lvl w:ilvl="0" w:tplc="0402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2ED722D0"/>
    <w:multiLevelType w:val="multilevel"/>
    <w:tmpl w:val="7534B612"/>
    <w:lvl w:ilvl="0">
      <w:start w:val="4"/>
      <w:numFmt w:val="decimal"/>
      <w:lvlText w:val="%1."/>
      <w:lvlJc w:val="left"/>
      <w:pPr>
        <w:ind w:left="-915" w:hanging="360"/>
      </w:pPr>
      <w:rPr>
        <w:rFonts w:ascii="Arial" w:hAnsi="Arial" w:hint="default"/>
        <w:b/>
        <w:i w:val="0"/>
        <w:sz w:val="22"/>
        <w:u w:val="none"/>
      </w:rPr>
    </w:lvl>
    <w:lvl w:ilvl="1">
      <w:start w:val="1"/>
      <w:numFmt w:val="decimal"/>
      <w:isLgl/>
      <w:lvlText w:val="%1.%2."/>
      <w:lvlJc w:val="left"/>
      <w:pPr>
        <w:ind w:left="-13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95" w:hanging="720"/>
      </w:pPr>
      <w:rPr>
        <w:rFonts w:ascii="Symbol" w:hAnsi="Symbol" w:hint="default"/>
      </w:rPr>
    </w:lvl>
    <w:lvl w:ilvl="3">
      <w:start w:val="1"/>
      <w:numFmt w:val="decimal"/>
      <w:isLgl/>
      <w:lvlText w:val="%1.%2%3.%4."/>
      <w:lvlJc w:val="left"/>
      <w:pPr>
        <w:ind w:left="1080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5" w:hanging="1800"/>
      </w:pPr>
      <w:rPr>
        <w:rFonts w:hint="default"/>
      </w:rPr>
    </w:lvl>
  </w:abstractNum>
  <w:abstractNum w:abstractNumId="13" w15:restartNumberingAfterBreak="0">
    <w:nsid w:val="2FDE1B2D"/>
    <w:multiLevelType w:val="hybridMultilevel"/>
    <w:tmpl w:val="958CB5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57C1F"/>
    <w:multiLevelType w:val="multilevel"/>
    <w:tmpl w:val="A7C4BED8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pStyle w:val="2"/>
      <w:isLgl/>
      <w:lvlText w:val="%1.%2.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1"/>
      <w:pStyle w:val="3"/>
      <w:isLgl/>
      <w:lvlText w:val="%1.%2.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17C73DC"/>
    <w:multiLevelType w:val="multilevel"/>
    <w:tmpl w:val="04020023"/>
    <w:lvl w:ilvl="0">
      <w:start w:val="1"/>
      <w:numFmt w:val="upperRoman"/>
      <w:lvlText w:val="Article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447338BF"/>
    <w:multiLevelType w:val="hybridMultilevel"/>
    <w:tmpl w:val="DCAC3A66"/>
    <w:lvl w:ilvl="0" w:tplc="A18C102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D5765"/>
    <w:multiLevelType w:val="multilevel"/>
    <w:tmpl w:val="F202F320"/>
    <w:lvl w:ilvl="0">
      <w:start w:val="7"/>
      <w:numFmt w:val="decimal"/>
      <w:lvlText w:val="%1."/>
      <w:lvlJc w:val="left"/>
      <w:pPr>
        <w:ind w:left="501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20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  <w:b/>
      </w:rPr>
    </w:lvl>
  </w:abstractNum>
  <w:abstractNum w:abstractNumId="18" w15:restartNumberingAfterBreak="0">
    <w:nsid w:val="67DF248F"/>
    <w:multiLevelType w:val="hybridMultilevel"/>
    <w:tmpl w:val="14FEBFBC"/>
    <w:lvl w:ilvl="0" w:tplc="6666E34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F41A1"/>
    <w:multiLevelType w:val="hybridMultilevel"/>
    <w:tmpl w:val="0CD48766"/>
    <w:lvl w:ilvl="0" w:tplc="AECA248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A3DAF"/>
    <w:multiLevelType w:val="hybridMultilevel"/>
    <w:tmpl w:val="2C7872C0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F4A40CF"/>
    <w:multiLevelType w:val="hybridMultilevel"/>
    <w:tmpl w:val="190E9920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 w15:restartNumberingAfterBreak="0">
    <w:nsid w:val="74DF643A"/>
    <w:multiLevelType w:val="multilevel"/>
    <w:tmpl w:val="EA426644"/>
    <w:lvl w:ilvl="0">
      <w:start w:val="1"/>
      <w:numFmt w:val="decimal"/>
      <w:lvlText w:val="5.%1"/>
      <w:lvlJc w:val="left"/>
      <w:pPr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23" w15:restartNumberingAfterBreak="0">
    <w:nsid w:val="783B4734"/>
    <w:multiLevelType w:val="hybridMultilevel"/>
    <w:tmpl w:val="4162D2CA"/>
    <w:lvl w:ilvl="0" w:tplc="148A7A0A">
      <w:numFmt w:val="bullet"/>
      <w:lvlText w:val=""/>
      <w:lvlJc w:val="left"/>
      <w:pPr>
        <w:ind w:left="1284" w:hanging="360"/>
      </w:pPr>
      <w:rPr>
        <w:rFonts w:ascii="Symbol" w:eastAsia="Calibri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 w16cid:durableId="54992547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4532553">
    <w:abstractNumId w:val="3"/>
  </w:num>
  <w:num w:numId="3" w16cid:durableId="476995457">
    <w:abstractNumId w:val="6"/>
  </w:num>
  <w:num w:numId="4" w16cid:durableId="1042024374">
    <w:abstractNumId w:val="5"/>
  </w:num>
  <w:num w:numId="5" w16cid:durableId="467750338">
    <w:abstractNumId w:val="9"/>
  </w:num>
  <w:num w:numId="6" w16cid:durableId="367492200">
    <w:abstractNumId w:val="14"/>
  </w:num>
  <w:num w:numId="7" w16cid:durableId="871726712">
    <w:abstractNumId w:val="22"/>
  </w:num>
  <w:num w:numId="8" w16cid:durableId="132718039">
    <w:abstractNumId w:val="19"/>
  </w:num>
  <w:num w:numId="9" w16cid:durableId="1287928956">
    <w:abstractNumId w:val="7"/>
  </w:num>
  <w:num w:numId="10" w16cid:durableId="993489751">
    <w:abstractNumId w:val="21"/>
  </w:num>
  <w:num w:numId="11" w16cid:durableId="96022284">
    <w:abstractNumId w:val="12"/>
  </w:num>
  <w:num w:numId="12" w16cid:durableId="2007702612">
    <w:abstractNumId w:val="13"/>
  </w:num>
  <w:num w:numId="13" w16cid:durableId="675612330">
    <w:abstractNumId w:val="0"/>
  </w:num>
  <w:num w:numId="14" w16cid:durableId="13606779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55862434">
    <w:abstractNumId w:val="14"/>
  </w:num>
  <w:num w:numId="16" w16cid:durableId="1913587086">
    <w:abstractNumId w:val="22"/>
  </w:num>
  <w:num w:numId="17" w16cid:durableId="13254765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451964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41795538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18137414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98951279">
    <w:abstractNumId w:val="20"/>
  </w:num>
  <w:num w:numId="22" w16cid:durableId="835726682">
    <w:abstractNumId w:val="10"/>
  </w:num>
  <w:num w:numId="23" w16cid:durableId="783767053">
    <w:abstractNumId w:val="8"/>
  </w:num>
  <w:num w:numId="24" w16cid:durableId="106657897">
    <w:abstractNumId w:val="4"/>
  </w:num>
  <w:num w:numId="25" w16cid:durableId="2085301911">
    <w:abstractNumId w:val="2"/>
  </w:num>
  <w:num w:numId="26" w16cid:durableId="132451009">
    <w:abstractNumId w:val="18"/>
  </w:num>
  <w:num w:numId="27" w16cid:durableId="1602105928">
    <w:abstractNumId w:val="5"/>
  </w:num>
  <w:num w:numId="28" w16cid:durableId="168030866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28347974">
    <w:abstractNumId w:val="17"/>
  </w:num>
  <w:num w:numId="30" w16cid:durableId="1314483688">
    <w:abstractNumId w:val="23"/>
  </w:num>
  <w:num w:numId="31" w16cid:durableId="327563454">
    <w:abstractNumId w:val="16"/>
  </w:num>
  <w:num w:numId="32" w16cid:durableId="1806853587">
    <w:abstractNumId w:val="14"/>
    <w:lvlOverride w:ilvl="0">
      <w:startOverride w:val="6"/>
    </w:lvlOverride>
    <w:lvlOverride w:ilvl="1">
      <w:startOverride w:val="3"/>
    </w:lvlOverride>
    <w:lvlOverride w:ilvl="2">
      <w:startOverride w:val="1"/>
    </w:lvlOverride>
  </w:num>
  <w:num w:numId="33" w16cid:durableId="825169972">
    <w:abstractNumId w:val="11"/>
  </w:num>
  <w:num w:numId="34" w16cid:durableId="721907230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1C2"/>
    <w:rsid w:val="000007E5"/>
    <w:rsid w:val="0000098C"/>
    <w:rsid w:val="00001D42"/>
    <w:rsid w:val="00002689"/>
    <w:rsid w:val="00002C77"/>
    <w:rsid w:val="00002DB0"/>
    <w:rsid w:val="00002E2A"/>
    <w:rsid w:val="00003D64"/>
    <w:rsid w:val="0000579B"/>
    <w:rsid w:val="000068E3"/>
    <w:rsid w:val="00007E6A"/>
    <w:rsid w:val="00010929"/>
    <w:rsid w:val="000115DD"/>
    <w:rsid w:val="00012DA5"/>
    <w:rsid w:val="00013B60"/>
    <w:rsid w:val="000156D1"/>
    <w:rsid w:val="00021989"/>
    <w:rsid w:val="00023418"/>
    <w:rsid w:val="000275F5"/>
    <w:rsid w:val="00030FF2"/>
    <w:rsid w:val="00031AF9"/>
    <w:rsid w:val="00035C98"/>
    <w:rsid w:val="00036D91"/>
    <w:rsid w:val="00040E48"/>
    <w:rsid w:val="000421BF"/>
    <w:rsid w:val="000429A2"/>
    <w:rsid w:val="00042A92"/>
    <w:rsid w:val="00045F44"/>
    <w:rsid w:val="00051407"/>
    <w:rsid w:val="000540F2"/>
    <w:rsid w:val="0005626C"/>
    <w:rsid w:val="00060F33"/>
    <w:rsid w:val="00060FF3"/>
    <w:rsid w:val="0006230C"/>
    <w:rsid w:val="0006365E"/>
    <w:rsid w:val="00064247"/>
    <w:rsid w:val="000651C5"/>
    <w:rsid w:val="00065E80"/>
    <w:rsid w:val="00066C92"/>
    <w:rsid w:val="00067230"/>
    <w:rsid w:val="00071B5D"/>
    <w:rsid w:val="00071FFB"/>
    <w:rsid w:val="000753DF"/>
    <w:rsid w:val="00075F5B"/>
    <w:rsid w:val="000824DC"/>
    <w:rsid w:val="000838B7"/>
    <w:rsid w:val="000848F3"/>
    <w:rsid w:val="000857AC"/>
    <w:rsid w:val="00086348"/>
    <w:rsid w:val="00086B97"/>
    <w:rsid w:val="0009055E"/>
    <w:rsid w:val="00091893"/>
    <w:rsid w:val="00091A18"/>
    <w:rsid w:val="00093513"/>
    <w:rsid w:val="00093C3E"/>
    <w:rsid w:val="00095868"/>
    <w:rsid w:val="00095AE7"/>
    <w:rsid w:val="0009765A"/>
    <w:rsid w:val="000A3088"/>
    <w:rsid w:val="000A4F2C"/>
    <w:rsid w:val="000A6ACA"/>
    <w:rsid w:val="000A7260"/>
    <w:rsid w:val="000A78EC"/>
    <w:rsid w:val="000B0C8D"/>
    <w:rsid w:val="000B1657"/>
    <w:rsid w:val="000B2A67"/>
    <w:rsid w:val="000B3A5F"/>
    <w:rsid w:val="000B3B4D"/>
    <w:rsid w:val="000B3CFB"/>
    <w:rsid w:val="000B59C6"/>
    <w:rsid w:val="000C1E8D"/>
    <w:rsid w:val="000C2057"/>
    <w:rsid w:val="000C345D"/>
    <w:rsid w:val="000C3AD1"/>
    <w:rsid w:val="000C3FCA"/>
    <w:rsid w:val="000C7771"/>
    <w:rsid w:val="000D13D3"/>
    <w:rsid w:val="000D37C1"/>
    <w:rsid w:val="000D3CFB"/>
    <w:rsid w:val="000D57AA"/>
    <w:rsid w:val="000D6959"/>
    <w:rsid w:val="000E05F7"/>
    <w:rsid w:val="000E2AD8"/>
    <w:rsid w:val="000E5530"/>
    <w:rsid w:val="000E6017"/>
    <w:rsid w:val="000E659E"/>
    <w:rsid w:val="000E6726"/>
    <w:rsid w:val="000E77F3"/>
    <w:rsid w:val="000F364A"/>
    <w:rsid w:val="000F53E4"/>
    <w:rsid w:val="000F5BCF"/>
    <w:rsid w:val="000F6AB8"/>
    <w:rsid w:val="000F71E7"/>
    <w:rsid w:val="00107879"/>
    <w:rsid w:val="00110894"/>
    <w:rsid w:val="001110D6"/>
    <w:rsid w:val="0011122A"/>
    <w:rsid w:val="0011470D"/>
    <w:rsid w:val="001149D0"/>
    <w:rsid w:val="00115AC8"/>
    <w:rsid w:val="001205F0"/>
    <w:rsid w:val="00123367"/>
    <w:rsid w:val="00124751"/>
    <w:rsid w:val="00124B85"/>
    <w:rsid w:val="00130D7B"/>
    <w:rsid w:val="00133C42"/>
    <w:rsid w:val="00135E5D"/>
    <w:rsid w:val="00137BF4"/>
    <w:rsid w:val="00140D0B"/>
    <w:rsid w:val="00140E73"/>
    <w:rsid w:val="00141024"/>
    <w:rsid w:val="00143071"/>
    <w:rsid w:val="00143FF2"/>
    <w:rsid w:val="0015059F"/>
    <w:rsid w:val="00150EE2"/>
    <w:rsid w:val="0015679E"/>
    <w:rsid w:val="00160D67"/>
    <w:rsid w:val="001621A9"/>
    <w:rsid w:val="00162BCD"/>
    <w:rsid w:val="0016620D"/>
    <w:rsid w:val="00166A06"/>
    <w:rsid w:val="001677C3"/>
    <w:rsid w:val="00167D69"/>
    <w:rsid w:val="00175AB4"/>
    <w:rsid w:val="001812D5"/>
    <w:rsid w:val="00181593"/>
    <w:rsid w:val="001820E1"/>
    <w:rsid w:val="00182A22"/>
    <w:rsid w:val="00183153"/>
    <w:rsid w:val="0018326D"/>
    <w:rsid w:val="0018358E"/>
    <w:rsid w:val="00183621"/>
    <w:rsid w:val="00185D31"/>
    <w:rsid w:val="00187EB7"/>
    <w:rsid w:val="00193B22"/>
    <w:rsid w:val="00194D6E"/>
    <w:rsid w:val="00195519"/>
    <w:rsid w:val="00195B0C"/>
    <w:rsid w:val="0019707A"/>
    <w:rsid w:val="00197628"/>
    <w:rsid w:val="001A01D3"/>
    <w:rsid w:val="001A0B12"/>
    <w:rsid w:val="001A1D59"/>
    <w:rsid w:val="001A4039"/>
    <w:rsid w:val="001A5D7D"/>
    <w:rsid w:val="001B03EA"/>
    <w:rsid w:val="001B0824"/>
    <w:rsid w:val="001B103F"/>
    <w:rsid w:val="001B19C6"/>
    <w:rsid w:val="001B22F2"/>
    <w:rsid w:val="001B2441"/>
    <w:rsid w:val="001B7FC0"/>
    <w:rsid w:val="001C0839"/>
    <w:rsid w:val="001C0F4F"/>
    <w:rsid w:val="001C2156"/>
    <w:rsid w:val="001C2E7E"/>
    <w:rsid w:val="001C2EFE"/>
    <w:rsid w:val="001C34DD"/>
    <w:rsid w:val="001C5591"/>
    <w:rsid w:val="001C62C9"/>
    <w:rsid w:val="001C6C22"/>
    <w:rsid w:val="001D2079"/>
    <w:rsid w:val="001D240A"/>
    <w:rsid w:val="001D6BC3"/>
    <w:rsid w:val="001E1192"/>
    <w:rsid w:val="001E1D3E"/>
    <w:rsid w:val="001E3AC8"/>
    <w:rsid w:val="001E3E2D"/>
    <w:rsid w:val="001E43D5"/>
    <w:rsid w:val="001E465A"/>
    <w:rsid w:val="001E4CA8"/>
    <w:rsid w:val="001F0F61"/>
    <w:rsid w:val="001F7F6F"/>
    <w:rsid w:val="0020192E"/>
    <w:rsid w:val="002022F0"/>
    <w:rsid w:val="0020622E"/>
    <w:rsid w:val="00207D5C"/>
    <w:rsid w:val="0021163E"/>
    <w:rsid w:val="002116F1"/>
    <w:rsid w:val="00212DAF"/>
    <w:rsid w:val="00212ED0"/>
    <w:rsid w:val="002202AD"/>
    <w:rsid w:val="00220A19"/>
    <w:rsid w:val="0022316B"/>
    <w:rsid w:val="002254DC"/>
    <w:rsid w:val="002260B3"/>
    <w:rsid w:val="00227F83"/>
    <w:rsid w:val="00232909"/>
    <w:rsid w:val="002333DF"/>
    <w:rsid w:val="00235579"/>
    <w:rsid w:val="0023697C"/>
    <w:rsid w:val="0024056A"/>
    <w:rsid w:val="00241941"/>
    <w:rsid w:val="00245EFB"/>
    <w:rsid w:val="00252A82"/>
    <w:rsid w:val="002533D0"/>
    <w:rsid w:val="002562A3"/>
    <w:rsid w:val="00260C62"/>
    <w:rsid w:val="00261649"/>
    <w:rsid w:val="00261C76"/>
    <w:rsid w:val="00261FDD"/>
    <w:rsid w:val="00262110"/>
    <w:rsid w:val="00266E2D"/>
    <w:rsid w:val="00266E49"/>
    <w:rsid w:val="00270B8A"/>
    <w:rsid w:val="002717C3"/>
    <w:rsid w:val="00274661"/>
    <w:rsid w:val="0027508F"/>
    <w:rsid w:val="002767A7"/>
    <w:rsid w:val="0028130E"/>
    <w:rsid w:val="00282906"/>
    <w:rsid w:val="002842E5"/>
    <w:rsid w:val="0028454F"/>
    <w:rsid w:val="00284D7B"/>
    <w:rsid w:val="0028558A"/>
    <w:rsid w:val="00290F35"/>
    <w:rsid w:val="00297682"/>
    <w:rsid w:val="002A3CFA"/>
    <w:rsid w:val="002A4B99"/>
    <w:rsid w:val="002A4F91"/>
    <w:rsid w:val="002A612F"/>
    <w:rsid w:val="002A65A1"/>
    <w:rsid w:val="002A6694"/>
    <w:rsid w:val="002A6C52"/>
    <w:rsid w:val="002B168F"/>
    <w:rsid w:val="002B5FF0"/>
    <w:rsid w:val="002C289B"/>
    <w:rsid w:val="002C34E5"/>
    <w:rsid w:val="002D335B"/>
    <w:rsid w:val="002D5BB8"/>
    <w:rsid w:val="002D63FB"/>
    <w:rsid w:val="002E144E"/>
    <w:rsid w:val="002E4546"/>
    <w:rsid w:val="002E6098"/>
    <w:rsid w:val="002E7CBB"/>
    <w:rsid w:val="002F1548"/>
    <w:rsid w:val="002F5AF3"/>
    <w:rsid w:val="002F5BD3"/>
    <w:rsid w:val="002F660B"/>
    <w:rsid w:val="002F67CD"/>
    <w:rsid w:val="003050A5"/>
    <w:rsid w:val="00305114"/>
    <w:rsid w:val="003066BA"/>
    <w:rsid w:val="003074CC"/>
    <w:rsid w:val="00310743"/>
    <w:rsid w:val="0031179C"/>
    <w:rsid w:val="003118C9"/>
    <w:rsid w:val="00312619"/>
    <w:rsid w:val="003128E4"/>
    <w:rsid w:val="00317BF5"/>
    <w:rsid w:val="0032330A"/>
    <w:rsid w:val="0032445F"/>
    <w:rsid w:val="003318FF"/>
    <w:rsid w:val="0033229F"/>
    <w:rsid w:val="003331CC"/>
    <w:rsid w:val="00334761"/>
    <w:rsid w:val="003350CA"/>
    <w:rsid w:val="0033623D"/>
    <w:rsid w:val="00336A03"/>
    <w:rsid w:val="0033728E"/>
    <w:rsid w:val="00337398"/>
    <w:rsid w:val="003400A2"/>
    <w:rsid w:val="0034685A"/>
    <w:rsid w:val="00351CBD"/>
    <w:rsid w:val="00351FA2"/>
    <w:rsid w:val="00352B84"/>
    <w:rsid w:val="00354C52"/>
    <w:rsid w:val="00365D2F"/>
    <w:rsid w:val="00367DF7"/>
    <w:rsid w:val="00370157"/>
    <w:rsid w:val="003704CA"/>
    <w:rsid w:val="00370F92"/>
    <w:rsid w:val="00375B57"/>
    <w:rsid w:val="0037641F"/>
    <w:rsid w:val="00381FC2"/>
    <w:rsid w:val="00382DEA"/>
    <w:rsid w:val="0038376C"/>
    <w:rsid w:val="003838BA"/>
    <w:rsid w:val="00384E97"/>
    <w:rsid w:val="00386BD7"/>
    <w:rsid w:val="00391217"/>
    <w:rsid w:val="00393575"/>
    <w:rsid w:val="003935D1"/>
    <w:rsid w:val="00393D24"/>
    <w:rsid w:val="00395250"/>
    <w:rsid w:val="003A21A2"/>
    <w:rsid w:val="003A4AC0"/>
    <w:rsid w:val="003A75F1"/>
    <w:rsid w:val="003B1EB2"/>
    <w:rsid w:val="003B419E"/>
    <w:rsid w:val="003C4070"/>
    <w:rsid w:val="003C58B8"/>
    <w:rsid w:val="003C6ACD"/>
    <w:rsid w:val="003D41BA"/>
    <w:rsid w:val="003D4D70"/>
    <w:rsid w:val="003D5C05"/>
    <w:rsid w:val="003D6AC6"/>
    <w:rsid w:val="003D7E62"/>
    <w:rsid w:val="003E1EC2"/>
    <w:rsid w:val="003E59BC"/>
    <w:rsid w:val="003E64A1"/>
    <w:rsid w:val="003E674D"/>
    <w:rsid w:val="003E6A49"/>
    <w:rsid w:val="003F09E6"/>
    <w:rsid w:val="003F0EA3"/>
    <w:rsid w:val="003F1852"/>
    <w:rsid w:val="003F2B02"/>
    <w:rsid w:val="003F3D9C"/>
    <w:rsid w:val="00403393"/>
    <w:rsid w:val="00404EFC"/>
    <w:rsid w:val="0040550C"/>
    <w:rsid w:val="004057A3"/>
    <w:rsid w:val="00405E6F"/>
    <w:rsid w:val="004074A5"/>
    <w:rsid w:val="00411D0D"/>
    <w:rsid w:val="00412588"/>
    <w:rsid w:val="00413ED2"/>
    <w:rsid w:val="0041740E"/>
    <w:rsid w:val="00420499"/>
    <w:rsid w:val="00424EF1"/>
    <w:rsid w:val="004270D0"/>
    <w:rsid w:val="00433228"/>
    <w:rsid w:val="0043373A"/>
    <w:rsid w:val="004344CB"/>
    <w:rsid w:val="0043480F"/>
    <w:rsid w:val="00434A00"/>
    <w:rsid w:val="00434C2B"/>
    <w:rsid w:val="00440216"/>
    <w:rsid w:val="004414A9"/>
    <w:rsid w:val="00441617"/>
    <w:rsid w:val="004419AF"/>
    <w:rsid w:val="004438CB"/>
    <w:rsid w:val="0044601E"/>
    <w:rsid w:val="004465E1"/>
    <w:rsid w:val="00446AE7"/>
    <w:rsid w:val="004525D2"/>
    <w:rsid w:val="00461E76"/>
    <w:rsid w:val="004623AC"/>
    <w:rsid w:val="00463A51"/>
    <w:rsid w:val="004646B8"/>
    <w:rsid w:val="0046626F"/>
    <w:rsid w:val="0047415F"/>
    <w:rsid w:val="0047681F"/>
    <w:rsid w:val="00482110"/>
    <w:rsid w:val="004824A3"/>
    <w:rsid w:val="00482E36"/>
    <w:rsid w:val="00484F0D"/>
    <w:rsid w:val="00485766"/>
    <w:rsid w:val="0048594E"/>
    <w:rsid w:val="00487293"/>
    <w:rsid w:val="004905B4"/>
    <w:rsid w:val="00494749"/>
    <w:rsid w:val="0049528F"/>
    <w:rsid w:val="00496304"/>
    <w:rsid w:val="004A0179"/>
    <w:rsid w:val="004A33F8"/>
    <w:rsid w:val="004A5D4C"/>
    <w:rsid w:val="004A66F2"/>
    <w:rsid w:val="004A7119"/>
    <w:rsid w:val="004A7D59"/>
    <w:rsid w:val="004B04A9"/>
    <w:rsid w:val="004B1F0B"/>
    <w:rsid w:val="004B6C7B"/>
    <w:rsid w:val="004B79A2"/>
    <w:rsid w:val="004C1FFF"/>
    <w:rsid w:val="004C2BDE"/>
    <w:rsid w:val="004C2C23"/>
    <w:rsid w:val="004C3812"/>
    <w:rsid w:val="004D4D42"/>
    <w:rsid w:val="004D6436"/>
    <w:rsid w:val="004E017D"/>
    <w:rsid w:val="004E2ED7"/>
    <w:rsid w:val="004F1AD4"/>
    <w:rsid w:val="004F1FB6"/>
    <w:rsid w:val="004F2EE3"/>
    <w:rsid w:val="004F36E2"/>
    <w:rsid w:val="004F51E6"/>
    <w:rsid w:val="004F665A"/>
    <w:rsid w:val="005002F7"/>
    <w:rsid w:val="00502F0D"/>
    <w:rsid w:val="005054D3"/>
    <w:rsid w:val="00505F60"/>
    <w:rsid w:val="00512F2A"/>
    <w:rsid w:val="005137EC"/>
    <w:rsid w:val="00513AD1"/>
    <w:rsid w:val="00513C72"/>
    <w:rsid w:val="00514434"/>
    <w:rsid w:val="00520069"/>
    <w:rsid w:val="005204EA"/>
    <w:rsid w:val="00520798"/>
    <w:rsid w:val="00520D46"/>
    <w:rsid w:val="0052605F"/>
    <w:rsid w:val="00527D61"/>
    <w:rsid w:val="0053097E"/>
    <w:rsid w:val="00530F73"/>
    <w:rsid w:val="0053208C"/>
    <w:rsid w:val="00535EDF"/>
    <w:rsid w:val="005409A6"/>
    <w:rsid w:val="00544BDD"/>
    <w:rsid w:val="0054748A"/>
    <w:rsid w:val="00553F3C"/>
    <w:rsid w:val="0055429D"/>
    <w:rsid w:val="00556122"/>
    <w:rsid w:val="005567CD"/>
    <w:rsid w:val="00560B59"/>
    <w:rsid w:val="005630C2"/>
    <w:rsid w:val="005651DA"/>
    <w:rsid w:val="00567543"/>
    <w:rsid w:val="00570176"/>
    <w:rsid w:val="00571534"/>
    <w:rsid w:val="00573762"/>
    <w:rsid w:val="00575356"/>
    <w:rsid w:val="0058056F"/>
    <w:rsid w:val="00581057"/>
    <w:rsid w:val="00585694"/>
    <w:rsid w:val="00586227"/>
    <w:rsid w:val="005902DA"/>
    <w:rsid w:val="005917C9"/>
    <w:rsid w:val="00592153"/>
    <w:rsid w:val="005924B5"/>
    <w:rsid w:val="00592E7D"/>
    <w:rsid w:val="00594593"/>
    <w:rsid w:val="0059571C"/>
    <w:rsid w:val="00597A0B"/>
    <w:rsid w:val="005A1B45"/>
    <w:rsid w:val="005A2430"/>
    <w:rsid w:val="005A43B3"/>
    <w:rsid w:val="005A6B37"/>
    <w:rsid w:val="005B13BD"/>
    <w:rsid w:val="005B19C0"/>
    <w:rsid w:val="005B2E77"/>
    <w:rsid w:val="005B3135"/>
    <w:rsid w:val="005B3A4D"/>
    <w:rsid w:val="005B4791"/>
    <w:rsid w:val="005B5ABD"/>
    <w:rsid w:val="005B7256"/>
    <w:rsid w:val="005C1BF4"/>
    <w:rsid w:val="005C3F2B"/>
    <w:rsid w:val="005C61EE"/>
    <w:rsid w:val="005C6C57"/>
    <w:rsid w:val="005D0C70"/>
    <w:rsid w:val="005D5ADA"/>
    <w:rsid w:val="005E4B87"/>
    <w:rsid w:val="005E4C6C"/>
    <w:rsid w:val="005F0E5E"/>
    <w:rsid w:val="005F0FE3"/>
    <w:rsid w:val="005F1314"/>
    <w:rsid w:val="005F2B49"/>
    <w:rsid w:val="005F5AB4"/>
    <w:rsid w:val="005F77E4"/>
    <w:rsid w:val="00601CD0"/>
    <w:rsid w:val="00603908"/>
    <w:rsid w:val="0060481B"/>
    <w:rsid w:val="00605262"/>
    <w:rsid w:val="00612AFF"/>
    <w:rsid w:val="00620183"/>
    <w:rsid w:val="006209EE"/>
    <w:rsid w:val="00622066"/>
    <w:rsid w:val="00625346"/>
    <w:rsid w:val="00625B1D"/>
    <w:rsid w:val="006311A9"/>
    <w:rsid w:val="0063669B"/>
    <w:rsid w:val="0064394D"/>
    <w:rsid w:val="0064685A"/>
    <w:rsid w:val="00647A12"/>
    <w:rsid w:val="00653B51"/>
    <w:rsid w:val="00655D52"/>
    <w:rsid w:val="00665DDF"/>
    <w:rsid w:val="00667CC7"/>
    <w:rsid w:val="00670E33"/>
    <w:rsid w:val="00671AD0"/>
    <w:rsid w:val="0067297C"/>
    <w:rsid w:val="00675391"/>
    <w:rsid w:val="0067794A"/>
    <w:rsid w:val="0068112E"/>
    <w:rsid w:val="006818A0"/>
    <w:rsid w:val="00682A2F"/>
    <w:rsid w:val="00682C7D"/>
    <w:rsid w:val="00682FDE"/>
    <w:rsid w:val="00684296"/>
    <w:rsid w:val="00686699"/>
    <w:rsid w:val="00690B99"/>
    <w:rsid w:val="0069476F"/>
    <w:rsid w:val="00696716"/>
    <w:rsid w:val="00696889"/>
    <w:rsid w:val="006A2F49"/>
    <w:rsid w:val="006A5A56"/>
    <w:rsid w:val="006B1059"/>
    <w:rsid w:val="006B1BE7"/>
    <w:rsid w:val="006B5456"/>
    <w:rsid w:val="006B63D6"/>
    <w:rsid w:val="006C08A6"/>
    <w:rsid w:val="006C11C2"/>
    <w:rsid w:val="006C1DBB"/>
    <w:rsid w:val="006C224E"/>
    <w:rsid w:val="006C2575"/>
    <w:rsid w:val="006C360E"/>
    <w:rsid w:val="006C3BCF"/>
    <w:rsid w:val="006C4161"/>
    <w:rsid w:val="006C5BDF"/>
    <w:rsid w:val="006D1BDD"/>
    <w:rsid w:val="006D2443"/>
    <w:rsid w:val="006D2668"/>
    <w:rsid w:val="006D3698"/>
    <w:rsid w:val="006D64D9"/>
    <w:rsid w:val="006D6801"/>
    <w:rsid w:val="006D772C"/>
    <w:rsid w:val="006E0580"/>
    <w:rsid w:val="006E1B4C"/>
    <w:rsid w:val="006E20CB"/>
    <w:rsid w:val="006E3CF3"/>
    <w:rsid w:val="006E3FB2"/>
    <w:rsid w:val="006E74B0"/>
    <w:rsid w:val="006F039A"/>
    <w:rsid w:val="006F0B01"/>
    <w:rsid w:val="006F1AF8"/>
    <w:rsid w:val="006F23AE"/>
    <w:rsid w:val="006F4369"/>
    <w:rsid w:val="006F692E"/>
    <w:rsid w:val="006F7044"/>
    <w:rsid w:val="00701FAE"/>
    <w:rsid w:val="00702A3E"/>
    <w:rsid w:val="0070415B"/>
    <w:rsid w:val="0070472E"/>
    <w:rsid w:val="00705B4C"/>
    <w:rsid w:val="00711734"/>
    <w:rsid w:val="00711876"/>
    <w:rsid w:val="00711D29"/>
    <w:rsid w:val="00713384"/>
    <w:rsid w:val="00713F49"/>
    <w:rsid w:val="0071504D"/>
    <w:rsid w:val="007215F3"/>
    <w:rsid w:val="0073641D"/>
    <w:rsid w:val="00740DCD"/>
    <w:rsid w:val="0074228F"/>
    <w:rsid w:val="00745F23"/>
    <w:rsid w:val="00750872"/>
    <w:rsid w:val="007518D3"/>
    <w:rsid w:val="007526DE"/>
    <w:rsid w:val="00752EC0"/>
    <w:rsid w:val="007549E2"/>
    <w:rsid w:val="007554C0"/>
    <w:rsid w:val="00755FD6"/>
    <w:rsid w:val="0075775C"/>
    <w:rsid w:val="00762012"/>
    <w:rsid w:val="00763633"/>
    <w:rsid w:val="00763878"/>
    <w:rsid w:val="007638DF"/>
    <w:rsid w:val="007655FA"/>
    <w:rsid w:val="00767A9C"/>
    <w:rsid w:val="00770F1C"/>
    <w:rsid w:val="00771EFB"/>
    <w:rsid w:val="0077211C"/>
    <w:rsid w:val="00773119"/>
    <w:rsid w:val="00773C45"/>
    <w:rsid w:val="00776F83"/>
    <w:rsid w:val="00777758"/>
    <w:rsid w:val="00781804"/>
    <w:rsid w:val="00781B62"/>
    <w:rsid w:val="00785240"/>
    <w:rsid w:val="00791EF8"/>
    <w:rsid w:val="007931F4"/>
    <w:rsid w:val="007946DF"/>
    <w:rsid w:val="00797BCC"/>
    <w:rsid w:val="007A06FE"/>
    <w:rsid w:val="007A471B"/>
    <w:rsid w:val="007A49F5"/>
    <w:rsid w:val="007A5478"/>
    <w:rsid w:val="007A5AF2"/>
    <w:rsid w:val="007B3859"/>
    <w:rsid w:val="007B460C"/>
    <w:rsid w:val="007B52AB"/>
    <w:rsid w:val="007B7218"/>
    <w:rsid w:val="007B7312"/>
    <w:rsid w:val="007C152E"/>
    <w:rsid w:val="007C3C99"/>
    <w:rsid w:val="007C3EE1"/>
    <w:rsid w:val="007C44BB"/>
    <w:rsid w:val="007C58A2"/>
    <w:rsid w:val="007C599E"/>
    <w:rsid w:val="007C6115"/>
    <w:rsid w:val="007C677F"/>
    <w:rsid w:val="007C69E2"/>
    <w:rsid w:val="007D0C3B"/>
    <w:rsid w:val="007D366E"/>
    <w:rsid w:val="007D6CCE"/>
    <w:rsid w:val="007D798B"/>
    <w:rsid w:val="007D7EA8"/>
    <w:rsid w:val="007E103D"/>
    <w:rsid w:val="007E4C1C"/>
    <w:rsid w:val="007F08AB"/>
    <w:rsid w:val="007F6FF2"/>
    <w:rsid w:val="00800B36"/>
    <w:rsid w:val="00800EBB"/>
    <w:rsid w:val="00802518"/>
    <w:rsid w:val="00802F2F"/>
    <w:rsid w:val="00803755"/>
    <w:rsid w:val="00803CB4"/>
    <w:rsid w:val="00803F78"/>
    <w:rsid w:val="00805AA4"/>
    <w:rsid w:val="00810BBD"/>
    <w:rsid w:val="00816415"/>
    <w:rsid w:val="00817307"/>
    <w:rsid w:val="00824643"/>
    <w:rsid w:val="00824C97"/>
    <w:rsid w:val="008263F2"/>
    <w:rsid w:val="00827CC3"/>
    <w:rsid w:val="00827D70"/>
    <w:rsid w:val="00831749"/>
    <w:rsid w:val="00832C45"/>
    <w:rsid w:val="00834221"/>
    <w:rsid w:val="00843ADC"/>
    <w:rsid w:val="00846DE8"/>
    <w:rsid w:val="00852B76"/>
    <w:rsid w:val="00853A58"/>
    <w:rsid w:val="00854F24"/>
    <w:rsid w:val="008560CA"/>
    <w:rsid w:val="008643F2"/>
    <w:rsid w:val="00865C5C"/>
    <w:rsid w:val="008675FF"/>
    <w:rsid w:val="00877AA4"/>
    <w:rsid w:val="00880923"/>
    <w:rsid w:val="00880A9B"/>
    <w:rsid w:val="008832D5"/>
    <w:rsid w:val="00885BEB"/>
    <w:rsid w:val="00885EE8"/>
    <w:rsid w:val="008900D5"/>
    <w:rsid w:val="00897919"/>
    <w:rsid w:val="00897BDC"/>
    <w:rsid w:val="008A0120"/>
    <w:rsid w:val="008A26F1"/>
    <w:rsid w:val="008A2CFC"/>
    <w:rsid w:val="008A46F2"/>
    <w:rsid w:val="008A50CE"/>
    <w:rsid w:val="008A660E"/>
    <w:rsid w:val="008A7367"/>
    <w:rsid w:val="008B01A6"/>
    <w:rsid w:val="008B046B"/>
    <w:rsid w:val="008B08D8"/>
    <w:rsid w:val="008B0EB5"/>
    <w:rsid w:val="008B1337"/>
    <w:rsid w:val="008C0154"/>
    <w:rsid w:val="008C1111"/>
    <w:rsid w:val="008C254B"/>
    <w:rsid w:val="008C38D8"/>
    <w:rsid w:val="008C3F7F"/>
    <w:rsid w:val="008C3F83"/>
    <w:rsid w:val="008C5688"/>
    <w:rsid w:val="008C79A2"/>
    <w:rsid w:val="008D1137"/>
    <w:rsid w:val="008D6D85"/>
    <w:rsid w:val="008E07CF"/>
    <w:rsid w:val="008E1F41"/>
    <w:rsid w:val="008E2DF2"/>
    <w:rsid w:val="008E72A5"/>
    <w:rsid w:val="008E7DDB"/>
    <w:rsid w:val="008F03DF"/>
    <w:rsid w:val="008F0BA0"/>
    <w:rsid w:val="008F1A57"/>
    <w:rsid w:val="008F31B1"/>
    <w:rsid w:val="008F4293"/>
    <w:rsid w:val="008F4738"/>
    <w:rsid w:val="008F497A"/>
    <w:rsid w:val="008F52C0"/>
    <w:rsid w:val="008F67B8"/>
    <w:rsid w:val="0090142A"/>
    <w:rsid w:val="00902874"/>
    <w:rsid w:val="009029A3"/>
    <w:rsid w:val="00903FE4"/>
    <w:rsid w:val="009076C5"/>
    <w:rsid w:val="00910FD9"/>
    <w:rsid w:val="00913EBB"/>
    <w:rsid w:val="00914326"/>
    <w:rsid w:val="00915352"/>
    <w:rsid w:val="00920547"/>
    <w:rsid w:val="009214D7"/>
    <w:rsid w:val="00921A14"/>
    <w:rsid w:val="00923B45"/>
    <w:rsid w:val="00923C47"/>
    <w:rsid w:val="009241ED"/>
    <w:rsid w:val="00925F55"/>
    <w:rsid w:val="00927667"/>
    <w:rsid w:val="00927E33"/>
    <w:rsid w:val="0093136B"/>
    <w:rsid w:val="00932E60"/>
    <w:rsid w:val="00934337"/>
    <w:rsid w:val="009370FB"/>
    <w:rsid w:val="009379E4"/>
    <w:rsid w:val="0094134A"/>
    <w:rsid w:val="00941DA3"/>
    <w:rsid w:val="009438A8"/>
    <w:rsid w:val="00943FBB"/>
    <w:rsid w:val="00947584"/>
    <w:rsid w:val="00950F51"/>
    <w:rsid w:val="00952578"/>
    <w:rsid w:val="00954F2F"/>
    <w:rsid w:val="00955C86"/>
    <w:rsid w:val="00955F31"/>
    <w:rsid w:val="00957711"/>
    <w:rsid w:val="00960FC6"/>
    <w:rsid w:val="0096224F"/>
    <w:rsid w:val="00962BBB"/>
    <w:rsid w:val="009637A0"/>
    <w:rsid w:val="00966F7D"/>
    <w:rsid w:val="00967125"/>
    <w:rsid w:val="00967F90"/>
    <w:rsid w:val="0097429A"/>
    <w:rsid w:val="00974728"/>
    <w:rsid w:val="009776F7"/>
    <w:rsid w:val="009804CB"/>
    <w:rsid w:val="00982811"/>
    <w:rsid w:val="0098305B"/>
    <w:rsid w:val="0098354D"/>
    <w:rsid w:val="0099110A"/>
    <w:rsid w:val="00991CAA"/>
    <w:rsid w:val="00991FAE"/>
    <w:rsid w:val="00993752"/>
    <w:rsid w:val="00995DA7"/>
    <w:rsid w:val="00995E59"/>
    <w:rsid w:val="009A070D"/>
    <w:rsid w:val="009A187E"/>
    <w:rsid w:val="009B17DF"/>
    <w:rsid w:val="009B313F"/>
    <w:rsid w:val="009B4D27"/>
    <w:rsid w:val="009B502E"/>
    <w:rsid w:val="009B6B3D"/>
    <w:rsid w:val="009B71E7"/>
    <w:rsid w:val="009C1823"/>
    <w:rsid w:val="009C1F0F"/>
    <w:rsid w:val="009C6955"/>
    <w:rsid w:val="009D3E95"/>
    <w:rsid w:val="009D5416"/>
    <w:rsid w:val="009E590E"/>
    <w:rsid w:val="009E7506"/>
    <w:rsid w:val="009F0068"/>
    <w:rsid w:val="009F1E12"/>
    <w:rsid w:val="009F2DA6"/>
    <w:rsid w:val="009F2E51"/>
    <w:rsid w:val="009F2E5B"/>
    <w:rsid w:val="009F4BB8"/>
    <w:rsid w:val="009F5F0B"/>
    <w:rsid w:val="00A10BF9"/>
    <w:rsid w:val="00A130DE"/>
    <w:rsid w:val="00A20080"/>
    <w:rsid w:val="00A21E39"/>
    <w:rsid w:val="00A3048E"/>
    <w:rsid w:val="00A3118F"/>
    <w:rsid w:val="00A32AEC"/>
    <w:rsid w:val="00A33120"/>
    <w:rsid w:val="00A3642F"/>
    <w:rsid w:val="00A36ECD"/>
    <w:rsid w:val="00A37FA2"/>
    <w:rsid w:val="00A4140C"/>
    <w:rsid w:val="00A43EEF"/>
    <w:rsid w:val="00A4610D"/>
    <w:rsid w:val="00A52785"/>
    <w:rsid w:val="00A56DB5"/>
    <w:rsid w:val="00A6459E"/>
    <w:rsid w:val="00A6584F"/>
    <w:rsid w:val="00A65FA6"/>
    <w:rsid w:val="00A7198F"/>
    <w:rsid w:val="00A71D21"/>
    <w:rsid w:val="00A72E8C"/>
    <w:rsid w:val="00A8348B"/>
    <w:rsid w:val="00A86EA8"/>
    <w:rsid w:val="00A90CC9"/>
    <w:rsid w:val="00A928F4"/>
    <w:rsid w:val="00A96CF4"/>
    <w:rsid w:val="00A97B42"/>
    <w:rsid w:val="00AA3178"/>
    <w:rsid w:val="00AA400E"/>
    <w:rsid w:val="00AA49F6"/>
    <w:rsid w:val="00AA5CC5"/>
    <w:rsid w:val="00AA7E78"/>
    <w:rsid w:val="00AB0286"/>
    <w:rsid w:val="00AB207C"/>
    <w:rsid w:val="00AB230A"/>
    <w:rsid w:val="00AB5A00"/>
    <w:rsid w:val="00AB68F6"/>
    <w:rsid w:val="00AB6E0B"/>
    <w:rsid w:val="00AB7339"/>
    <w:rsid w:val="00AB7DA0"/>
    <w:rsid w:val="00AC0442"/>
    <w:rsid w:val="00AC368C"/>
    <w:rsid w:val="00AC6CD3"/>
    <w:rsid w:val="00AD008E"/>
    <w:rsid w:val="00AD0AE5"/>
    <w:rsid w:val="00AD1CBE"/>
    <w:rsid w:val="00AD29EB"/>
    <w:rsid w:val="00AD3252"/>
    <w:rsid w:val="00AD34FD"/>
    <w:rsid w:val="00AD3F0C"/>
    <w:rsid w:val="00AD5AE3"/>
    <w:rsid w:val="00AD7A20"/>
    <w:rsid w:val="00AE2575"/>
    <w:rsid w:val="00AE2F58"/>
    <w:rsid w:val="00AF0114"/>
    <w:rsid w:val="00AF20D9"/>
    <w:rsid w:val="00AF3358"/>
    <w:rsid w:val="00AF3F7E"/>
    <w:rsid w:val="00AF41C2"/>
    <w:rsid w:val="00AF4CB1"/>
    <w:rsid w:val="00AF557F"/>
    <w:rsid w:val="00AF6BA7"/>
    <w:rsid w:val="00AF71CA"/>
    <w:rsid w:val="00AF774D"/>
    <w:rsid w:val="00B013BC"/>
    <w:rsid w:val="00B0191A"/>
    <w:rsid w:val="00B01BA5"/>
    <w:rsid w:val="00B01D8D"/>
    <w:rsid w:val="00B01FEE"/>
    <w:rsid w:val="00B03364"/>
    <w:rsid w:val="00B0471F"/>
    <w:rsid w:val="00B11832"/>
    <w:rsid w:val="00B23467"/>
    <w:rsid w:val="00B27A86"/>
    <w:rsid w:val="00B31D9E"/>
    <w:rsid w:val="00B33491"/>
    <w:rsid w:val="00B33D7F"/>
    <w:rsid w:val="00B35298"/>
    <w:rsid w:val="00B35860"/>
    <w:rsid w:val="00B358D6"/>
    <w:rsid w:val="00B374A6"/>
    <w:rsid w:val="00B4139C"/>
    <w:rsid w:val="00B4190C"/>
    <w:rsid w:val="00B43503"/>
    <w:rsid w:val="00B45F83"/>
    <w:rsid w:val="00B46ADE"/>
    <w:rsid w:val="00B529C1"/>
    <w:rsid w:val="00B543EF"/>
    <w:rsid w:val="00B544F4"/>
    <w:rsid w:val="00B54950"/>
    <w:rsid w:val="00B54CF3"/>
    <w:rsid w:val="00B56385"/>
    <w:rsid w:val="00B57FEA"/>
    <w:rsid w:val="00B61DE5"/>
    <w:rsid w:val="00B66276"/>
    <w:rsid w:val="00B717EA"/>
    <w:rsid w:val="00B721C2"/>
    <w:rsid w:val="00B76133"/>
    <w:rsid w:val="00B7697C"/>
    <w:rsid w:val="00B848D8"/>
    <w:rsid w:val="00B8525B"/>
    <w:rsid w:val="00B91F16"/>
    <w:rsid w:val="00B945D4"/>
    <w:rsid w:val="00B966B7"/>
    <w:rsid w:val="00BA3291"/>
    <w:rsid w:val="00BA33FB"/>
    <w:rsid w:val="00BA4713"/>
    <w:rsid w:val="00BA55E1"/>
    <w:rsid w:val="00BA5AC1"/>
    <w:rsid w:val="00BA5F6C"/>
    <w:rsid w:val="00BB045C"/>
    <w:rsid w:val="00BB3520"/>
    <w:rsid w:val="00BB3563"/>
    <w:rsid w:val="00BB400D"/>
    <w:rsid w:val="00BB4789"/>
    <w:rsid w:val="00BB49F8"/>
    <w:rsid w:val="00BB5848"/>
    <w:rsid w:val="00BC0BB2"/>
    <w:rsid w:val="00BC1FA0"/>
    <w:rsid w:val="00BC681A"/>
    <w:rsid w:val="00BC7C14"/>
    <w:rsid w:val="00BD5CA4"/>
    <w:rsid w:val="00BD63DA"/>
    <w:rsid w:val="00BD6635"/>
    <w:rsid w:val="00BD720F"/>
    <w:rsid w:val="00BE5055"/>
    <w:rsid w:val="00BE6025"/>
    <w:rsid w:val="00BE78A0"/>
    <w:rsid w:val="00BF0C7C"/>
    <w:rsid w:val="00BF17A2"/>
    <w:rsid w:val="00BF2229"/>
    <w:rsid w:val="00BF6EE2"/>
    <w:rsid w:val="00C00B42"/>
    <w:rsid w:val="00C01B10"/>
    <w:rsid w:val="00C0257D"/>
    <w:rsid w:val="00C06088"/>
    <w:rsid w:val="00C06161"/>
    <w:rsid w:val="00C0697D"/>
    <w:rsid w:val="00C13796"/>
    <w:rsid w:val="00C14674"/>
    <w:rsid w:val="00C15AAA"/>
    <w:rsid w:val="00C21556"/>
    <w:rsid w:val="00C22C34"/>
    <w:rsid w:val="00C23FA0"/>
    <w:rsid w:val="00C26BEE"/>
    <w:rsid w:val="00C32717"/>
    <w:rsid w:val="00C33F02"/>
    <w:rsid w:val="00C34705"/>
    <w:rsid w:val="00C37097"/>
    <w:rsid w:val="00C375EA"/>
    <w:rsid w:val="00C40626"/>
    <w:rsid w:val="00C40998"/>
    <w:rsid w:val="00C45A4F"/>
    <w:rsid w:val="00C521AD"/>
    <w:rsid w:val="00C521EC"/>
    <w:rsid w:val="00C52F9D"/>
    <w:rsid w:val="00C57D04"/>
    <w:rsid w:val="00C606BE"/>
    <w:rsid w:val="00C67C89"/>
    <w:rsid w:val="00C67EDD"/>
    <w:rsid w:val="00C71260"/>
    <w:rsid w:val="00C720E2"/>
    <w:rsid w:val="00C722B7"/>
    <w:rsid w:val="00C74101"/>
    <w:rsid w:val="00C74679"/>
    <w:rsid w:val="00C772EE"/>
    <w:rsid w:val="00C81ECB"/>
    <w:rsid w:val="00C82162"/>
    <w:rsid w:val="00C830DF"/>
    <w:rsid w:val="00C90C26"/>
    <w:rsid w:val="00C92CD2"/>
    <w:rsid w:val="00C93DBB"/>
    <w:rsid w:val="00C9429B"/>
    <w:rsid w:val="00C95A6B"/>
    <w:rsid w:val="00C96788"/>
    <w:rsid w:val="00CA036A"/>
    <w:rsid w:val="00CA59E4"/>
    <w:rsid w:val="00CA7445"/>
    <w:rsid w:val="00CA7F2A"/>
    <w:rsid w:val="00CB0B79"/>
    <w:rsid w:val="00CB40DB"/>
    <w:rsid w:val="00CB75AA"/>
    <w:rsid w:val="00CB7AAA"/>
    <w:rsid w:val="00CB7BA9"/>
    <w:rsid w:val="00CC00D5"/>
    <w:rsid w:val="00CC0744"/>
    <w:rsid w:val="00CC16F1"/>
    <w:rsid w:val="00CC1F7A"/>
    <w:rsid w:val="00CC371F"/>
    <w:rsid w:val="00CC39C3"/>
    <w:rsid w:val="00CC3A9E"/>
    <w:rsid w:val="00CC5E3D"/>
    <w:rsid w:val="00CC6523"/>
    <w:rsid w:val="00CC69CA"/>
    <w:rsid w:val="00CD11E1"/>
    <w:rsid w:val="00CD2EE6"/>
    <w:rsid w:val="00CD51B3"/>
    <w:rsid w:val="00CD5950"/>
    <w:rsid w:val="00CD64BB"/>
    <w:rsid w:val="00CD64F0"/>
    <w:rsid w:val="00CD69C9"/>
    <w:rsid w:val="00CD7AC6"/>
    <w:rsid w:val="00CE0CB5"/>
    <w:rsid w:val="00CE0E6F"/>
    <w:rsid w:val="00CE174C"/>
    <w:rsid w:val="00CE59FA"/>
    <w:rsid w:val="00CE6D9B"/>
    <w:rsid w:val="00CF05A5"/>
    <w:rsid w:val="00CF23A9"/>
    <w:rsid w:val="00CF2DD6"/>
    <w:rsid w:val="00CF4CBD"/>
    <w:rsid w:val="00CF7220"/>
    <w:rsid w:val="00D00C1C"/>
    <w:rsid w:val="00D02634"/>
    <w:rsid w:val="00D0477A"/>
    <w:rsid w:val="00D10B37"/>
    <w:rsid w:val="00D142CD"/>
    <w:rsid w:val="00D15139"/>
    <w:rsid w:val="00D1560C"/>
    <w:rsid w:val="00D1677B"/>
    <w:rsid w:val="00D16BA3"/>
    <w:rsid w:val="00D21FA5"/>
    <w:rsid w:val="00D22D4E"/>
    <w:rsid w:val="00D24018"/>
    <w:rsid w:val="00D244B5"/>
    <w:rsid w:val="00D261DA"/>
    <w:rsid w:val="00D31556"/>
    <w:rsid w:val="00D31B4F"/>
    <w:rsid w:val="00D33DB5"/>
    <w:rsid w:val="00D37720"/>
    <w:rsid w:val="00D40288"/>
    <w:rsid w:val="00D41B84"/>
    <w:rsid w:val="00D41C07"/>
    <w:rsid w:val="00D42A0D"/>
    <w:rsid w:val="00D473B7"/>
    <w:rsid w:val="00D53004"/>
    <w:rsid w:val="00D53EF7"/>
    <w:rsid w:val="00D56AB3"/>
    <w:rsid w:val="00D56C8D"/>
    <w:rsid w:val="00D607C1"/>
    <w:rsid w:val="00D646CF"/>
    <w:rsid w:val="00D649B8"/>
    <w:rsid w:val="00D67147"/>
    <w:rsid w:val="00D715BF"/>
    <w:rsid w:val="00D724D9"/>
    <w:rsid w:val="00D733CE"/>
    <w:rsid w:val="00D73E5C"/>
    <w:rsid w:val="00D74407"/>
    <w:rsid w:val="00D750A0"/>
    <w:rsid w:val="00D7717E"/>
    <w:rsid w:val="00D80298"/>
    <w:rsid w:val="00D807EE"/>
    <w:rsid w:val="00D812CE"/>
    <w:rsid w:val="00D81351"/>
    <w:rsid w:val="00D81545"/>
    <w:rsid w:val="00D83EC4"/>
    <w:rsid w:val="00D846F9"/>
    <w:rsid w:val="00D90408"/>
    <w:rsid w:val="00D90811"/>
    <w:rsid w:val="00D9165A"/>
    <w:rsid w:val="00D943F1"/>
    <w:rsid w:val="00D95917"/>
    <w:rsid w:val="00D979F4"/>
    <w:rsid w:val="00DA2157"/>
    <w:rsid w:val="00DA2419"/>
    <w:rsid w:val="00DA396D"/>
    <w:rsid w:val="00DA4474"/>
    <w:rsid w:val="00DA61D5"/>
    <w:rsid w:val="00DA6F87"/>
    <w:rsid w:val="00DB1BBC"/>
    <w:rsid w:val="00DB1DB6"/>
    <w:rsid w:val="00DB3C4A"/>
    <w:rsid w:val="00DB5BDC"/>
    <w:rsid w:val="00DB630E"/>
    <w:rsid w:val="00DB66A1"/>
    <w:rsid w:val="00DB71F0"/>
    <w:rsid w:val="00DB7CEF"/>
    <w:rsid w:val="00DC1431"/>
    <w:rsid w:val="00DC1739"/>
    <w:rsid w:val="00DC2974"/>
    <w:rsid w:val="00DC2A11"/>
    <w:rsid w:val="00DC629C"/>
    <w:rsid w:val="00DC6973"/>
    <w:rsid w:val="00DC6A48"/>
    <w:rsid w:val="00DC7B5E"/>
    <w:rsid w:val="00DD0B2A"/>
    <w:rsid w:val="00DD267E"/>
    <w:rsid w:val="00DD3A22"/>
    <w:rsid w:val="00DD3E89"/>
    <w:rsid w:val="00DE15EC"/>
    <w:rsid w:val="00DE41FF"/>
    <w:rsid w:val="00DE4494"/>
    <w:rsid w:val="00DE5618"/>
    <w:rsid w:val="00DE6A46"/>
    <w:rsid w:val="00DE7D7E"/>
    <w:rsid w:val="00DF0567"/>
    <w:rsid w:val="00DF216E"/>
    <w:rsid w:val="00DF64FA"/>
    <w:rsid w:val="00DF70FF"/>
    <w:rsid w:val="00E01266"/>
    <w:rsid w:val="00E05DD5"/>
    <w:rsid w:val="00E108ED"/>
    <w:rsid w:val="00E11909"/>
    <w:rsid w:val="00E11D0F"/>
    <w:rsid w:val="00E123DE"/>
    <w:rsid w:val="00E14F8B"/>
    <w:rsid w:val="00E17F46"/>
    <w:rsid w:val="00E20169"/>
    <w:rsid w:val="00E2051D"/>
    <w:rsid w:val="00E20C3A"/>
    <w:rsid w:val="00E2317B"/>
    <w:rsid w:val="00E27B25"/>
    <w:rsid w:val="00E3028A"/>
    <w:rsid w:val="00E30486"/>
    <w:rsid w:val="00E337B6"/>
    <w:rsid w:val="00E379DA"/>
    <w:rsid w:val="00E40159"/>
    <w:rsid w:val="00E47408"/>
    <w:rsid w:val="00E47FD3"/>
    <w:rsid w:val="00E525EE"/>
    <w:rsid w:val="00E5278D"/>
    <w:rsid w:val="00E55B5F"/>
    <w:rsid w:val="00E61977"/>
    <w:rsid w:val="00E61BF4"/>
    <w:rsid w:val="00E621BD"/>
    <w:rsid w:val="00E63811"/>
    <w:rsid w:val="00E652F8"/>
    <w:rsid w:val="00E66888"/>
    <w:rsid w:val="00E66ABB"/>
    <w:rsid w:val="00E72092"/>
    <w:rsid w:val="00E735A3"/>
    <w:rsid w:val="00E73BDD"/>
    <w:rsid w:val="00E74C78"/>
    <w:rsid w:val="00E76996"/>
    <w:rsid w:val="00E76FEA"/>
    <w:rsid w:val="00E83E56"/>
    <w:rsid w:val="00E86DB3"/>
    <w:rsid w:val="00E878E0"/>
    <w:rsid w:val="00E87C82"/>
    <w:rsid w:val="00E904E0"/>
    <w:rsid w:val="00E92408"/>
    <w:rsid w:val="00E92B34"/>
    <w:rsid w:val="00E932A5"/>
    <w:rsid w:val="00E93C69"/>
    <w:rsid w:val="00E95D8E"/>
    <w:rsid w:val="00E96321"/>
    <w:rsid w:val="00E978A3"/>
    <w:rsid w:val="00EA04F6"/>
    <w:rsid w:val="00EA378D"/>
    <w:rsid w:val="00EA4CE4"/>
    <w:rsid w:val="00EA4FB9"/>
    <w:rsid w:val="00EA77B9"/>
    <w:rsid w:val="00EB12C7"/>
    <w:rsid w:val="00EB13A7"/>
    <w:rsid w:val="00EB30D6"/>
    <w:rsid w:val="00EB3645"/>
    <w:rsid w:val="00EB43F6"/>
    <w:rsid w:val="00EB4E32"/>
    <w:rsid w:val="00EB6320"/>
    <w:rsid w:val="00EB637F"/>
    <w:rsid w:val="00EB7B80"/>
    <w:rsid w:val="00EC0634"/>
    <w:rsid w:val="00EC2A9C"/>
    <w:rsid w:val="00EC33A7"/>
    <w:rsid w:val="00EC4F12"/>
    <w:rsid w:val="00EC6218"/>
    <w:rsid w:val="00EC7C23"/>
    <w:rsid w:val="00ED265D"/>
    <w:rsid w:val="00ED2700"/>
    <w:rsid w:val="00ED2A5E"/>
    <w:rsid w:val="00ED40CA"/>
    <w:rsid w:val="00ED53E4"/>
    <w:rsid w:val="00ED67FA"/>
    <w:rsid w:val="00EE0A11"/>
    <w:rsid w:val="00EE3635"/>
    <w:rsid w:val="00EF0545"/>
    <w:rsid w:val="00EF08E5"/>
    <w:rsid w:val="00EF19B9"/>
    <w:rsid w:val="00EF1F0A"/>
    <w:rsid w:val="00EF271F"/>
    <w:rsid w:val="00EF33E7"/>
    <w:rsid w:val="00EF59A8"/>
    <w:rsid w:val="00F00D09"/>
    <w:rsid w:val="00F01DC6"/>
    <w:rsid w:val="00F01E3F"/>
    <w:rsid w:val="00F02AF1"/>
    <w:rsid w:val="00F03423"/>
    <w:rsid w:val="00F0350C"/>
    <w:rsid w:val="00F03A0B"/>
    <w:rsid w:val="00F055A0"/>
    <w:rsid w:val="00F07140"/>
    <w:rsid w:val="00F113CC"/>
    <w:rsid w:val="00F12970"/>
    <w:rsid w:val="00F12D44"/>
    <w:rsid w:val="00F134D5"/>
    <w:rsid w:val="00F17A5D"/>
    <w:rsid w:val="00F2111E"/>
    <w:rsid w:val="00F23436"/>
    <w:rsid w:val="00F24472"/>
    <w:rsid w:val="00F26197"/>
    <w:rsid w:val="00F300FC"/>
    <w:rsid w:val="00F33B12"/>
    <w:rsid w:val="00F341D7"/>
    <w:rsid w:val="00F34ED9"/>
    <w:rsid w:val="00F37150"/>
    <w:rsid w:val="00F373BB"/>
    <w:rsid w:val="00F37E4E"/>
    <w:rsid w:val="00F40045"/>
    <w:rsid w:val="00F4009B"/>
    <w:rsid w:val="00F40B3C"/>
    <w:rsid w:val="00F43DC2"/>
    <w:rsid w:val="00F45D02"/>
    <w:rsid w:val="00F4748A"/>
    <w:rsid w:val="00F500F2"/>
    <w:rsid w:val="00F50AE6"/>
    <w:rsid w:val="00F53709"/>
    <w:rsid w:val="00F559A1"/>
    <w:rsid w:val="00F601B6"/>
    <w:rsid w:val="00F612C3"/>
    <w:rsid w:val="00F620BE"/>
    <w:rsid w:val="00F62468"/>
    <w:rsid w:val="00F625F9"/>
    <w:rsid w:val="00F6264D"/>
    <w:rsid w:val="00F62DF1"/>
    <w:rsid w:val="00F63C52"/>
    <w:rsid w:val="00F72BC4"/>
    <w:rsid w:val="00F74BCD"/>
    <w:rsid w:val="00F75C91"/>
    <w:rsid w:val="00F75CCF"/>
    <w:rsid w:val="00F76DFA"/>
    <w:rsid w:val="00F805F7"/>
    <w:rsid w:val="00F806D0"/>
    <w:rsid w:val="00F814CE"/>
    <w:rsid w:val="00F823AB"/>
    <w:rsid w:val="00F82C99"/>
    <w:rsid w:val="00F85378"/>
    <w:rsid w:val="00F86E1B"/>
    <w:rsid w:val="00F87934"/>
    <w:rsid w:val="00F87AC4"/>
    <w:rsid w:val="00F90064"/>
    <w:rsid w:val="00F92DA6"/>
    <w:rsid w:val="00F955A2"/>
    <w:rsid w:val="00F961AD"/>
    <w:rsid w:val="00F9689F"/>
    <w:rsid w:val="00FA018D"/>
    <w:rsid w:val="00FA0412"/>
    <w:rsid w:val="00FA0E1F"/>
    <w:rsid w:val="00FA268A"/>
    <w:rsid w:val="00FA2BDB"/>
    <w:rsid w:val="00FA2FD8"/>
    <w:rsid w:val="00FA3634"/>
    <w:rsid w:val="00FA374B"/>
    <w:rsid w:val="00FA4129"/>
    <w:rsid w:val="00FA6524"/>
    <w:rsid w:val="00FB3834"/>
    <w:rsid w:val="00FB4D3D"/>
    <w:rsid w:val="00FB76CA"/>
    <w:rsid w:val="00FB7E76"/>
    <w:rsid w:val="00FC23F2"/>
    <w:rsid w:val="00FC2D93"/>
    <w:rsid w:val="00FC38BF"/>
    <w:rsid w:val="00FC74BB"/>
    <w:rsid w:val="00FD071C"/>
    <w:rsid w:val="00FD217C"/>
    <w:rsid w:val="00FD30DA"/>
    <w:rsid w:val="00FD4519"/>
    <w:rsid w:val="00FD66C4"/>
    <w:rsid w:val="00FD6B38"/>
    <w:rsid w:val="00FE0CF7"/>
    <w:rsid w:val="00FE2F15"/>
    <w:rsid w:val="00FE3EAC"/>
    <w:rsid w:val="00FE4CAA"/>
    <w:rsid w:val="00FE79BD"/>
    <w:rsid w:val="00FF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BDFCFE"/>
  <w15:docId w15:val="{FD905975-BC8C-4C88-9A37-7F962322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3D41BA"/>
    <w:rPr>
      <w:rFonts w:ascii="Hebar" w:eastAsia="Times New Roman" w:hAnsi="Hebar" w:cs="Hebar"/>
      <w:sz w:val="24"/>
      <w:szCs w:val="24"/>
      <w:lang w:val="en-GB" w:eastAsia="en-US"/>
    </w:rPr>
  </w:style>
  <w:style w:type="paragraph" w:styleId="1">
    <w:name w:val="heading 1"/>
    <w:basedOn w:val="10"/>
    <w:next w:val="a3"/>
    <w:link w:val="11"/>
    <w:qFormat/>
    <w:rsid w:val="0016620D"/>
    <w:pPr>
      <w:keepNext/>
      <w:numPr>
        <w:numId w:val="6"/>
      </w:numPr>
      <w:spacing w:before="120" w:after="0" w:line="240" w:lineRule="auto"/>
      <w:jc w:val="both"/>
      <w:outlineLvl w:val="0"/>
    </w:pPr>
    <w:rPr>
      <w:rFonts w:ascii="Arial" w:hAnsi="Arial" w:cs="Arial"/>
      <w:b/>
    </w:rPr>
  </w:style>
  <w:style w:type="paragraph" w:styleId="2">
    <w:name w:val="heading 2"/>
    <w:basedOn w:val="10"/>
    <w:next w:val="1"/>
    <w:link w:val="20"/>
    <w:autoRedefine/>
    <w:uiPriority w:val="99"/>
    <w:qFormat/>
    <w:rsid w:val="003E64A1"/>
    <w:pPr>
      <w:keepNext/>
      <w:numPr>
        <w:ilvl w:val="1"/>
        <w:numId w:val="6"/>
      </w:numPr>
      <w:tabs>
        <w:tab w:val="left" w:pos="851"/>
        <w:tab w:val="left" w:pos="1701"/>
      </w:tabs>
      <w:spacing w:before="120" w:after="120" w:line="240" w:lineRule="auto"/>
      <w:ind w:left="714" w:hanging="357"/>
      <w:jc w:val="both"/>
      <w:outlineLvl w:val="1"/>
    </w:pPr>
    <w:rPr>
      <w:rFonts w:ascii="Arial" w:hAnsi="Arial" w:cs="Arial"/>
      <w:b/>
      <w:bCs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3">
    <w:name w:val="heading 3"/>
    <w:basedOn w:val="10"/>
    <w:next w:val="a3"/>
    <w:link w:val="30"/>
    <w:uiPriority w:val="99"/>
    <w:qFormat/>
    <w:rsid w:val="0016620D"/>
    <w:pPr>
      <w:numPr>
        <w:ilvl w:val="2"/>
        <w:numId w:val="6"/>
      </w:numPr>
      <w:spacing w:before="120" w:after="0" w:line="240" w:lineRule="auto"/>
      <w:jc w:val="both"/>
      <w:outlineLvl w:val="2"/>
    </w:pPr>
    <w:rPr>
      <w:rFonts w:ascii="Arial" w:hAnsi="Arial" w:cs="Arial"/>
      <w:color w:val="000000"/>
      <w:lang w:eastAsia="bg-BG"/>
    </w:rPr>
  </w:style>
  <w:style w:type="paragraph" w:styleId="4">
    <w:name w:val="heading 4"/>
    <w:basedOn w:val="a3"/>
    <w:next w:val="a3"/>
    <w:link w:val="40"/>
    <w:uiPriority w:val="99"/>
    <w:qFormat/>
    <w:rsid w:val="00F955A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bg-BG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лавие 1 Знак"/>
    <w:basedOn w:val="a4"/>
    <w:link w:val="1"/>
    <w:rsid w:val="0016620D"/>
    <w:rPr>
      <w:rFonts w:ascii="Arial" w:hAnsi="Arial" w:cs="Arial"/>
      <w:b/>
      <w:sz w:val="22"/>
      <w:szCs w:val="22"/>
      <w:lang w:eastAsia="en-US"/>
    </w:rPr>
  </w:style>
  <w:style w:type="character" w:customStyle="1" w:styleId="20">
    <w:name w:val="Заглавие 2 Знак"/>
    <w:basedOn w:val="a4"/>
    <w:link w:val="2"/>
    <w:uiPriority w:val="99"/>
    <w:rsid w:val="003E64A1"/>
    <w:rPr>
      <w:rFonts w:ascii="Arial" w:hAnsi="Arial" w:cs="Arial"/>
      <w:b/>
      <w:bCs/>
      <w:sz w:val="22"/>
      <w:szCs w:val="22"/>
      <w:lang w:eastAsia="en-US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30">
    <w:name w:val="Заглавие 3 Знак"/>
    <w:basedOn w:val="a4"/>
    <w:link w:val="3"/>
    <w:uiPriority w:val="99"/>
    <w:rsid w:val="0016620D"/>
    <w:rPr>
      <w:rFonts w:ascii="Arial" w:hAnsi="Arial" w:cs="Arial"/>
      <w:color w:val="000000"/>
      <w:sz w:val="22"/>
      <w:szCs w:val="22"/>
    </w:rPr>
  </w:style>
  <w:style w:type="character" w:customStyle="1" w:styleId="40">
    <w:name w:val="Заглавие 4 Знак"/>
    <w:basedOn w:val="a4"/>
    <w:link w:val="4"/>
    <w:uiPriority w:val="99"/>
    <w:rsid w:val="00F955A2"/>
    <w:rPr>
      <w:rFonts w:ascii="Hebar" w:eastAsia="Times New Roman" w:hAnsi="Hebar" w:cs="Hebar"/>
      <w:b/>
      <w:bCs/>
      <w:sz w:val="28"/>
      <w:szCs w:val="28"/>
      <w:lang w:eastAsia="en-US"/>
    </w:rPr>
  </w:style>
  <w:style w:type="paragraph" w:styleId="a1">
    <w:name w:val="List Paragraph"/>
    <w:basedOn w:val="a7"/>
    <w:link w:val="a8"/>
    <w:uiPriority w:val="34"/>
    <w:qFormat/>
    <w:rsid w:val="005B2E77"/>
    <w:pPr>
      <w:numPr>
        <w:ilvl w:val="2"/>
        <w:numId w:val="3"/>
      </w:numPr>
      <w:tabs>
        <w:tab w:val="clear" w:pos="4536"/>
        <w:tab w:val="clear" w:pos="9072"/>
        <w:tab w:val="left" w:pos="851"/>
      </w:tabs>
      <w:spacing w:before="60" w:after="60" w:line="276" w:lineRule="auto"/>
      <w:jc w:val="both"/>
    </w:pPr>
    <w:rPr>
      <w:rFonts w:ascii="Arial" w:hAnsi="Arial" w:cs="Arial"/>
      <w:iCs/>
      <w:sz w:val="22"/>
      <w:szCs w:val="22"/>
    </w:rPr>
  </w:style>
  <w:style w:type="character" w:customStyle="1" w:styleId="hps">
    <w:name w:val="hps"/>
    <w:basedOn w:val="a4"/>
    <w:uiPriority w:val="99"/>
    <w:rsid w:val="00420499"/>
  </w:style>
  <w:style w:type="paragraph" w:styleId="a9">
    <w:name w:val="Balloon Text"/>
    <w:basedOn w:val="a3"/>
    <w:link w:val="aa"/>
    <w:uiPriority w:val="99"/>
    <w:semiHidden/>
    <w:rsid w:val="00E55B5F"/>
    <w:rPr>
      <w:rFonts w:ascii="Tahoma" w:eastAsia="Calibri" w:hAnsi="Tahoma" w:cs="Tahoma"/>
      <w:sz w:val="16"/>
      <w:szCs w:val="16"/>
      <w:lang w:val="bg-BG"/>
    </w:rPr>
  </w:style>
  <w:style w:type="character" w:customStyle="1" w:styleId="aa">
    <w:name w:val="Изнесен текст Знак"/>
    <w:basedOn w:val="a4"/>
    <w:link w:val="a9"/>
    <w:uiPriority w:val="99"/>
    <w:semiHidden/>
    <w:rsid w:val="00E55B5F"/>
    <w:rPr>
      <w:rFonts w:ascii="Tahoma" w:hAnsi="Tahoma" w:cs="Tahoma"/>
      <w:sz w:val="16"/>
      <w:szCs w:val="16"/>
    </w:rPr>
  </w:style>
  <w:style w:type="paragraph" w:styleId="ab">
    <w:name w:val="Body Text"/>
    <w:basedOn w:val="a3"/>
    <w:link w:val="ac"/>
    <w:uiPriority w:val="99"/>
    <w:rsid w:val="00F955A2"/>
    <w:pPr>
      <w:widowControl w:val="0"/>
      <w:overflowPunct w:val="0"/>
      <w:autoSpaceDE w:val="0"/>
      <w:autoSpaceDN w:val="0"/>
      <w:adjustRightInd w:val="0"/>
      <w:spacing w:after="120" w:line="360" w:lineRule="atLeast"/>
    </w:pPr>
    <w:rPr>
      <w:lang w:val="en-US" w:eastAsia="bg-BG"/>
    </w:rPr>
  </w:style>
  <w:style w:type="character" w:customStyle="1" w:styleId="ac">
    <w:name w:val="Основен текст Знак"/>
    <w:basedOn w:val="a4"/>
    <w:link w:val="ab"/>
    <w:uiPriority w:val="99"/>
    <w:rsid w:val="00F955A2"/>
    <w:rPr>
      <w:rFonts w:ascii="Hebar" w:hAnsi="Hebar" w:cs="Hebar"/>
      <w:sz w:val="24"/>
      <w:szCs w:val="24"/>
      <w:lang w:val="en-US" w:eastAsia="bg-BG"/>
    </w:rPr>
  </w:style>
  <w:style w:type="paragraph" w:styleId="ad">
    <w:name w:val="footer"/>
    <w:basedOn w:val="a3"/>
    <w:link w:val="ae"/>
    <w:uiPriority w:val="99"/>
    <w:rsid w:val="00F955A2"/>
    <w:pPr>
      <w:tabs>
        <w:tab w:val="center" w:pos="4320"/>
        <w:tab w:val="right" w:pos="8640"/>
      </w:tabs>
    </w:pPr>
  </w:style>
  <w:style w:type="character" w:customStyle="1" w:styleId="ae">
    <w:name w:val="Долен колонтитул Знак"/>
    <w:basedOn w:val="a4"/>
    <w:link w:val="ad"/>
    <w:uiPriority w:val="99"/>
    <w:rsid w:val="00F955A2"/>
    <w:rPr>
      <w:rFonts w:ascii="Hebar" w:hAnsi="Hebar" w:cs="Hebar"/>
      <w:sz w:val="20"/>
      <w:szCs w:val="20"/>
      <w:lang w:val="en-GB"/>
    </w:rPr>
  </w:style>
  <w:style w:type="paragraph" w:styleId="af">
    <w:name w:val="caption"/>
    <w:basedOn w:val="a3"/>
    <w:next w:val="a3"/>
    <w:uiPriority w:val="99"/>
    <w:qFormat/>
    <w:rsid w:val="002202AD"/>
    <w:pPr>
      <w:pBdr>
        <w:bottom w:val="single" w:sz="24" w:space="1" w:color="auto"/>
      </w:pBdr>
      <w:ind w:left="709" w:right="522"/>
      <w:jc w:val="center"/>
    </w:pPr>
    <w:rPr>
      <w:rFonts w:ascii="HebarB" w:hAnsi="HebarB" w:cs="HebarB"/>
      <w:sz w:val="32"/>
      <w:szCs w:val="32"/>
      <w:lang w:val="bg-BG"/>
    </w:rPr>
  </w:style>
  <w:style w:type="table" w:styleId="af0">
    <w:name w:val="Table Grid"/>
    <w:basedOn w:val="a5"/>
    <w:uiPriority w:val="99"/>
    <w:rsid w:val="0024194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3"/>
    <w:link w:val="22"/>
    <w:uiPriority w:val="99"/>
    <w:semiHidden/>
    <w:rsid w:val="003128E4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4"/>
    <w:link w:val="21"/>
    <w:uiPriority w:val="99"/>
    <w:semiHidden/>
    <w:rsid w:val="003128E4"/>
    <w:rPr>
      <w:rFonts w:ascii="Hebar" w:hAnsi="Hebar" w:cs="Hebar"/>
      <w:sz w:val="20"/>
      <w:szCs w:val="20"/>
      <w:lang w:val="en-GB"/>
    </w:rPr>
  </w:style>
  <w:style w:type="paragraph" w:styleId="23">
    <w:name w:val="Body Text 2"/>
    <w:basedOn w:val="a3"/>
    <w:link w:val="24"/>
    <w:uiPriority w:val="99"/>
    <w:rsid w:val="009F0068"/>
    <w:pPr>
      <w:spacing w:after="120"/>
      <w:ind w:left="283"/>
    </w:pPr>
  </w:style>
  <w:style w:type="character" w:customStyle="1" w:styleId="BodyText2Char">
    <w:name w:val="Body Text 2 Char"/>
    <w:basedOn w:val="a4"/>
    <w:uiPriority w:val="99"/>
    <w:semiHidden/>
    <w:rsid w:val="00003D64"/>
    <w:rPr>
      <w:rFonts w:ascii="Hebar" w:hAnsi="Hebar" w:cs="Hebar"/>
      <w:sz w:val="24"/>
      <w:szCs w:val="24"/>
      <w:lang w:val="en-GB" w:eastAsia="en-US"/>
    </w:rPr>
  </w:style>
  <w:style w:type="character" w:customStyle="1" w:styleId="24">
    <w:name w:val="Основен текст 2 Знак"/>
    <w:basedOn w:val="a4"/>
    <w:link w:val="23"/>
    <w:uiPriority w:val="99"/>
    <w:rsid w:val="009F0068"/>
    <w:rPr>
      <w:rFonts w:ascii="Hebar" w:hAnsi="Hebar" w:cs="Hebar"/>
      <w:sz w:val="20"/>
      <w:szCs w:val="20"/>
      <w:lang w:val="en-GB"/>
    </w:rPr>
  </w:style>
  <w:style w:type="paragraph" w:styleId="a7">
    <w:name w:val="header"/>
    <w:aliases w:val="Header1,Знак Знак,Header1 Знак"/>
    <w:basedOn w:val="a3"/>
    <w:link w:val="af1"/>
    <w:rsid w:val="009F5F0B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  <w:lang w:val="bg-BG"/>
    </w:rPr>
  </w:style>
  <w:style w:type="character" w:customStyle="1" w:styleId="af1">
    <w:name w:val="Горен колонтитул Знак"/>
    <w:aliases w:val="Header1 Знак1,Знак Знак Знак,Header1 Знак Знак"/>
    <w:basedOn w:val="a4"/>
    <w:link w:val="a7"/>
    <w:rsid w:val="009F5F0B"/>
    <w:rPr>
      <w:rFonts w:ascii="Times New Roman" w:hAnsi="Times New Roman" w:cs="Times New Roman"/>
      <w:sz w:val="20"/>
      <w:szCs w:val="20"/>
    </w:rPr>
  </w:style>
  <w:style w:type="paragraph" w:styleId="af2">
    <w:name w:val="Title"/>
    <w:basedOn w:val="a3"/>
    <w:link w:val="af3"/>
    <w:qFormat/>
    <w:rsid w:val="008F67B8"/>
    <w:pPr>
      <w:tabs>
        <w:tab w:val="left" w:pos="4395"/>
      </w:tabs>
      <w:spacing w:before="120" w:line="276" w:lineRule="auto"/>
      <w:jc w:val="center"/>
    </w:pPr>
    <w:rPr>
      <w:rFonts w:ascii="Arial" w:hAnsi="Arial" w:cs="Arial"/>
      <w:b/>
      <w:bCs/>
      <w:sz w:val="22"/>
      <w:szCs w:val="22"/>
      <w:lang w:val="bg-BG"/>
    </w:rPr>
  </w:style>
  <w:style w:type="character" w:customStyle="1" w:styleId="af3">
    <w:name w:val="Заглавие Знак"/>
    <w:basedOn w:val="a4"/>
    <w:link w:val="af2"/>
    <w:rsid w:val="008F67B8"/>
    <w:rPr>
      <w:rFonts w:ascii="Arial" w:eastAsia="Times New Roman" w:hAnsi="Arial" w:cs="Arial"/>
      <w:b/>
      <w:bCs/>
      <w:sz w:val="22"/>
      <w:szCs w:val="22"/>
      <w:lang w:eastAsia="en-US"/>
    </w:rPr>
  </w:style>
  <w:style w:type="character" w:customStyle="1" w:styleId="25">
    <w:name w:val="Основен текст (2)"/>
    <w:rsid w:val="00067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bg-BG"/>
    </w:rPr>
  </w:style>
  <w:style w:type="character" w:customStyle="1" w:styleId="12">
    <w:name w:val="Основен текст1"/>
    <w:rsid w:val="00067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/>
    </w:rPr>
  </w:style>
  <w:style w:type="paragraph" w:customStyle="1" w:styleId="RegularParagraph">
    <w:name w:val="Regular Paragraph"/>
    <w:link w:val="RegularParagraphChar2"/>
    <w:uiPriority w:val="99"/>
    <w:qFormat/>
    <w:rsid w:val="005B2E77"/>
    <w:pPr>
      <w:spacing w:after="120" w:line="280" w:lineRule="atLeast"/>
      <w:jc w:val="both"/>
    </w:pPr>
    <w:rPr>
      <w:rFonts w:ascii="Arial" w:eastAsia="Times New Roman" w:hAnsi="Arial" w:cs="Arial"/>
      <w:bCs/>
      <w:sz w:val="22"/>
      <w:szCs w:val="22"/>
      <w:lang w:eastAsia="en-US"/>
    </w:rPr>
  </w:style>
  <w:style w:type="character" w:customStyle="1" w:styleId="31">
    <w:name w:val="Основен текст (31)_"/>
    <w:link w:val="311"/>
    <w:uiPriority w:val="99"/>
    <w:rsid w:val="00067230"/>
    <w:rPr>
      <w:rFonts w:ascii="Arial Narrow" w:hAnsi="Arial Narrow" w:cs="Arial Narrow"/>
      <w:sz w:val="22"/>
      <w:szCs w:val="22"/>
      <w:shd w:val="clear" w:color="auto" w:fill="FFFFFF"/>
    </w:rPr>
  </w:style>
  <w:style w:type="paragraph" w:customStyle="1" w:styleId="311">
    <w:name w:val="Основен текст (31)1"/>
    <w:basedOn w:val="a3"/>
    <w:link w:val="31"/>
    <w:uiPriority w:val="99"/>
    <w:rsid w:val="00067230"/>
    <w:pPr>
      <w:shd w:val="clear" w:color="auto" w:fill="FFFFFF"/>
      <w:spacing w:before="420" w:after="240" w:line="278" w:lineRule="exact"/>
      <w:ind w:hanging="980"/>
    </w:pPr>
    <w:rPr>
      <w:rFonts w:ascii="Arial Narrow" w:eastAsia="Calibri" w:hAnsi="Arial Narrow" w:cs="Arial Narrow"/>
      <w:sz w:val="22"/>
      <w:szCs w:val="22"/>
      <w:lang w:val="bg-BG" w:eastAsia="bg-BG"/>
    </w:rPr>
  </w:style>
  <w:style w:type="character" w:styleId="af4">
    <w:name w:val="Subtle Emphasis"/>
    <w:basedOn w:val="a4"/>
    <w:uiPriority w:val="19"/>
    <w:qFormat/>
    <w:rsid w:val="001D240A"/>
    <w:rPr>
      <w:i/>
      <w:iCs/>
      <w:color w:val="808080" w:themeColor="text1" w:themeTint="7F"/>
    </w:rPr>
  </w:style>
  <w:style w:type="character" w:customStyle="1" w:styleId="inputvalue">
    <w:name w:val="input_value"/>
    <w:basedOn w:val="a4"/>
    <w:rsid w:val="0023697C"/>
  </w:style>
  <w:style w:type="character" w:customStyle="1" w:styleId="31CharChar">
    <w:name w:val="Основен текст (31)_ Char Char"/>
    <w:link w:val="31Char"/>
    <w:uiPriority w:val="99"/>
    <w:locked/>
    <w:rsid w:val="001B19C6"/>
    <w:rPr>
      <w:rFonts w:ascii="Arial Narrow" w:hAnsi="Arial Narrow"/>
      <w:sz w:val="22"/>
      <w:shd w:val="clear" w:color="auto" w:fill="FFFFFF"/>
    </w:rPr>
  </w:style>
  <w:style w:type="paragraph" w:customStyle="1" w:styleId="31Char">
    <w:name w:val="Основен текст (31)_ Char"/>
    <w:basedOn w:val="a3"/>
    <w:link w:val="31CharChar"/>
    <w:uiPriority w:val="99"/>
    <w:rsid w:val="001B19C6"/>
    <w:pPr>
      <w:shd w:val="clear" w:color="auto" w:fill="FFFFFF"/>
      <w:spacing w:before="420" w:after="240" w:line="278" w:lineRule="exact"/>
      <w:ind w:hanging="980"/>
    </w:pPr>
    <w:rPr>
      <w:rFonts w:ascii="Arial Narrow" w:eastAsia="Calibri" w:hAnsi="Arial Narrow" w:cs="Times New Roman"/>
      <w:sz w:val="22"/>
      <w:szCs w:val="20"/>
      <w:lang w:val="bg-BG" w:eastAsia="bg-BG"/>
    </w:rPr>
  </w:style>
  <w:style w:type="character" w:customStyle="1" w:styleId="RegularParagraphChar2">
    <w:name w:val="Regular Paragraph Char2"/>
    <w:link w:val="RegularParagraph"/>
    <w:uiPriority w:val="99"/>
    <w:rsid w:val="005B2E77"/>
    <w:rPr>
      <w:rFonts w:ascii="Arial" w:eastAsia="Times New Roman" w:hAnsi="Arial" w:cs="Arial"/>
      <w:bCs/>
      <w:sz w:val="22"/>
      <w:szCs w:val="22"/>
      <w:lang w:eastAsia="en-US"/>
    </w:rPr>
  </w:style>
  <w:style w:type="character" w:customStyle="1" w:styleId="historyitem">
    <w:name w:val="historyitem"/>
    <w:rsid w:val="00E20C3A"/>
  </w:style>
  <w:style w:type="paragraph" w:styleId="13">
    <w:name w:val="toc 1"/>
    <w:basedOn w:val="1"/>
    <w:next w:val="a3"/>
    <w:uiPriority w:val="39"/>
    <w:rsid w:val="00F00D09"/>
    <w:pPr>
      <w:keepNext w:val="0"/>
      <w:numPr>
        <w:numId w:val="0"/>
      </w:numPr>
      <w:spacing w:before="360"/>
      <w:outlineLvl w:val="9"/>
    </w:pPr>
    <w:rPr>
      <w:rFonts w:asciiTheme="majorHAnsi" w:hAnsiTheme="majorHAnsi" w:cs="Hebar"/>
      <w:caps/>
      <w:sz w:val="24"/>
      <w:szCs w:val="24"/>
      <w:lang w:val="en-GB"/>
    </w:rPr>
  </w:style>
  <w:style w:type="paragraph" w:customStyle="1" w:styleId="a0">
    <w:name w:val="точки"/>
    <w:basedOn w:val="4"/>
    <w:link w:val="Char"/>
    <w:qFormat/>
    <w:rsid w:val="00ED2700"/>
    <w:pPr>
      <w:keepNext w:val="0"/>
      <w:numPr>
        <w:ilvl w:val="0"/>
        <w:numId w:val="4"/>
      </w:numPr>
      <w:tabs>
        <w:tab w:val="left" w:pos="567"/>
      </w:tabs>
      <w:spacing w:before="0" w:after="120"/>
      <w:ind w:left="924" w:hanging="357"/>
      <w:jc w:val="both"/>
    </w:pPr>
    <w:rPr>
      <w:rFonts w:ascii="Arial" w:hAnsi="Arial" w:cs="Arial"/>
      <w:b w:val="0"/>
      <w:sz w:val="22"/>
      <w:szCs w:val="22"/>
    </w:rPr>
  </w:style>
  <w:style w:type="paragraph" w:customStyle="1" w:styleId="a2">
    <w:name w:val="румски"/>
    <w:basedOn w:val="31Char"/>
    <w:link w:val="Char0"/>
    <w:qFormat/>
    <w:rsid w:val="005B2E77"/>
    <w:pPr>
      <w:numPr>
        <w:numId w:val="5"/>
      </w:numPr>
      <w:shd w:val="clear" w:color="auto" w:fill="auto"/>
      <w:spacing w:before="60" w:after="60" w:line="276" w:lineRule="auto"/>
      <w:ind w:left="284" w:right="23" w:hanging="264"/>
      <w:jc w:val="both"/>
    </w:pPr>
    <w:rPr>
      <w:rFonts w:ascii="Arial" w:hAnsi="Arial" w:cs="Arial"/>
      <w:bCs/>
      <w:szCs w:val="22"/>
    </w:rPr>
  </w:style>
  <w:style w:type="character" w:customStyle="1" w:styleId="Char">
    <w:name w:val="точки Char"/>
    <w:basedOn w:val="40"/>
    <w:link w:val="a0"/>
    <w:rsid w:val="00ED2700"/>
    <w:rPr>
      <w:rFonts w:ascii="Arial" w:eastAsia="Times New Roman" w:hAnsi="Arial" w:cs="Arial"/>
      <w:b w:val="0"/>
      <w:bCs/>
      <w:sz w:val="22"/>
      <w:szCs w:val="22"/>
      <w:lang w:eastAsia="en-US"/>
    </w:rPr>
  </w:style>
  <w:style w:type="paragraph" w:customStyle="1" w:styleId="a">
    <w:name w:val="бр"/>
    <w:basedOn w:val="a7"/>
    <w:link w:val="Char1"/>
    <w:qFormat/>
    <w:rsid w:val="00FA374B"/>
    <w:pPr>
      <w:numPr>
        <w:ilvl w:val="2"/>
        <w:numId w:val="2"/>
      </w:numPr>
      <w:tabs>
        <w:tab w:val="clear" w:pos="4536"/>
        <w:tab w:val="clear" w:pos="9072"/>
        <w:tab w:val="left" w:pos="709"/>
      </w:tabs>
      <w:spacing w:before="60" w:after="60" w:line="276" w:lineRule="auto"/>
      <w:jc w:val="both"/>
    </w:pPr>
    <w:rPr>
      <w:rFonts w:ascii="Arial" w:hAnsi="Arial" w:cs="Arial"/>
      <w:bCs/>
      <w:sz w:val="22"/>
      <w:szCs w:val="22"/>
    </w:rPr>
  </w:style>
  <w:style w:type="character" w:customStyle="1" w:styleId="Char0">
    <w:name w:val="румски Char"/>
    <w:basedOn w:val="31CharChar"/>
    <w:link w:val="a2"/>
    <w:rsid w:val="005B2E77"/>
    <w:rPr>
      <w:rFonts w:ascii="Arial" w:hAnsi="Arial" w:cs="Arial"/>
      <w:bCs/>
      <w:sz w:val="22"/>
      <w:szCs w:val="22"/>
      <w:shd w:val="clear" w:color="auto" w:fill="FFFFFF"/>
    </w:rPr>
  </w:style>
  <w:style w:type="paragraph" w:styleId="af5">
    <w:name w:val="Subtitle"/>
    <w:basedOn w:val="a3"/>
    <w:next w:val="a3"/>
    <w:link w:val="af6"/>
    <w:uiPriority w:val="11"/>
    <w:qFormat/>
    <w:rsid w:val="008F67B8"/>
    <w:pPr>
      <w:spacing w:before="120" w:line="312" w:lineRule="auto"/>
      <w:jc w:val="center"/>
    </w:pPr>
    <w:rPr>
      <w:rFonts w:ascii="Arial" w:hAnsi="Arial" w:cs="Arial"/>
      <w:b/>
      <w:bCs/>
      <w:lang w:val="bg-BG"/>
    </w:rPr>
  </w:style>
  <w:style w:type="character" w:customStyle="1" w:styleId="Char1">
    <w:name w:val="бр Char"/>
    <w:basedOn w:val="af1"/>
    <w:link w:val="a"/>
    <w:rsid w:val="00FA374B"/>
    <w:rPr>
      <w:rFonts w:ascii="Arial" w:eastAsia="Times New Roman" w:hAnsi="Arial" w:cs="Arial"/>
      <w:bCs/>
      <w:sz w:val="22"/>
      <w:szCs w:val="22"/>
      <w:lang w:eastAsia="en-US"/>
    </w:rPr>
  </w:style>
  <w:style w:type="character" w:customStyle="1" w:styleId="af6">
    <w:name w:val="Подзаглавие Знак"/>
    <w:basedOn w:val="a4"/>
    <w:link w:val="af5"/>
    <w:uiPriority w:val="11"/>
    <w:rsid w:val="008F67B8"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Style1">
    <w:name w:val="Style1"/>
    <w:basedOn w:val="a3"/>
    <w:link w:val="Style1Char"/>
    <w:qFormat/>
    <w:rsid w:val="008F67B8"/>
    <w:pPr>
      <w:spacing w:before="120" w:line="276" w:lineRule="auto"/>
      <w:ind w:left="4111"/>
    </w:pPr>
    <w:rPr>
      <w:rFonts w:ascii="Arial" w:hAnsi="Arial" w:cs="Arial"/>
      <w:b/>
    </w:rPr>
  </w:style>
  <w:style w:type="paragraph" w:styleId="af7">
    <w:name w:val="Document Map"/>
    <w:basedOn w:val="a3"/>
    <w:link w:val="af8"/>
    <w:uiPriority w:val="99"/>
    <w:semiHidden/>
    <w:unhideWhenUsed/>
    <w:rsid w:val="008F67B8"/>
    <w:rPr>
      <w:rFonts w:ascii="Tahoma" w:hAnsi="Tahoma" w:cs="Tahoma"/>
      <w:sz w:val="16"/>
      <w:szCs w:val="16"/>
    </w:rPr>
  </w:style>
  <w:style w:type="character" w:customStyle="1" w:styleId="Style1Char">
    <w:name w:val="Style1 Char"/>
    <w:basedOn w:val="a4"/>
    <w:link w:val="Style1"/>
    <w:rsid w:val="008F67B8"/>
    <w:rPr>
      <w:rFonts w:ascii="Arial" w:eastAsia="Times New Roman" w:hAnsi="Arial" w:cs="Arial"/>
      <w:b/>
      <w:sz w:val="24"/>
      <w:szCs w:val="24"/>
      <w:lang w:val="en-GB" w:eastAsia="en-US"/>
    </w:rPr>
  </w:style>
  <w:style w:type="character" w:customStyle="1" w:styleId="af8">
    <w:name w:val="План на документа Знак"/>
    <w:basedOn w:val="a4"/>
    <w:link w:val="af7"/>
    <w:uiPriority w:val="99"/>
    <w:semiHidden/>
    <w:rsid w:val="008F67B8"/>
    <w:rPr>
      <w:rFonts w:ascii="Tahoma" w:eastAsia="Times New Roman" w:hAnsi="Tahoma" w:cs="Tahoma"/>
      <w:sz w:val="16"/>
      <w:szCs w:val="16"/>
      <w:lang w:val="en-GB" w:eastAsia="en-US"/>
    </w:rPr>
  </w:style>
  <w:style w:type="paragraph" w:styleId="af9">
    <w:name w:val="TOC Heading"/>
    <w:basedOn w:val="1"/>
    <w:next w:val="a3"/>
    <w:uiPriority w:val="39"/>
    <w:unhideWhenUsed/>
    <w:qFormat/>
    <w:rsid w:val="00261C76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/>
    </w:rPr>
  </w:style>
  <w:style w:type="paragraph" w:styleId="32">
    <w:name w:val="toc 3"/>
    <w:basedOn w:val="a3"/>
    <w:next w:val="a3"/>
    <w:autoRedefine/>
    <w:uiPriority w:val="39"/>
    <w:unhideWhenUsed/>
    <w:rsid w:val="00261C76"/>
    <w:pPr>
      <w:ind w:left="240"/>
    </w:pPr>
    <w:rPr>
      <w:rFonts w:asciiTheme="minorHAnsi" w:hAnsiTheme="minorHAnsi"/>
      <w:sz w:val="20"/>
      <w:szCs w:val="20"/>
    </w:rPr>
  </w:style>
  <w:style w:type="paragraph" w:styleId="26">
    <w:name w:val="toc 2"/>
    <w:basedOn w:val="a3"/>
    <w:next w:val="a3"/>
    <w:autoRedefine/>
    <w:uiPriority w:val="39"/>
    <w:unhideWhenUsed/>
    <w:rsid w:val="00261C76"/>
    <w:pPr>
      <w:spacing w:before="240"/>
    </w:pPr>
    <w:rPr>
      <w:rFonts w:asciiTheme="minorHAnsi" w:hAnsiTheme="minorHAnsi"/>
      <w:b/>
      <w:bCs/>
      <w:sz w:val="20"/>
      <w:szCs w:val="20"/>
    </w:rPr>
  </w:style>
  <w:style w:type="character" w:styleId="afa">
    <w:name w:val="Hyperlink"/>
    <w:basedOn w:val="a4"/>
    <w:uiPriority w:val="99"/>
    <w:unhideWhenUsed/>
    <w:rsid w:val="00261C76"/>
    <w:rPr>
      <w:color w:val="0000FF" w:themeColor="hyperlink"/>
      <w:u w:val="single"/>
    </w:rPr>
  </w:style>
  <w:style w:type="paragraph" w:styleId="41">
    <w:name w:val="toc 4"/>
    <w:basedOn w:val="a3"/>
    <w:next w:val="a3"/>
    <w:autoRedefine/>
    <w:uiPriority w:val="39"/>
    <w:unhideWhenUsed/>
    <w:rsid w:val="00261C76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3"/>
    <w:next w:val="a3"/>
    <w:autoRedefine/>
    <w:uiPriority w:val="39"/>
    <w:unhideWhenUsed/>
    <w:rsid w:val="00261C76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3"/>
    <w:next w:val="a3"/>
    <w:autoRedefine/>
    <w:uiPriority w:val="39"/>
    <w:unhideWhenUsed/>
    <w:rsid w:val="00261C76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3"/>
    <w:next w:val="a3"/>
    <w:autoRedefine/>
    <w:uiPriority w:val="39"/>
    <w:unhideWhenUsed/>
    <w:rsid w:val="00261C76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3"/>
    <w:next w:val="a3"/>
    <w:autoRedefine/>
    <w:uiPriority w:val="39"/>
    <w:unhideWhenUsed/>
    <w:rsid w:val="00261C76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3"/>
    <w:next w:val="a3"/>
    <w:autoRedefine/>
    <w:uiPriority w:val="39"/>
    <w:unhideWhenUsed/>
    <w:rsid w:val="00261C76"/>
    <w:pPr>
      <w:ind w:left="1680"/>
    </w:pPr>
    <w:rPr>
      <w:rFonts w:asciiTheme="minorHAnsi" w:hAnsiTheme="minorHAnsi"/>
      <w:sz w:val="20"/>
      <w:szCs w:val="20"/>
    </w:rPr>
  </w:style>
  <w:style w:type="paragraph" w:customStyle="1" w:styleId="Style2">
    <w:name w:val="Style2"/>
    <w:basedOn w:val="a3"/>
    <w:link w:val="Style2Char"/>
    <w:qFormat/>
    <w:rsid w:val="00D733CE"/>
    <w:pPr>
      <w:spacing w:line="360" w:lineRule="auto"/>
      <w:jc w:val="both"/>
    </w:pPr>
    <w:rPr>
      <w:rFonts w:ascii="Arial" w:hAnsi="Arial" w:cs="Arial"/>
      <w:b/>
      <w:bCs/>
      <w:sz w:val="22"/>
      <w:szCs w:val="22"/>
      <w:lang w:val="ru-RU"/>
    </w:rPr>
  </w:style>
  <w:style w:type="character" w:customStyle="1" w:styleId="Style2Char">
    <w:name w:val="Style2 Char"/>
    <w:basedOn w:val="a4"/>
    <w:link w:val="Style2"/>
    <w:rsid w:val="00D733CE"/>
    <w:rPr>
      <w:rFonts w:ascii="Arial" w:eastAsia="Times New Roman" w:hAnsi="Arial" w:cs="Arial"/>
      <w:b/>
      <w:bCs/>
      <w:sz w:val="22"/>
      <w:szCs w:val="22"/>
      <w:lang w:val="ru-RU" w:eastAsia="en-US"/>
    </w:rPr>
  </w:style>
  <w:style w:type="character" w:styleId="afb">
    <w:name w:val="annotation reference"/>
    <w:basedOn w:val="a4"/>
    <w:uiPriority w:val="99"/>
    <w:semiHidden/>
    <w:unhideWhenUsed/>
    <w:rsid w:val="00934337"/>
    <w:rPr>
      <w:sz w:val="16"/>
      <w:szCs w:val="16"/>
    </w:rPr>
  </w:style>
  <w:style w:type="paragraph" w:styleId="afc">
    <w:name w:val="annotation text"/>
    <w:basedOn w:val="a3"/>
    <w:link w:val="afd"/>
    <w:uiPriority w:val="99"/>
    <w:semiHidden/>
    <w:unhideWhenUsed/>
    <w:rsid w:val="00934337"/>
    <w:rPr>
      <w:sz w:val="20"/>
      <w:szCs w:val="20"/>
    </w:rPr>
  </w:style>
  <w:style w:type="character" w:customStyle="1" w:styleId="afd">
    <w:name w:val="Текст на коментар Знак"/>
    <w:basedOn w:val="a4"/>
    <w:link w:val="afc"/>
    <w:uiPriority w:val="99"/>
    <w:semiHidden/>
    <w:rsid w:val="00934337"/>
    <w:rPr>
      <w:rFonts w:ascii="Hebar" w:eastAsia="Times New Roman" w:hAnsi="Hebar" w:cs="Hebar"/>
      <w:lang w:val="en-GB"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34337"/>
    <w:rPr>
      <w:b/>
      <w:bCs/>
    </w:rPr>
  </w:style>
  <w:style w:type="character" w:customStyle="1" w:styleId="aff">
    <w:name w:val="Предмет на коментар Знак"/>
    <w:basedOn w:val="afd"/>
    <w:link w:val="afe"/>
    <w:uiPriority w:val="99"/>
    <w:semiHidden/>
    <w:rsid w:val="00934337"/>
    <w:rPr>
      <w:rFonts w:ascii="Hebar" w:eastAsia="Times New Roman" w:hAnsi="Hebar" w:cs="Hebar"/>
      <w:b/>
      <w:bCs/>
      <w:lang w:val="en-GB" w:eastAsia="en-US"/>
    </w:rPr>
  </w:style>
  <w:style w:type="paragraph" w:customStyle="1" w:styleId="aff0">
    <w:name w:val="текст"/>
    <w:basedOn w:val="RegularParagraph"/>
    <w:link w:val="Char2"/>
    <w:qFormat/>
    <w:rsid w:val="00DC7B5E"/>
  </w:style>
  <w:style w:type="character" w:customStyle="1" w:styleId="Char2">
    <w:name w:val="текст Char"/>
    <w:basedOn w:val="RegularParagraphChar2"/>
    <w:link w:val="aff0"/>
    <w:rsid w:val="00DC7B5E"/>
    <w:rPr>
      <w:rFonts w:ascii="Arial" w:eastAsia="Times New Roman" w:hAnsi="Arial" w:cs="Arial"/>
      <w:bCs/>
      <w:sz w:val="22"/>
      <w:szCs w:val="22"/>
      <w:lang w:eastAsia="en-US"/>
    </w:rPr>
  </w:style>
  <w:style w:type="paragraph" w:customStyle="1" w:styleId="10">
    <w:name w:val="Подраздел 1"/>
    <w:basedOn w:val="a3"/>
    <w:link w:val="1Char"/>
    <w:uiPriority w:val="99"/>
    <w:rsid w:val="00592153"/>
    <w:pPr>
      <w:spacing w:after="200" w:line="276" w:lineRule="auto"/>
    </w:pPr>
    <w:rPr>
      <w:rFonts w:ascii="Calibri" w:eastAsia="Calibri" w:hAnsi="Calibri" w:cs="Times New Roman"/>
      <w:sz w:val="22"/>
      <w:szCs w:val="22"/>
      <w:lang w:val="bg-BG"/>
    </w:rPr>
  </w:style>
  <w:style w:type="character" w:customStyle="1" w:styleId="1Char">
    <w:name w:val="Подраздел 1 Char"/>
    <w:link w:val="10"/>
    <w:uiPriority w:val="99"/>
    <w:locked/>
    <w:rsid w:val="00592153"/>
    <w:rPr>
      <w:sz w:val="22"/>
      <w:szCs w:val="22"/>
      <w:lang w:eastAsia="en-US"/>
    </w:rPr>
  </w:style>
  <w:style w:type="character" w:customStyle="1" w:styleId="a8">
    <w:name w:val="Списък на абзаци Знак"/>
    <w:link w:val="a1"/>
    <w:uiPriority w:val="34"/>
    <w:rsid w:val="0009765A"/>
    <w:rPr>
      <w:rFonts w:ascii="Arial" w:eastAsia="Times New Roman" w:hAnsi="Arial" w:cs="Arial"/>
      <w:iCs/>
      <w:sz w:val="22"/>
      <w:szCs w:val="22"/>
      <w:lang w:eastAsia="en-US"/>
    </w:rPr>
  </w:style>
  <w:style w:type="character" w:customStyle="1" w:styleId="UnresolvedMention1">
    <w:name w:val="Unresolved Mention1"/>
    <w:basedOn w:val="a4"/>
    <w:uiPriority w:val="99"/>
    <w:semiHidden/>
    <w:unhideWhenUsed/>
    <w:rsid w:val="001677C3"/>
    <w:rPr>
      <w:color w:val="605E5C"/>
      <w:shd w:val="clear" w:color="auto" w:fill="E1DFDD"/>
    </w:rPr>
  </w:style>
  <w:style w:type="paragraph" w:customStyle="1" w:styleId="Default">
    <w:name w:val="Default"/>
    <w:rsid w:val="005200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f1">
    <w:name w:val="FollowedHyperlink"/>
    <w:basedOn w:val="a4"/>
    <w:uiPriority w:val="99"/>
    <w:semiHidden/>
    <w:unhideWhenUsed/>
    <w:rsid w:val="00375B57"/>
    <w:rPr>
      <w:color w:val="800080" w:themeColor="followedHyperlink"/>
      <w:u w:val="single"/>
    </w:rPr>
  </w:style>
  <w:style w:type="paragraph" w:customStyle="1" w:styleId="CharCharCharCharChar">
    <w:name w:val="Char Char Знак Char Знак Знак Char Char"/>
    <w:basedOn w:val="a3"/>
    <w:autoRedefine/>
    <w:rsid w:val="00212ED0"/>
    <w:pPr>
      <w:spacing w:after="120"/>
    </w:pPr>
    <w:rPr>
      <w:rFonts w:ascii="Futura Bk" w:hAnsi="Futura Bk" w:cs="Times New Roman"/>
      <w:sz w:val="20"/>
      <w:lang w:val="en-US" w:eastAsia="pl-PL"/>
    </w:rPr>
  </w:style>
  <w:style w:type="paragraph" w:customStyle="1" w:styleId="1CharCharChar">
    <w:name w:val="Å1 Char Char Char"/>
    <w:basedOn w:val="a3"/>
    <w:link w:val="1CharCharCharChar"/>
    <w:rsid w:val="002E4546"/>
    <w:pPr>
      <w:tabs>
        <w:tab w:val="left" w:pos="1134"/>
      </w:tabs>
      <w:overflowPunct w:val="0"/>
      <w:autoSpaceDE w:val="0"/>
      <w:autoSpaceDN w:val="0"/>
      <w:adjustRightInd w:val="0"/>
      <w:spacing w:before="240" w:after="120"/>
      <w:ind w:firstLine="851"/>
      <w:jc w:val="both"/>
      <w:textAlignment w:val="baseline"/>
    </w:pPr>
    <w:rPr>
      <w:rFonts w:ascii="Times New Roman" w:hAnsi="Times New Roman" w:cs="Times New Roman"/>
      <w:b/>
      <w:spacing w:val="40"/>
      <w:sz w:val="28"/>
      <w:szCs w:val="20"/>
      <w:lang w:val="bg-BG" w:eastAsia="bg-BG"/>
    </w:rPr>
  </w:style>
  <w:style w:type="character" w:customStyle="1" w:styleId="1CharCharCharChar">
    <w:name w:val="Å1 Char Char Char Char"/>
    <w:link w:val="1CharCharChar"/>
    <w:rsid w:val="002E4546"/>
    <w:rPr>
      <w:rFonts w:ascii="Times New Roman" w:eastAsia="Times New Roman" w:hAnsi="Times New Roman"/>
      <w:b/>
      <w:spacing w:val="40"/>
      <w:sz w:val="28"/>
    </w:rPr>
  </w:style>
  <w:style w:type="paragraph" w:styleId="aff2">
    <w:name w:val="Revision"/>
    <w:hidden/>
    <w:uiPriority w:val="99"/>
    <w:semiHidden/>
    <w:rsid w:val="00E86DB3"/>
    <w:rPr>
      <w:rFonts w:ascii="Hebar" w:eastAsia="Times New Roman" w:hAnsi="Hebar" w:cs="Hebar"/>
      <w:sz w:val="24"/>
      <w:szCs w:val="24"/>
      <w:lang w:val="en-GB" w:eastAsia="en-US"/>
    </w:rPr>
  </w:style>
  <w:style w:type="character" w:styleId="aff3">
    <w:name w:val="Unresolved Mention"/>
    <w:basedOn w:val="a4"/>
    <w:uiPriority w:val="99"/>
    <w:semiHidden/>
    <w:unhideWhenUsed/>
    <w:rsid w:val="008F4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FB366-1CC9-4C91-8DC1-DE39A69BF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1437</Words>
  <Characters>8195</Characters>
  <Application>Microsoft Office Word</Application>
  <DocSecurity>0</DocSecurity>
  <Lines>68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Natali Vasileva</cp:lastModifiedBy>
  <cp:revision>6</cp:revision>
  <cp:lastPrinted>2023-02-16T09:33:00Z</cp:lastPrinted>
  <dcterms:created xsi:type="dcterms:W3CDTF">2023-02-09T12:46:00Z</dcterms:created>
  <dcterms:modified xsi:type="dcterms:W3CDTF">2023-02-16T09:33:00Z</dcterms:modified>
</cp:coreProperties>
</file>