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78BD" w14:textId="0F8492AD" w:rsidR="009274CA" w:rsidRPr="006E64AB" w:rsidRDefault="009274CA">
      <w:pPr>
        <w:rPr>
          <w:rFonts w:ascii="Arial" w:hAnsi="Arial" w:cs="Arial"/>
        </w:rPr>
      </w:pPr>
    </w:p>
    <w:p w14:paraId="52CD24E0" w14:textId="5CEA9F43" w:rsidR="009B4843" w:rsidRPr="00016A84" w:rsidRDefault="009274CA" w:rsidP="00016A84">
      <w:pPr>
        <w:tabs>
          <w:tab w:val="left" w:pos="2655"/>
        </w:tabs>
        <w:spacing w:after="0" w:line="240" w:lineRule="auto"/>
        <w:jc w:val="both"/>
        <w:rPr>
          <w:rFonts w:ascii="Arial" w:hAnsi="Arial" w:cs="Arial"/>
          <w:b/>
          <w:color w:val="000000" w:themeColor="text1"/>
        </w:rPr>
      </w:pPr>
      <w:r w:rsidRPr="006E64AB">
        <w:rPr>
          <w:rFonts w:ascii="Arial" w:hAnsi="Arial" w:cs="Arial"/>
          <w:b/>
          <w:noProof/>
          <w:color w:val="000000" w:themeColor="text1"/>
          <w:lang w:eastAsia="bg-BG"/>
        </w:rPr>
        <w:drawing>
          <wp:inline distT="0" distB="0" distL="0" distR="0" wp14:anchorId="7C55E7C5" wp14:editId="0EA693BB">
            <wp:extent cx="5760720" cy="776605"/>
            <wp:effectExtent l="0" t="0" r="0" b="4445"/>
            <wp:docPr id="9" name="Картина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76605"/>
                    </a:xfrm>
                    <a:prstGeom prst="rect">
                      <a:avLst/>
                    </a:prstGeom>
                    <a:noFill/>
                    <a:ln>
                      <a:noFill/>
                    </a:ln>
                  </pic:spPr>
                </pic:pic>
              </a:graphicData>
            </a:graphic>
          </wp:inline>
        </w:drawing>
      </w:r>
    </w:p>
    <w:p w14:paraId="60F74A42" w14:textId="77777777" w:rsidR="009274CA" w:rsidRPr="006E64AB" w:rsidRDefault="009274CA" w:rsidP="009274CA">
      <w:pPr>
        <w:tabs>
          <w:tab w:val="left" w:pos="2655"/>
        </w:tabs>
        <w:spacing w:after="0" w:line="240" w:lineRule="auto"/>
        <w:rPr>
          <w:rFonts w:ascii="Arial" w:hAnsi="Arial" w:cs="Arial"/>
          <w:color w:val="000000" w:themeColor="text1"/>
        </w:rPr>
      </w:pPr>
    </w:p>
    <w:p w14:paraId="09E8BF84" w14:textId="77777777" w:rsidR="009274CA" w:rsidRPr="006E64AB" w:rsidRDefault="009274CA" w:rsidP="009274CA">
      <w:pPr>
        <w:spacing w:after="0" w:line="240" w:lineRule="auto"/>
        <w:jc w:val="center"/>
        <w:rPr>
          <w:rFonts w:ascii="Arial" w:hAnsi="Arial" w:cs="Arial"/>
          <w:b/>
          <w:lang w:eastAsia="zh-CN"/>
        </w:rPr>
      </w:pPr>
      <w:r w:rsidRPr="006E64AB">
        <w:rPr>
          <w:rFonts w:ascii="Arial" w:hAnsi="Arial" w:cs="Arial"/>
          <w:b/>
          <w:lang w:eastAsia="zh-CN"/>
        </w:rPr>
        <w:t>ТЕХНИЧЕСКА СПЕЦИФИКАЦИЯ</w:t>
      </w:r>
    </w:p>
    <w:p w14:paraId="3CEF2874" w14:textId="138DBE69" w:rsidR="009274CA" w:rsidRPr="006E64AB" w:rsidRDefault="009274CA" w:rsidP="008E6AEB">
      <w:pPr>
        <w:spacing w:after="0" w:line="240" w:lineRule="auto"/>
        <w:jc w:val="center"/>
        <w:rPr>
          <w:rFonts w:ascii="Arial" w:hAnsi="Arial" w:cs="Arial"/>
          <w:b/>
          <w:color w:val="000000" w:themeColor="text1"/>
        </w:rPr>
      </w:pPr>
      <w:r w:rsidRPr="006E64AB">
        <w:rPr>
          <w:rFonts w:ascii="Arial" w:hAnsi="Arial" w:cs="Arial"/>
          <w:lang w:eastAsia="zh-CN"/>
        </w:rPr>
        <w:t xml:space="preserve">за строителство </w:t>
      </w:r>
      <w:bookmarkStart w:id="0" w:name="_Hlk16690185"/>
    </w:p>
    <w:bookmarkEnd w:id="0"/>
    <w:p w14:paraId="2AF05BB2" w14:textId="0E31B4FF" w:rsidR="008E2CA3" w:rsidRPr="006E64AB" w:rsidRDefault="008E2CA3" w:rsidP="008E2CA3">
      <w:pPr>
        <w:widowControl w:val="0"/>
        <w:tabs>
          <w:tab w:val="left" w:pos="2655"/>
        </w:tabs>
        <w:spacing w:after="0" w:line="23" w:lineRule="atLeast"/>
        <w:jc w:val="both"/>
        <w:rPr>
          <w:rFonts w:ascii="Arial" w:hAnsi="Arial" w:cs="Arial"/>
          <w:bCs/>
          <w:color w:val="000000" w:themeColor="text1"/>
        </w:rPr>
      </w:pPr>
    </w:p>
    <w:p w14:paraId="660E9BBD" w14:textId="5686FC66" w:rsidR="008E2CA3" w:rsidRPr="006E64AB" w:rsidRDefault="008E2CA3" w:rsidP="008E2CA3">
      <w:pPr>
        <w:widowControl w:val="0"/>
        <w:tabs>
          <w:tab w:val="left" w:pos="2655"/>
        </w:tabs>
        <w:spacing w:after="0" w:line="23" w:lineRule="atLeast"/>
        <w:jc w:val="both"/>
        <w:rPr>
          <w:rFonts w:ascii="Arial" w:hAnsi="Arial" w:cs="Arial"/>
          <w:bCs/>
          <w:color w:val="000000" w:themeColor="text1"/>
        </w:rPr>
      </w:pPr>
      <w:r w:rsidRPr="006E64AB">
        <w:rPr>
          <w:rFonts w:ascii="Arial" w:hAnsi="Arial" w:cs="Arial"/>
          <w:b/>
          <w:color w:val="000000" w:themeColor="text1"/>
        </w:rPr>
        <w:t xml:space="preserve">ОТНОСНО: </w:t>
      </w:r>
      <w:r w:rsidRPr="006E64AB">
        <w:rPr>
          <w:rFonts w:ascii="Arial" w:hAnsi="Arial" w:cs="Arial"/>
          <w:bCs/>
        </w:rPr>
        <w:t xml:space="preserve">ВЕЦ „Бял извор </w:t>
      </w:r>
      <w:r w:rsidRPr="006E64AB">
        <w:rPr>
          <w:rFonts w:ascii="Arial" w:hAnsi="Arial" w:cs="Arial"/>
          <w:bCs/>
          <w:color w:val="000000" w:themeColor="text1"/>
        </w:rPr>
        <w:t>" -  ремонт покрив сграда водохващане</w:t>
      </w:r>
    </w:p>
    <w:p w14:paraId="59797C3F" w14:textId="77777777" w:rsidR="008E2CA3" w:rsidRPr="006E64AB" w:rsidRDefault="008E2CA3" w:rsidP="008E2CA3">
      <w:pPr>
        <w:widowControl w:val="0"/>
        <w:tabs>
          <w:tab w:val="left" w:pos="2655"/>
        </w:tabs>
        <w:spacing w:after="0" w:line="23" w:lineRule="atLeast"/>
        <w:jc w:val="both"/>
        <w:rPr>
          <w:rFonts w:ascii="Arial" w:hAnsi="Arial" w:cs="Arial"/>
          <w:bCs/>
          <w:color w:val="000000" w:themeColor="text1"/>
          <w:lang w:val="en-US"/>
        </w:rPr>
      </w:pPr>
    </w:p>
    <w:p w14:paraId="24A06DE1" w14:textId="77777777" w:rsidR="008E2CA3" w:rsidRPr="006E64AB" w:rsidRDefault="008E2CA3" w:rsidP="008E2CA3">
      <w:pPr>
        <w:pStyle w:val="11"/>
        <w:widowControl w:val="0"/>
        <w:numPr>
          <w:ilvl w:val="0"/>
          <w:numId w:val="1"/>
        </w:numPr>
        <w:spacing w:after="0" w:line="23" w:lineRule="atLeast"/>
        <w:ind w:left="0" w:firstLine="0"/>
        <w:jc w:val="both"/>
        <w:rPr>
          <w:rFonts w:ascii="Arial" w:hAnsi="Arial" w:cs="Arial"/>
          <w:b/>
          <w:color w:val="000000" w:themeColor="text1"/>
        </w:rPr>
      </w:pPr>
      <w:r w:rsidRPr="006E64AB">
        <w:rPr>
          <w:rFonts w:ascii="Arial" w:hAnsi="Arial" w:cs="Arial"/>
          <w:b/>
          <w:color w:val="000000" w:themeColor="text1"/>
        </w:rPr>
        <w:t>ВЪВЕДЕНИЕ</w:t>
      </w:r>
      <w:r w:rsidRPr="006E64AB">
        <w:rPr>
          <w:rFonts w:ascii="Arial" w:hAnsi="Arial" w:cs="Arial"/>
          <w:b/>
          <w:color w:val="000000" w:themeColor="text1"/>
          <w:lang w:val="bg-BG"/>
        </w:rPr>
        <w:t xml:space="preserve">  </w:t>
      </w:r>
    </w:p>
    <w:p w14:paraId="7F7B0BE2" w14:textId="776F64F9" w:rsidR="008E2CA3" w:rsidRPr="006E64AB" w:rsidRDefault="008E2CA3" w:rsidP="00DD00AA">
      <w:pPr>
        <w:pStyle w:val="11"/>
        <w:widowControl w:val="0"/>
        <w:spacing w:after="0" w:line="23" w:lineRule="atLeast"/>
        <w:jc w:val="both"/>
        <w:rPr>
          <w:rFonts w:ascii="Arial" w:hAnsi="Arial" w:cs="Arial"/>
          <w:color w:val="000000" w:themeColor="text1"/>
        </w:rPr>
      </w:pPr>
      <w:r w:rsidRPr="006E64AB">
        <w:rPr>
          <w:rFonts w:ascii="Arial" w:hAnsi="Arial" w:cs="Arial"/>
          <w:lang w:val="bg-BG"/>
        </w:rPr>
        <w:t xml:space="preserve">ВЕЦ „Бял извор“ се намира в община Ардино в близост до с. Бял извор по горното течение на р. Арда. Централата е най-горното стъпало на каскада „Арда”. Предназначението и е да произвежда ел. енергия при воден пад 16 м. Хидровъзелът се състои от водохващане/дневен изравнител, тунел, </w:t>
      </w:r>
      <w:proofErr w:type="spellStart"/>
      <w:r w:rsidRPr="006E64AB">
        <w:rPr>
          <w:rFonts w:ascii="Arial" w:hAnsi="Arial" w:cs="Arial"/>
          <w:lang w:val="bg-BG"/>
        </w:rPr>
        <w:t>дюкер</w:t>
      </w:r>
      <w:proofErr w:type="spellEnd"/>
      <w:r w:rsidRPr="006E64AB">
        <w:rPr>
          <w:rFonts w:ascii="Arial" w:hAnsi="Arial" w:cs="Arial"/>
          <w:lang w:val="bg-BG"/>
        </w:rPr>
        <w:t xml:space="preserve"> (съоръжение преминаващо под коритото на р. Арда), открит канал, водна камера, напорен тръбопровод, </w:t>
      </w:r>
      <w:proofErr w:type="spellStart"/>
      <w:r w:rsidRPr="006E64AB">
        <w:rPr>
          <w:rFonts w:ascii="Arial" w:hAnsi="Arial" w:cs="Arial"/>
          <w:lang w:val="bg-BG"/>
        </w:rPr>
        <w:t>сградоцентрала</w:t>
      </w:r>
      <w:proofErr w:type="spellEnd"/>
      <w:r w:rsidRPr="006E64AB">
        <w:rPr>
          <w:rFonts w:ascii="Arial" w:hAnsi="Arial" w:cs="Arial"/>
          <w:lang w:val="bg-BG"/>
        </w:rPr>
        <w:t xml:space="preserve"> и изтичало, </w:t>
      </w:r>
      <w:proofErr w:type="spellStart"/>
      <w:r w:rsidRPr="006E64AB">
        <w:rPr>
          <w:rFonts w:ascii="Arial" w:hAnsi="Arial" w:cs="Arial"/>
          <w:lang w:val="bg-BG"/>
        </w:rPr>
        <w:t>заустено</w:t>
      </w:r>
      <w:proofErr w:type="spellEnd"/>
      <w:r w:rsidRPr="006E64AB">
        <w:rPr>
          <w:rFonts w:ascii="Arial" w:hAnsi="Arial" w:cs="Arial"/>
          <w:lang w:val="bg-BG"/>
        </w:rPr>
        <w:t xml:space="preserve"> в реката.</w:t>
      </w:r>
    </w:p>
    <w:p w14:paraId="2E83E792" w14:textId="77777777" w:rsidR="008E2CA3" w:rsidRPr="006E64AB" w:rsidRDefault="008E2CA3" w:rsidP="008E2CA3">
      <w:pPr>
        <w:widowControl w:val="0"/>
        <w:spacing w:after="0" w:line="23" w:lineRule="atLeast"/>
        <w:jc w:val="center"/>
        <w:rPr>
          <w:rFonts w:ascii="Arial" w:hAnsi="Arial" w:cs="Arial"/>
          <w:color w:val="000000" w:themeColor="text1"/>
        </w:rPr>
      </w:pPr>
    </w:p>
    <w:p w14:paraId="1557994B" w14:textId="77777777" w:rsidR="008E2CA3" w:rsidRPr="007F76D3" w:rsidRDefault="008E2CA3" w:rsidP="008E2CA3">
      <w:pPr>
        <w:pStyle w:val="11"/>
        <w:widowControl w:val="0"/>
        <w:numPr>
          <w:ilvl w:val="0"/>
          <w:numId w:val="2"/>
        </w:numPr>
        <w:spacing w:after="0" w:line="23" w:lineRule="atLeast"/>
        <w:jc w:val="both"/>
        <w:rPr>
          <w:rFonts w:ascii="Arial" w:hAnsi="Arial" w:cs="Arial"/>
          <w:b/>
          <w:color w:val="000000" w:themeColor="text1"/>
        </w:rPr>
      </w:pPr>
      <w:r w:rsidRPr="006E64AB">
        <w:rPr>
          <w:rFonts w:ascii="Arial" w:hAnsi="Arial" w:cs="Arial"/>
          <w:b/>
          <w:color w:val="000000" w:themeColor="text1"/>
          <w:lang w:val="bg-BG"/>
        </w:rPr>
        <w:t xml:space="preserve"> </w:t>
      </w:r>
      <w:r w:rsidRPr="007F76D3">
        <w:rPr>
          <w:rFonts w:ascii="Arial" w:hAnsi="Arial" w:cs="Arial"/>
          <w:b/>
          <w:color w:val="000000" w:themeColor="text1"/>
        </w:rPr>
        <w:t>ОБХВАТ НА ОБЩЕСТВЕНАТА ПОРЪЧКА</w:t>
      </w:r>
    </w:p>
    <w:p w14:paraId="5CA09023" w14:textId="4249305A" w:rsidR="008E2CA3" w:rsidRPr="006E64AB" w:rsidRDefault="008E2CA3" w:rsidP="008E2CA3">
      <w:pPr>
        <w:pStyle w:val="a5"/>
        <w:widowControl w:val="0"/>
        <w:numPr>
          <w:ilvl w:val="1"/>
          <w:numId w:val="2"/>
        </w:numPr>
        <w:tabs>
          <w:tab w:val="left" w:pos="426"/>
        </w:tabs>
        <w:spacing w:after="0" w:line="23" w:lineRule="atLeast"/>
        <w:ind w:left="0" w:firstLine="0"/>
        <w:jc w:val="both"/>
        <w:rPr>
          <w:rFonts w:ascii="Arial" w:hAnsi="Arial" w:cs="Arial"/>
          <w:color w:val="000000" w:themeColor="text1"/>
        </w:rPr>
      </w:pPr>
      <w:r w:rsidRPr="006E64AB">
        <w:rPr>
          <w:rFonts w:ascii="Arial" w:hAnsi="Arial" w:cs="Arial"/>
          <w:color w:val="000000" w:themeColor="text1"/>
        </w:rPr>
        <w:t xml:space="preserve">Обществената поръчка включва цялостна подмяна на съществуващото покривно покритие от </w:t>
      </w:r>
      <w:proofErr w:type="spellStart"/>
      <w:r w:rsidRPr="006E64AB">
        <w:rPr>
          <w:rFonts w:ascii="Arial" w:hAnsi="Arial" w:cs="Arial"/>
          <w:color w:val="000000" w:themeColor="text1"/>
        </w:rPr>
        <w:t>ондулин</w:t>
      </w:r>
      <w:proofErr w:type="spellEnd"/>
      <w:r w:rsidRPr="006E64AB">
        <w:rPr>
          <w:rFonts w:ascii="Arial" w:hAnsi="Arial" w:cs="Arial"/>
          <w:color w:val="000000" w:themeColor="text1"/>
        </w:rPr>
        <w:t xml:space="preserve"> на сградата на водохващането, подмяна на изгнили дъски от обшивката </w:t>
      </w:r>
      <w:r w:rsidRPr="006E64AB">
        <w:rPr>
          <w:rFonts w:ascii="Arial" w:hAnsi="Arial" w:cs="Arial"/>
          <w:color w:val="000000" w:themeColor="text1"/>
          <w:lang w:val="en-US"/>
        </w:rPr>
        <w:t>(</w:t>
      </w:r>
      <w:r w:rsidRPr="006E64AB">
        <w:rPr>
          <w:rFonts w:ascii="Arial" w:hAnsi="Arial" w:cs="Arial"/>
          <w:color w:val="000000" w:themeColor="text1"/>
        </w:rPr>
        <w:t xml:space="preserve"> не повече от </w:t>
      </w:r>
      <w:r w:rsidR="0095697E" w:rsidRPr="006E64AB">
        <w:rPr>
          <w:rFonts w:ascii="Arial" w:hAnsi="Arial" w:cs="Arial"/>
          <w:color w:val="000000" w:themeColor="text1"/>
        </w:rPr>
        <w:t>10</w:t>
      </w:r>
      <w:r w:rsidRPr="006E64AB">
        <w:rPr>
          <w:rFonts w:ascii="Arial" w:hAnsi="Arial" w:cs="Arial"/>
          <w:color w:val="000000" w:themeColor="text1"/>
        </w:rPr>
        <w:t xml:space="preserve"> м</w:t>
      </w:r>
      <w:r w:rsidRPr="006E64AB">
        <w:rPr>
          <w:rFonts w:ascii="Arial" w:hAnsi="Arial" w:cs="Arial"/>
          <w:color w:val="000000" w:themeColor="text1"/>
          <w:vertAlign w:val="superscript"/>
        </w:rPr>
        <w:t xml:space="preserve">2 </w:t>
      </w:r>
      <w:r w:rsidRPr="006E64AB">
        <w:rPr>
          <w:rFonts w:ascii="Arial" w:hAnsi="Arial" w:cs="Arial"/>
          <w:color w:val="000000" w:themeColor="text1"/>
          <w:lang w:val="en-US"/>
        </w:rPr>
        <w:t>)</w:t>
      </w:r>
      <w:r w:rsidRPr="006E64AB">
        <w:rPr>
          <w:rFonts w:ascii="Arial" w:hAnsi="Arial" w:cs="Arial"/>
          <w:color w:val="000000" w:themeColor="text1"/>
        </w:rPr>
        <w:t xml:space="preserve">, полагане на хидроизолационна - </w:t>
      </w:r>
      <w:proofErr w:type="spellStart"/>
      <w:r w:rsidRPr="006E64AB">
        <w:rPr>
          <w:rFonts w:ascii="Arial" w:hAnsi="Arial" w:cs="Arial"/>
          <w:color w:val="000000" w:themeColor="text1"/>
        </w:rPr>
        <w:t>паропропускаща</w:t>
      </w:r>
      <w:proofErr w:type="spellEnd"/>
      <w:r w:rsidRPr="006E64AB">
        <w:rPr>
          <w:rFonts w:ascii="Arial" w:hAnsi="Arial" w:cs="Arial"/>
          <w:color w:val="000000" w:themeColor="text1"/>
        </w:rPr>
        <w:t>,</w:t>
      </w:r>
      <w:r w:rsidRPr="006E64AB">
        <w:rPr>
          <w:rFonts w:ascii="Arial" w:hAnsi="Arial" w:cs="Arial"/>
          <w:color w:val="000000" w:themeColor="text1"/>
          <w:lang w:val="en-US"/>
        </w:rPr>
        <w:t xml:space="preserve"> </w:t>
      </w:r>
      <w:proofErr w:type="spellStart"/>
      <w:r w:rsidRPr="006E64AB">
        <w:rPr>
          <w:rFonts w:ascii="Arial" w:hAnsi="Arial" w:cs="Arial"/>
          <w:color w:val="000000" w:themeColor="text1"/>
        </w:rPr>
        <w:t>водозадържаща</w:t>
      </w:r>
      <w:proofErr w:type="spellEnd"/>
      <w:r w:rsidRPr="006E64AB">
        <w:rPr>
          <w:rFonts w:ascii="Arial" w:hAnsi="Arial" w:cs="Arial"/>
          <w:color w:val="000000" w:themeColor="text1"/>
        </w:rPr>
        <w:t xml:space="preserve"> мембрана, почистване с шкурка и лакиране на съществуващите челни дъски. Подмяна на улуците</w:t>
      </w:r>
      <w:r w:rsidR="00426803">
        <w:rPr>
          <w:rFonts w:ascii="Arial" w:hAnsi="Arial" w:cs="Arial"/>
          <w:color w:val="000000" w:themeColor="text1"/>
          <w:lang w:val="en-US"/>
        </w:rPr>
        <w:t xml:space="preserve"> </w:t>
      </w:r>
      <w:r w:rsidR="00426803">
        <w:rPr>
          <w:rFonts w:ascii="Arial" w:hAnsi="Arial" w:cs="Arial"/>
          <w:color w:val="000000" w:themeColor="text1"/>
        </w:rPr>
        <w:t>и водосточните казанчета</w:t>
      </w:r>
      <w:r w:rsidRPr="006E64AB">
        <w:rPr>
          <w:rFonts w:ascii="Arial" w:hAnsi="Arial" w:cs="Arial"/>
          <w:color w:val="000000" w:themeColor="text1"/>
        </w:rPr>
        <w:t>. По таваните и стените на помещенията-изчегъртване на влажната и мухлясала замазка, обработване на участъците, които са били под въздействие на влагата с препарати против мухъл, нанасяне на нова мазилка, шпакловане и цялостно боядисване на стените и таваните на засегнатите помещения с боя с цвят уточнен с Възложителя на място.  Отделните видове и количества СМР са описани подробно в количествена сметка, приложение към техническата спецификация. Изготвяне на План за безопасност и здраве (ПБЗ) за обекта.</w:t>
      </w:r>
    </w:p>
    <w:p w14:paraId="16C669E8" w14:textId="77777777" w:rsidR="008E2CA3" w:rsidRPr="006E64AB" w:rsidRDefault="008E2CA3" w:rsidP="008E2CA3">
      <w:pPr>
        <w:pStyle w:val="11"/>
        <w:widowControl w:val="0"/>
        <w:spacing w:after="0" w:line="23" w:lineRule="atLeast"/>
        <w:jc w:val="both"/>
        <w:rPr>
          <w:rFonts w:ascii="Arial" w:hAnsi="Arial" w:cs="Arial"/>
          <w:color w:val="000000" w:themeColor="text1"/>
          <w:lang w:val="bg-BG"/>
        </w:rPr>
      </w:pPr>
    </w:p>
    <w:p w14:paraId="54D99EEE" w14:textId="77777777" w:rsidR="008E2CA3" w:rsidRPr="006E64AB" w:rsidRDefault="008E2CA3" w:rsidP="008E2CA3">
      <w:pPr>
        <w:pStyle w:val="11"/>
        <w:widowControl w:val="0"/>
        <w:spacing w:after="0" w:line="23" w:lineRule="atLeast"/>
        <w:jc w:val="both"/>
        <w:rPr>
          <w:rFonts w:ascii="Arial" w:hAnsi="Arial" w:cs="Arial"/>
          <w:b/>
          <w:color w:val="000000" w:themeColor="text1"/>
        </w:rPr>
      </w:pPr>
      <w:r w:rsidRPr="006E64AB">
        <w:rPr>
          <w:rFonts w:ascii="Arial" w:hAnsi="Arial" w:cs="Arial"/>
          <w:b/>
          <w:color w:val="000000" w:themeColor="text1"/>
          <w:lang w:val="bg-BG"/>
        </w:rPr>
        <w:t xml:space="preserve">3. </w:t>
      </w:r>
      <w:r w:rsidRPr="006E64AB">
        <w:rPr>
          <w:rFonts w:ascii="Arial" w:hAnsi="Arial" w:cs="Arial"/>
          <w:b/>
          <w:color w:val="000000" w:themeColor="text1"/>
        </w:rPr>
        <w:t>СЪЩЕСТВУВАЩО ПОЛОЖЕНИЕ</w:t>
      </w:r>
    </w:p>
    <w:p w14:paraId="3BB2EC66" w14:textId="3F813009" w:rsidR="008E2CA3" w:rsidRPr="006E64AB" w:rsidRDefault="008E2CA3" w:rsidP="008E2CA3">
      <w:pPr>
        <w:pStyle w:val="11"/>
        <w:widowControl w:val="0"/>
        <w:spacing w:after="0" w:line="23" w:lineRule="atLeast"/>
        <w:jc w:val="both"/>
        <w:rPr>
          <w:rFonts w:ascii="Arial" w:hAnsi="Arial" w:cs="Arial"/>
          <w:color w:val="000000" w:themeColor="text1"/>
          <w:u w:val="single"/>
          <w:lang w:val="bg-BG"/>
        </w:rPr>
      </w:pPr>
      <w:r w:rsidRPr="006E64AB">
        <w:rPr>
          <w:rFonts w:ascii="Arial" w:hAnsi="Arial" w:cs="Arial"/>
          <w:color w:val="000000" w:themeColor="text1"/>
          <w:lang w:val="bg-BG"/>
        </w:rPr>
        <w:t xml:space="preserve">3.1. Покривът е </w:t>
      </w:r>
      <w:proofErr w:type="spellStart"/>
      <w:r w:rsidRPr="006E64AB">
        <w:rPr>
          <w:rFonts w:ascii="Arial" w:hAnsi="Arial" w:cs="Arial"/>
          <w:color w:val="000000" w:themeColor="text1"/>
          <w:lang w:val="bg-BG"/>
        </w:rPr>
        <w:t>двускатен</w:t>
      </w:r>
      <w:proofErr w:type="spellEnd"/>
      <w:r w:rsidRPr="006E64AB">
        <w:rPr>
          <w:rFonts w:ascii="Arial" w:hAnsi="Arial" w:cs="Arial"/>
          <w:color w:val="000000" w:themeColor="text1"/>
          <w:lang w:val="bg-BG"/>
        </w:rPr>
        <w:t xml:space="preserve"> и е разположен над помещенията на персонала,</w:t>
      </w:r>
      <w:r w:rsidR="00E716FF" w:rsidRPr="006E64AB">
        <w:rPr>
          <w:rFonts w:ascii="Arial" w:hAnsi="Arial" w:cs="Arial"/>
          <w:color w:val="000000" w:themeColor="text1"/>
          <w:lang w:val="bg-BG"/>
        </w:rPr>
        <w:t xml:space="preserve"> </w:t>
      </w:r>
      <w:r w:rsidRPr="006E64AB">
        <w:rPr>
          <w:rFonts w:ascii="Arial" w:hAnsi="Arial" w:cs="Arial"/>
          <w:color w:val="000000" w:themeColor="text1"/>
          <w:lang w:val="bg-BG"/>
        </w:rPr>
        <w:t>който обслужва водохващането, и над малък склад.</w:t>
      </w:r>
    </w:p>
    <w:p w14:paraId="3B6220E5" w14:textId="30F663F4" w:rsidR="008E2CA3" w:rsidRPr="006E64AB" w:rsidRDefault="008E2CA3" w:rsidP="008E2CA3">
      <w:pPr>
        <w:pStyle w:val="11"/>
        <w:widowControl w:val="0"/>
        <w:spacing w:after="0" w:line="23" w:lineRule="atLeast"/>
        <w:jc w:val="both"/>
        <w:rPr>
          <w:rFonts w:ascii="Arial" w:hAnsi="Arial" w:cs="Arial"/>
          <w:color w:val="000000" w:themeColor="text1"/>
        </w:rPr>
      </w:pPr>
      <w:r w:rsidRPr="006E64AB">
        <w:rPr>
          <w:rFonts w:ascii="Arial" w:hAnsi="Arial" w:cs="Arial"/>
          <w:color w:val="000000" w:themeColor="text1"/>
          <w:lang w:val="bg-BG"/>
        </w:rPr>
        <w:t xml:space="preserve">Конструкцията е от иглолистни греди, а върху нея е изпълнена </w:t>
      </w:r>
      <w:r w:rsidRPr="006E64AB">
        <w:rPr>
          <w:rFonts w:ascii="Arial" w:hAnsi="Arial" w:cs="Arial"/>
          <w:color w:val="000000" w:themeColor="text1"/>
        </w:rPr>
        <w:t>дъсчена обшивка</w:t>
      </w:r>
      <w:r w:rsidRPr="006E64AB">
        <w:rPr>
          <w:rFonts w:ascii="Arial" w:hAnsi="Arial" w:cs="Arial"/>
          <w:color w:val="000000" w:themeColor="text1"/>
          <w:lang w:val="bg-BG"/>
        </w:rPr>
        <w:t xml:space="preserve"> от иглолистни дъски с дебелина 2,5-3 см. Върху дъсчената обшивка е поставен </w:t>
      </w:r>
      <w:proofErr w:type="spellStart"/>
      <w:r w:rsidRPr="006E64AB">
        <w:rPr>
          <w:rFonts w:ascii="Arial" w:hAnsi="Arial" w:cs="Arial"/>
          <w:color w:val="000000" w:themeColor="text1"/>
          <w:lang w:val="bg-BG"/>
        </w:rPr>
        <w:t>ондулин</w:t>
      </w:r>
      <w:proofErr w:type="spellEnd"/>
      <w:r w:rsidRPr="006E64AB">
        <w:rPr>
          <w:rFonts w:ascii="Arial" w:hAnsi="Arial" w:cs="Arial"/>
          <w:color w:val="000000" w:themeColor="text1"/>
          <w:lang w:val="bg-BG"/>
        </w:rPr>
        <w:t>-напълно негоден да изпълнява предназначението си - силно изгорял от слънцето през годините,</w:t>
      </w:r>
      <w:r w:rsidR="00E716FF" w:rsidRPr="006E64AB">
        <w:rPr>
          <w:rFonts w:ascii="Arial" w:hAnsi="Arial" w:cs="Arial"/>
          <w:color w:val="000000" w:themeColor="text1"/>
          <w:lang w:val="bg-BG"/>
        </w:rPr>
        <w:t xml:space="preserve"> </w:t>
      </w:r>
      <w:r w:rsidRPr="006E64AB">
        <w:rPr>
          <w:rFonts w:ascii="Arial" w:hAnsi="Arial" w:cs="Arial"/>
          <w:color w:val="000000" w:themeColor="text1"/>
          <w:lang w:val="bg-BG"/>
        </w:rPr>
        <w:t>чупещ се и с многобройни дупки. Улуците са силно ръждясали и пробити. Челните дъски се нуждаят от дълбоко почистване с шкурка и нанасяне на защитно покритие.</w:t>
      </w:r>
    </w:p>
    <w:p w14:paraId="3E94BBAC" w14:textId="77777777" w:rsidR="008E2CA3" w:rsidRPr="006E64AB" w:rsidRDefault="008E2CA3" w:rsidP="008E2CA3">
      <w:pPr>
        <w:pStyle w:val="11"/>
        <w:widowControl w:val="0"/>
        <w:spacing w:after="0" w:line="23" w:lineRule="atLeast"/>
        <w:jc w:val="both"/>
        <w:rPr>
          <w:rFonts w:ascii="Arial" w:hAnsi="Arial" w:cs="Arial"/>
          <w:bCs/>
          <w:color w:val="000000" w:themeColor="text1"/>
          <w:lang w:val="bg-BG"/>
        </w:rPr>
      </w:pPr>
      <w:r w:rsidRPr="006E64AB">
        <w:rPr>
          <w:rFonts w:ascii="Arial" w:hAnsi="Arial" w:cs="Arial"/>
          <w:color w:val="000000" w:themeColor="text1"/>
          <w:lang w:val="bg-BG"/>
        </w:rPr>
        <w:t>3.</w:t>
      </w:r>
      <w:r w:rsidRPr="006E64AB">
        <w:rPr>
          <w:rFonts w:ascii="Arial" w:hAnsi="Arial" w:cs="Arial"/>
          <w:color w:val="000000" w:themeColor="text1"/>
          <w:lang w:val="en-US"/>
        </w:rPr>
        <w:t>2</w:t>
      </w:r>
      <w:r w:rsidRPr="006E64AB">
        <w:rPr>
          <w:rFonts w:ascii="Arial" w:hAnsi="Arial" w:cs="Arial"/>
          <w:color w:val="000000" w:themeColor="text1"/>
          <w:lang w:val="bg-BG"/>
        </w:rPr>
        <w:t xml:space="preserve">. </w:t>
      </w:r>
      <w:r w:rsidRPr="006E64AB">
        <w:rPr>
          <w:rFonts w:ascii="Arial" w:hAnsi="Arial" w:cs="Arial"/>
          <w:color w:val="000000" w:themeColor="text1"/>
        </w:rPr>
        <w:t xml:space="preserve">Под </w:t>
      </w:r>
      <w:proofErr w:type="spellStart"/>
      <w:r w:rsidRPr="006E64AB">
        <w:rPr>
          <w:rFonts w:ascii="Arial" w:hAnsi="Arial" w:cs="Arial"/>
          <w:color w:val="000000" w:themeColor="text1"/>
          <w:lang w:val="bg-BG"/>
        </w:rPr>
        <w:t>ондулина</w:t>
      </w:r>
      <w:proofErr w:type="spellEnd"/>
      <w:r w:rsidRPr="006E64AB">
        <w:rPr>
          <w:rFonts w:ascii="Arial" w:hAnsi="Arial" w:cs="Arial"/>
          <w:color w:val="000000" w:themeColor="text1"/>
          <w:lang w:val="bg-BG"/>
        </w:rPr>
        <w:t xml:space="preserve"> на</w:t>
      </w:r>
      <w:r w:rsidRPr="006E64AB">
        <w:rPr>
          <w:rFonts w:ascii="Arial" w:hAnsi="Arial" w:cs="Arial"/>
          <w:color w:val="000000" w:themeColor="text1"/>
        </w:rPr>
        <w:t xml:space="preserve"> покрива не е положена хидроизолационна мембрана.</w:t>
      </w:r>
    </w:p>
    <w:p w14:paraId="6AF07E16" w14:textId="77777777" w:rsidR="008E2CA3" w:rsidRPr="006E64AB" w:rsidRDefault="008E2CA3" w:rsidP="008E2CA3">
      <w:pPr>
        <w:pStyle w:val="11"/>
        <w:widowControl w:val="0"/>
        <w:spacing w:after="0" w:line="23" w:lineRule="atLeast"/>
        <w:jc w:val="both"/>
        <w:rPr>
          <w:rFonts w:ascii="Arial" w:hAnsi="Arial" w:cs="Arial"/>
          <w:color w:val="000000" w:themeColor="text1"/>
          <w:lang w:val="bg-BG"/>
        </w:rPr>
      </w:pPr>
      <w:r w:rsidRPr="006E64AB">
        <w:rPr>
          <w:rFonts w:ascii="Arial" w:hAnsi="Arial" w:cs="Arial"/>
          <w:color w:val="000000" w:themeColor="text1"/>
          <w:lang w:val="bg-BG"/>
        </w:rPr>
        <w:t>3.</w:t>
      </w:r>
      <w:r w:rsidRPr="006E64AB">
        <w:rPr>
          <w:rFonts w:ascii="Arial" w:hAnsi="Arial" w:cs="Arial"/>
          <w:color w:val="000000" w:themeColor="text1"/>
          <w:lang w:val="en-US"/>
        </w:rPr>
        <w:t>3</w:t>
      </w:r>
      <w:r w:rsidRPr="006E64AB">
        <w:rPr>
          <w:rFonts w:ascii="Arial" w:hAnsi="Arial" w:cs="Arial"/>
          <w:color w:val="000000" w:themeColor="text1"/>
          <w:lang w:val="bg-BG"/>
        </w:rPr>
        <w:t xml:space="preserve">. Състоянието на </w:t>
      </w:r>
      <w:proofErr w:type="spellStart"/>
      <w:r w:rsidRPr="006E64AB">
        <w:rPr>
          <w:rFonts w:ascii="Arial" w:hAnsi="Arial" w:cs="Arial"/>
          <w:color w:val="000000" w:themeColor="text1"/>
          <w:lang w:val="bg-BG"/>
        </w:rPr>
        <w:t>ондулина</w:t>
      </w:r>
      <w:proofErr w:type="spellEnd"/>
      <w:r w:rsidRPr="006E64AB">
        <w:rPr>
          <w:rFonts w:ascii="Arial" w:hAnsi="Arial" w:cs="Arial"/>
          <w:color w:val="000000" w:themeColor="text1"/>
          <w:lang w:val="bg-BG"/>
        </w:rPr>
        <w:t xml:space="preserve"> е изключително лошо, водата, която минава през дупките и през дървената обшивка на покрива обилно е мокрила таваните на помещенията отдолу, поради което таваните им и част от стените са мухлясали, мазилката е олющена и напълно за подмяна, а около 5% от дъсчената обшивка на покрива се нуждае от подмяна. На места има и локални, малки течове. </w:t>
      </w:r>
    </w:p>
    <w:p w14:paraId="27221292" w14:textId="77777777" w:rsidR="008E2CA3" w:rsidRPr="006E64AB" w:rsidRDefault="008E2CA3" w:rsidP="008E2CA3">
      <w:pPr>
        <w:pStyle w:val="11"/>
        <w:widowControl w:val="0"/>
        <w:spacing w:after="0" w:line="23" w:lineRule="atLeast"/>
        <w:jc w:val="both"/>
        <w:rPr>
          <w:rFonts w:ascii="Arial" w:hAnsi="Arial" w:cs="Arial"/>
          <w:color w:val="000000" w:themeColor="text1"/>
          <w:lang w:val="bg-BG"/>
        </w:rPr>
      </w:pPr>
    </w:p>
    <w:p w14:paraId="612F3930" w14:textId="77777777" w:rsidR="008E2CA3" w:rsidRPr="006E64AB" w:rsidRDefault="008E2CA3" w:rsidP="008E2CA3">
      <w:pPr>
        <w:pStyle w:val="11"/>
        <w:widowControl w:val="0"/>
        <w:spacing w:after="0" w:line="23" w:lineRule="atLeast"/>
        <w:jc w:val="both"/>
        <w:rPr>
          <w:rFonts w:ascii="Arial" w:hAnsi="Arial" w:cs="Arial"/>
          <w:b/>
          <w:color w:val="000000" w:themeColor="text1"/>
          <w:lang w:val="bg-BG"/>
        </w:rPr>
      </w:pPr>
      <w:r w:rsidRPr="006E64AB">
        <w:rPr>
          <w:rFonts w:ascii="Arial" w:hAnsi="Arial" w:cs="Arial"/>
          <w:b/>
          <w:color w:val="000000" w:themeColor="text1"/>
          <w:lang w:val="bg-BG"/>
        </w:rPr>
        <w:t xml:space="preserve">4. </w:t>
      </w:r>
      <w:r w:rsidRPr="006E64AB">
        <w:rPr>
          <w:rFonts w:ascii="Arial" w:hAnsi="Arial" w:cs="Arial"/>
          <w:b/>
          <w:color w:val="000000" w:themeColor="text1"/>
        </w:rPr>
        <w:t>ТЕХНИЧЕСКИ ИЗИСКВАНИЯ КЪМ ИЗПЪЛНЕНИЕ НА СТРОИТЕЛСТВОТО</w:t>
      </w:r>
      <w:r w:rsidRPr="006E64AB">
        <w:rPr>
          <w:rFonts w:ascii="Arial" w:hAnsi="Arial" w:cs="Arial"/>
          <w:b/>
          <w:color w:val="000000" w:themeColor="text1"/>
          <w:lang w:val="bg-BG"/>
        </w:rPr>
        <w:t>.</w:t>
      </w:r>
    </w:p>
    <w:p w14:paraId="6BB1D195" w14:textId="77777777" w:rsidR="008E2CA3" w:rsidRPr="006E64AB" w:rsidRDefault="008E2CA3" w:rsidP="008E2CA3">
      <w:pPr>
        <w:pStyle w:val="11"/>
        <w:widowControl w:val="0"/>
        <w:spacing w:after="0" w:line="23" w:lineRule="atLeast"/>
        <w:jc w:val="both"/>
        <w:rPr>
          <w:rFonts w:ascii="Arial" w:hAnsi="Arial" w:cs="Arial"/>
          <w:b/>
          <w:color w:val="000000" w:themeColor="text1"/>
        </w:rPr>
      </w:pPr>
    </w:p>
    <w:p w14:paraId="1FC23798" w14:textId="77777777" w:rsidR="008E2CA3" w:rsidRPr="006E64AB" w:rsidRDefault="008E2CA3" w:rsidP="008E2CA3">
      <w:pPr>
        <w:pStyle w:val="11"/>
        <w:widowControl w:val="0"/>
        <w:spacing w:after="0" w:line="23" w:lineRule="atLeast"/>
        <w:jc w:val="both"/>
        <w:rPr>
          <w:rFonts w:ascii="Arial" w:hAnsi="Arial" w:cs="Arial"/>
          <w:b/>
          <w:color w:val="000000" w:themeColor="text1"/>
        </w:rPr>
      </w:pPr>
      <w:bookmarkStart w:id="1" w:name="_Hlk15975744"/>
      <w:r w:rsidRPr="006E64AB">
        <w:rPr>
          <w:rFonts w:ascii="Arial" w:hAnsi="Arial" w:cs="Arial"/>
          <w:b/>
          <w:color w:val="000000" w:themeColor="text1"/>
          <w:lang w:val="bg-BG"/>
        </w:rPr>
        <w:t xml:space="preserve">4.1. </w:t>
      </w:r>
      <w:r w:rsidRPr="006E64AB">
        <w:rPr>
          <w:rFonts w:ascii="Arial" w:hAnsi="Arial" w:cs="Arial"/>
          <w:b/>
          <w:color w:val="000000" w:themeColor="text1"/>
        </w:rPr>
        <w:t>Технически изисквания към строителството</w:t>
      </w:r>
      <w:bookmarkStart w:id="2" w:name="_Hlk16596664"/>
      <w:bookmarkEnd w:id="1"/>
    </w:p>
    <w:bookmarkEnd w:id="2"/>
    <w:p w14:paraId="78DB7C6F" w14:textId="77777777" w:rsidR="008E2CA3" w:rsidRPr="006E64AB" w:rsidRDefault="008E2CA3" w:rsidP="008E2CA3">
      <w:pPr>
        <w:spacing w:after="0" w:line="23" w:lineRule="atLeast"/>
        <w:jc w:val="both"/>
        <w:rPr>
          <w:rFonts w:ascii="Arial" w:hAnsi="Arial" w:cs="Arial"/>
        </w:rPr>
      </w:pPr>
      <w:proofErr w:type="spellStart"/>
      <w:r w:rsidRPr="006E64AB">
        <w:rPr>
          <w:rFonts w:ascii="Arial" w:hAnsi="Arial" w:cs="Arial"/>
          <w:i/>
          <w:iCs/>
          <w:u w:val="single"/>
        </w:rPr>
        <w:lastRenderedPageBreak/>
        <w:t>Демонтажните</w:t>
      </w:r>
      <w:proofErr w:type="spellEnd"/>
      <w:r w:rsidRPr="006E64AB">
        <w:rPr>
          <w:rFonts w:ascii="Arial" w:hAnsi="Arial" w:cs="Arial"/>
          <w:i/>
          <w:iCs/>
          <w:u w:val="single"/>
        </w:rPr>
        <w:t xml:space="preserve"> работи</w:t>
      </w:r>
      <w:r w:rsidRPr="006E64AB">
        <w:rPr>
          <w:rFonts w:ascii="Arial" w:hAnsi="Arial" w:cs="Arial"/>
        </w:rPr>
        <w:t>, включват: По покрива-цялостно отстраняване на старото покритие</w:t>
      </w:r>
      <w:r w:rsidRPr="006E64AB">
        <w:rPr>
          <w:rFonts w:ascii="Arial" w:hAnsi="Arial" w:cs="Arial"/>
          <w:lang w:val="en-US"/>
        </w:rPr>
        <w:t xml:space="preserve"> ( </w:t>
      </w:r>
      <w:proofErr w:type="spellStart"/>
      <w:r w:rsidRPr="006E64AB">
        <w:rPr>
          <w:rFonts w:ascii="Arial" w:hAnsi="Arial" w:cs="Arial"/>
        </w:rPr>
        <w:t>ондулин</w:t>
      </w:r>
      <w:proofErr w:type="spellEnd"/>
      <w:r w:rsidRPr="006E64AB">
        <w:rPr>
          <w:rFonts w:ascii="Arial" w:hAnsi="Arial" w:cs="Arial"/>
        </w:rPr>
        <w:t xml:space="preserve"> </w:t>
      </w:r>
      <w:r w:rsidRPr="006E64AB">
        <w:rPr>
          <w:rFonts w:ascii="Arial" w:hAnsi="Arial" w:cs="Arial"/>
          <w:lang w:val="en-US"/>
        </w:rPr>
        <w:t>)</w:t>
      </w:r>
      <w:r w:rsidRPr="006E64AB">
        <w:rPr>
          <w:rFonts w:ascii="Arial" w:hAnsi="Arial" w:cs="Arial"/>
        </w:rPr>
        <w:t xml:space="preserve">,част от повредената дървена обшивка на покрива – около 5%, старите улуци. </w:t>
      </w:r>
    </w:p>
    <w:p w14:paraId="1741B3B3" w14:textId="77777777" w:rsidR="008E2CA3" w:rsidRPr="006E64AB" w:rsidRDefault="008E2CA3" w:rsidP="008E2CA3">
      <w:pPr>
        <w:spacing w:after="0" w:line="240" w:lineRule="auto"/>
        <w:jc w:val="both"/>
        <w:rPr>
          <w:rFonts w:ascii="Arial" w:hAnsi="Arial" w:cs="Arial"/>
        </w:rPr>
      </w:pPr>
      <w:r w:rsidRPr="006E64AB">
        <w:rPr>
          <w:rFonts w:ascii="Arial" w:hAnsi="Arial" w:cs="Arial"/>
          <w:i/>
          <w:iCs/>
          <w:u w:val="single"/>
        </w:rPr>
        <w:t>Дърводелските работи</w:t>
      </w:r>
      <w:r w:rsidRPr="006E64AB">
        <w:rPr>
          <w:rFonts w:ascii="Arial" w:hAnsi="Arial" w:cs="Arial"/>
        </w:rPr>
        <w:t>, включват: доставка на иглолистен дървен материал и подмяна на изгнилите части от обшивката и дървената конструкция съответно с греди 10/10 см и  дъски с дебелина 2,5 см.</w:t>
      </w:r>
    </w:p>
    <w:p w14:paraId="4E9799CA" w14:textId="77777777" w:rsidR="008E2CA3" w:rsidRPr="006E64AB" w:rsidRDefault="008E2CA3" w:rsidP="008E2CA3">
      <w:pPr>
        <w:spacing w:after="0" w:line="23" w:lineRule="atLeast"/>
        <w:jc w:val="both"/>
        <w:rPr>
          <w:rFonts w:ascii="Arial" w:hAnsi="Arial" w:cs="Arial"/>
        </w:rPr>
      </w:pPr>
      <w:r w:rsidRPr="006E64AB">
        <w:rPr>
          <w:rFonts w:ascii="Arial" w:hAnsi="Arial" w:cs="Arial"/>
          <w:i/>
          <w:iCs/>
          <w:u w:val="single"/>
        </w:rPr>
        <w:t>Тенекеджийските работи</w:t>
      </w:r>
      <w:r w:rsidRPr="006E64AB">
        <w:rPr>
          <w:rFonts w:ascii="Arial" w:hAnsi="Arial" w:cs="Arial"/>
        </w:rPr>
        <w:t>, включват:</w:t>
      </w:r>
    </w:p>
    <w:p w14:paraId="28F3CA54" w14:textId="77777777" w:rsidR="008E2CA3" w:rsidRPr="006E64AB" w:rsidRDefault="008E2CA3" w:rsidP="008E2CA3">
      <w:pPr>
        <w:pStyle w:val="a5"/>
        <w:tabs>
          <w:tab w:val="left" w:pos="426"/>
        </w:tabs>
        <w:spacing w:after="0" w:line="23" w:lineRule="atLeast"/>
        <w:ind w:left="0"/>
        <w:jc w:val="both"/>
        <w:rPr>
          <w:rFonts w:ascii="Arial" w:hAnsi="Arial" w:cs="Arial"/>
        </w:rPr>
      </w:pPr>
      <w:r w:rsidRPr="006E64AB">
        <w:rPr>
          <w:rFonts w:ascii="Arial" w:hAnsi="Arial" w:cs="Arial"/>
        </w:rPr>
        <w:t xml:space="preserve">- </w:t>
      </w:r>
      <w:r w:rsidRPr="006E64AB">
        <w:rPr>
          <w:rFonts w:ascii="Arial" w:hAnsi="Arial" w:cs="Arial"/>
          <w:b/>
          <w:bCs/>
        </w:rPr>
        <w:t>Ламаринени обшивки</w:t>
      </w:r>
      <w:r w:rsidRPr="006E64AB">
        <w:rPr>
          <w:rFonts w:ascii="Arial" w:hAnsi="Arial" w:cs="Arial"/>
        </w:rPr>
        <w:t xml:space="preserve"> по бордове, стрехи и по челни дъски да се изпълняват от поцинкована ламарина със съответните крепежни елементи. </w:t>
      </w:r>
      <w:bookmarkStart w:id="3" w:name="_Hlk16234903"/>
      <w:r w:rsidRPr="006E64AB">
        <w:rPr>
          <w:rFonts w:ascii="Arial" w:hAnsi="Arial" w:cs="Arial"/>
        </w:rPr>
        <w:t xml:space="preserve">Размерите конфигурациите им се определят съгласно изискванията за осигуряване водонепроницаемост на покрива и по мярка от място. </w:t>
      </w:r>
      <w:bookmarkEnd w:id="3"/>
    </w:p>
    <w:p w14:paraId="2BA5BA3B" w14:textId="77777777" w:rsidR="008E2CA3" w:rsidRPr="006E64AB" w:rsidRDefault="008E2CA3" w:rsidP="008E2CA3">
      <w:pPr>
        <w:pStyle w:val="a5"/>
        <w:tabs>
          <w:tab w:val="left" w:pos="426"/>
        </w:tabs>
        <w:spacing w:after="0" w:line="23" w:lineRule="atLeast"/>
        <w:ind w:left="0"/>
        <w:jc w:val="both"/>
        <w:rPr>
          <w:rFonts w:ascii="Arial" w:hAnsi="Arial" w:cs="Arial"/>
        </w:rPr>
      </w:pPr>
      <w:r w:rsidRPr="006E64AB">
        <w:rPr>
          <w:rFonts w:ascii="Arial" w:hAnsi="Arial" w:cs="Arial"/>
          <w:b/>
          <w:bCs/>
        </w:rPr>
        <w:t xml:space="preserve">- Покривно покритие от </w:t>
      </w:r>
      <w:r w:rsidRPr="006E64AB">
        <w:rPr>
          <w:rFonts w:ascii="Arial" w:hAnsi="Arial" w:cs="Arial"/>
          <w:b/>
          <w:bCs/>
          <w:lang w:val="en-US"/>
        </w:rPr>
        <w:t>LT</w:t>
      </w:r>
      <w:r w:rsidRPr="006E64AB">
        <w:rPr>
          <w:rFonts w:ascii="Arial" w:hAnsi="Arial" w:cs="Arial"/>
          <w:b/>
          <w:bCs/>
        </w:rPr>
        <w:t xml:space="preserve"> (гофрирана)</w:t>
      </w:r>
      <w:r w:rsidRPr="006E64AB">
        <w:rPr>
          <w:rFonts w:ascii="Arial" w:hAnsi="Arial" w:cs="Arial"/>
        </w:rPr>
        <w:t xml:space="preserve"> поцинкована ламарина, като листовете са с дължини покриващи изцяло покривната равнина (изпълнение с 1 цял лист, без припокриване по дължината на листа). </w:t>
      </w:r>
      <w:proofErr w:type="spellStart"/>
      <w:r w:rsidRPr="006E64AB">
        <w:rPr>
          <w:rFonts w:ascii="Arial" w:hAnsi="Arial" w:cs="Arial"/>
        </w:rPr>
        <w:t>Надвиса</w:t>
      </w:r>
      <w:proofErr w:type="spellEnd"/>
      <w:r w:rsidRPr="006E64AB">
        <w:rPr>
          <w:rFonts w:ascii="Arial" w:hAnsi="Arial" w:cs="Arial"/>
        </w:rPr>
        <w:t xml:space="preserve"> над стрехата да бъде минимум 150 мм. Застъпването между отделните листове да бъде 2 </w:t>
      </w:r>
      <w:proofErr w:type="spellStart"/>
      <w:r w:rsidRPr="006E64AB">
        <w:rPr>
          <w:rFonts w:ascii="Arial" w:hAnsi="Arial" w:cs="Arial"/>
        </w:rPr>
        <w:t>гофри</w:t>
      </w:r>
      <w:proofErr w:type="spellEnd"/>
      <w:r w:rsidRPr="006E64AB">
        <w:rPr>
          <w:rFonts w:ascii="Arial" w:hAnsi="Arial" w:cs="Arial"/>
        </w:rPr>
        <w:t xml:space="preserve">. Закрепването на </w:t>
      </w:r>
      <w:r w:rsidRPr="006E64AB">
        <w:rPr>
          <w:rFonts w:ascii="Arial" w:hAnsi="Arial" w:cs="Arial"/>
          <w:lang w:val="en-US"/>
        </w:rPr>
        <w:t>LT(</w:t>
      </w:r>
      <w:r w:rsidRPr="006E64AB">
        <w:rPr>
          <w:rFonts w:ascii="Arial" w:hAnsi="Arial" w:cs="Arial"/>
        </w:rPr>
        <w:t>гофрирана</w:t>
      </w:r>
      <w:r w:rsidRPr="006E64AB">
        <w:rPr>
          <w:rFonts w:ascii="Arial" w:hAnsi="Arial" w:cs="Arial"/>
          <w:lang w:val="en-US"/>
        </w:rPr>
        <w:t>)</w:t>
      </w:r>
      <w:r w:rsidRPr="006E64AB">
        <w:rPr>
          <w:rFonts w:ascii="Arial" w:hAnsi="Arial" w:cs="Arial"/>
        </w:rPr>
        <w:t xml:space="preserve"> ламарината става с противоветрови планки-</w:t>
      </w:r>
      <w:proofErr w:type="spellStart"/>
      <w:r w:rsidRPr="006E64AB">
        <w:rPr>
          <w:rFonts w:ascii="Arial" w:hAnsi="Arial" w:cs="Arial"/>
        </w:rPr>
        <w:t>калотки</w:t>
      </w:r>
      <w:proofErr w:type="spellEnd"/>
      <w:r w:rsidRPr="006E64AB">
        <w:rPr>
          <w:rFonts w:ascii="Arial" w:hAnsi="Arial" w:cs="Arial"/>
        </w:rPr>
        <w:t xml:space="preserve"> и </w:t>
      </w:r>
      <w:proofErr w:type="spellStart"/>
      <w:r w:rsidRPr="006E64AB">
        <w:rPr>
          <w:rFonts w:ascii="Arial" w:hAnsi="Arial" w:cs="Arial"/>
        </w:rPr>
        <w:t>самонарезни</w:t>
      </w:r>
      <w:proofErr w:type="spellEnd"/>
      <w:r w:rsidRPr="006E64AB">
        <w:rPr>
          <w:rFonts w:ascii="Arial" w:hAnsi="Arial" w:cs="Arial"/>
        </w:rPr>
        <w:t xml:space="preserve"> винтове за дърво с плоска глава и </w:t>
      </w:r>
      <w:proofErr w:type="spellStart"/>
      <w:r w:rsidRPr="006E64AB">
        <w:rPr>
          <w:rFonts w:ascii="Arial" w:hAnsi="Arial" w:cs="Arial"/>
        </w:rPr>
        <w:t>фрезенк</w:t>
      </w:r>
      <w:proofErr w:type="spellEnd"/>
      <w:r w:rsidRPr="006E64AB">
        <w:rPr>
          <w:rFonts w:ascii="Arial" w:hAnsi="Arial" w:cs="Arial"/>
        </w:rPr>
        <w:t>. Броят на крепежните елементи да бъде 5 бр./м</w:t>
      </w:r>
      <w:r w:rsidRPr="006E64AB">
        <w:rPr>
          <w:rFonts w:ascii="Arial" w:hAnsi="Arial" w:cs="Arial"/>
          <w:vertAlign w:val="superscript"/>
        </w:rPr>
        <w:t>2</w:t>
      </w:r>
      <w:r w:rsidRPr="006E64AB">
        <w:rPr>
          <w:rFonts w:ascii="Arial" w:hAnsi="Arial" w:cs="Arial"/>
        </w:rPr>
        <w:t xml:space="preserve">. </w:t>
      </w:r>
    </w:p>
    <w:p w14:paraId="0FE62860" w14:textId="24B89C7B" w:rsidR="008E2CA3" w:rsidRPr="006E64AB" w:rsidRDefault="008E2CA3" w:rsidP="008E2CA3">
      <w:pPr>
        <w:tabs>
          <w:tab w:val="left" w:pos="4846"/>
        </w:tabs>
        <w:spacing w:after="0" w:line="23" w:lineRule="atLeast"/>
        <w:jc w:val="both"/>
        <w:rPr>
          <w:rFonts w:ascii="Arial" w:hAnsi="Arial" w:cs="Arial"/>
          <w:b/>
          <w:bCs/>
        </w:rPr>
      </w:pPr>
      <w:bookmarkStart w:id="4" w:name="_Hlk33777052"/>
      <w:r w:rsidRPr="006E64AB">
        <w:rPr>
          <w:rFonts w:ascii="Arial" w:hAnsi="Arial" w:cs="Arial"/>
          <w:i/>
          <w:iCs/>
          <w:u w:val="single"/>
        </w:rPr>
        <w:t xml:space="preserve">Хидроизолационна - </w:t>
      </w:r>
      <w:proofErr w:type="spellStart"/>
      <w:r w:rsidRPr="006E64AB">
        <w:rPr>
          <w:rFonts w:ascii="Arial" w:hAnsi="Arial" w:cs="Arial"/>
          <w:i/>
          <w:iCs/>
          <w:u w:val="single"/>
        </w:rPr>
        <w:t>Паропропускаща</w:t>
      </w:r>
      <w:proofErr w:type="spellEnd"/>
      <w:r w:rsidRPr="006E64AB">
        <w:rPr>
          <w:rFonts w:ascii="Arial" w:hAnsi="Arial" w:cs="Arial"/>
          <w:i/>
          <w:iCs/>
          <w:u w:val="single"/>
        </w:rPr>
        <w:t xml:space="preserve">, </w:t>
      </w:r>
      <w:proofErr w:type="spellStart"/>
      <w:r w:rsidRPr="006E64AB">
        <w:rPr>
          <w:rFonts w:ascii="Arial" w:hAnsi="Arial" w:cs="Arial"/>
          <w:i/>
          <w:iCs/>
          <w:u w:val="single"/>
        </w:rPr>
        <w:t>водозадържаща</w:t>
      </w:r>
      <w:proofErr w:type="spellEnd"/>
      <w:r w:rsidRPr="006E64AB">
        <w:rPr>
          <w:rFonts w:ascii="Arial" w:hAnsi="Arial" w:cs="Arial"/>
          <w:i/>
          <w:iCs/>
          <w:u w:val="single"/>
        </w:rPr>
        <w:t xml:space="preserve"> мембрана</w:t>
      </w:r>
      <w:bookmarkEnd w:id="4"/>
      <w:r w:rsidRPr="006E64AB">
        <w:rPr>
          <w:rFonts w:ascii="Arial" w:hAnsi="Arial" w:cs="Arial"/>
        </w:rPr>
        <w:t xml:space="preserve">: да се достави и монтира върху дъсчената обшивка, като се започне от долния край на наклона на покривната повърхност. Мембраната се поставя по дългата страна на покрива. За обща площ </w:t>
      </w:r>
      <w:r w:rsidR="00544734" w:rsidRPr="006E64AB">
        <w:rPr>
          <w:rFonts w:ascii="Arial" w:hAnsi="Arial" w:cs="Arial"/>
        </w:rPr>
        <w:t>110</w:t>
      </w:r>
      <w:r w:rsidRPr="006E64AB">
        <w:rPr>
          <w:rFonts w:ascii="Arial" w:hAnsi="Arial" w:cs="Arial"/>
        </w:rPr>
        <w:t xml:space="preserve"> </w:t>
      </w:r>
      <w:r w:rsidRPr="006E64AB">
        <w:rPr>
          <w:rFonts w:ascii="Arial" w:hAnsi="Arial" w:cs="Arial"/>
          <w:spacing w:val="1"/>
        </w:rPr>
        <w:t>м</w:t>
      </w:r>
      <w:r w:rsidRPr="006E64AB">
        <w:rPr>
          <w:rFonts w:ascii="Arial" w:hAnsi="Arial" w:cs="Arial"/>
          <w:spacing w:val="1"/>
          <w:vertAlign w:val="superscript"/>
        </w:rPr>
        <w:t>2</w:t>
      </w:r>
      <w:r w:rsidRPr="006E64AB">
        <w:rPr>
          <w:rFonts w:ascii="Arial" w:hAnsi="Arial" w:cs="Arial"/>
        </w:rPr>
        <w:t xml:space="preserve">. </w:t>
      </w:r>
      <w:r w:rsidRPr="006E64AB">
        <w:rPr>
          <w:rFonts w:ascii="Arial" w:hAnsi="Arial" w:cs="Arial"/>
          <w:b/>
          <w:bCs/>
        </w:rPr>
        <w:t>При определяне на необходимата площ на мембраната да се отчетат необходимите нормативни застъпвания на отделните листове от нея.</w:t>
      </w:r>
    </w:p>
    <w:p w14:paraId="0BA7B488" w14:textId="77777777" w:rsidR="008E2CA3" w:rsidRPr="006E64AB" w:rsidRDefault="008E2CA3" w:rsidP="008E2CA3">
      <w:pPr>
        <w:pStyle w:val="a5"/>
        <w:tabs>
          <w:tab w:val="left" w:pos="4846"/>
        </w:tabs>
        <w:spacing w:after="0" w:line="23" w:lineRule="atLeast"/>
        <w:ind w:left="643"/>
        <w:jc w:val="both"/>
        <w:rPr>
          <w:rFonts w:ascii="Arial" w:hAnsi="Arial" w:cs="Arial"/>
          <w:i/>
          <w:iCs/>
        </w:rPr>
      </w:pPr>
      <w:r w:rsidRPr="006E64AB">
        <w:rPr>
          <w:rFonts w:ascii="Arial" w:hAnsi="Arial" w:cs="Arial"/>
          <w:i/>
          <w:iCs/>
        </w:rPr>
        <w:t>Мазаческите работи включват :</w:t>
      </w:r>
    </w:p>
    <w:p w14:paraId="3BC58E16" w14:textId="77777777" w:rsidR="008E2CA3" w:rsidRPr="006E64AB" w:rsidRDefault="008E2CA3" w:rsidP="008E2CA3">
      <w:pPr>
        <w:pStyle w:val="a5"/>
        <w:widowControl w:val="0"/>
        <w:numPr>
          <w:ilvl w:val="0"/>
          <w:numId w:val="13"/>
        </w:numPr>
        <w:tabs>
          <w:tab w:val="left" w:pos="4846"/>
        </w:tabs>
        <w:spacing w:after="0" w:line="23" w:lineRule="atLeast"/>
        <w:jc w:val="both"/>
        <w:rPr>
          <w:rFonts w:ascii="Arial" w:hAnsi="Arial" w:cs="Arial"/>
          <w:b/>
          <w:color w:val="000000" w:themeColor="text1"/>
        </w:rPr>
      </w:pPr>
      <w:r w:rsidRPr="006E64AB">
        <w:rPr>
          <w:rFonts w:ascii="Arial" w:hAnsi="Arial" w:cs="Arial"/>
        </w:rPr>
        <w:t>Вътре в помещенията -дълбоко изстъргване на повредената мазилка около 8 м</w:t>
      </w:r>
      <w:r w:rsidRPr="006E64AB">
        <w:rPr>
          <w:rFonts w:ascii="Arial" w:hAnsi="Arial" w:cs="Arial"/>
          <w:vertAlign w:val="superscript"/>
        </w:rPr>
        <w:t>2</w:t>
      </w:r>
      <w:r w:rsidRPr="006E64AB">
        <w:rPr>
          <w:rFonts w:ascii="Arial" w:hAnsi="Arial" w:cs="Arial"/>
        </w:rPr>
        <w:t>;</w:t>
      </w:r>
    </w:p>
    <w:p w14:paraId="24E8C32D" w14:textId="77777777" w:rsidR="008E2CA3" w:rsidRPr="006E64AB" w:rsidRDefault="008E2CA3" w:rsidP="008E2CA3">
      <w:pPr>
        <w:pStyle w:val="a5"/>
        <w:widowControl w:val="0"/>
        <w:numPr>
          <w:ilvl w:val="0"/>
          <w:numId w:val="13"/>
        </w:numPr>
        <w:tabs>
          <w:tab w:val="left" w:pos="4846"/>
        </w:tabs>
        <w:spacing w:after="0" w:line="23" w:lineRule="atLeast"/>
        <w:jc w:val="both"/>
        <w:rPr>
          <w:rFonts w:ascii="Arial" w:hAnsi="Arial" w:cs="Arial"/>
          <w:bCs/>
          <w:color w:val="000000" w:themeColor="text1"/>
        </w:rPr>
      </w:pPr>
      <w:r w:rsidRPr="006E64AB">
        <w:rPr>
          <w:rFonts w:ascii="Arial" w:hAnsi="Arial" w:cs="Arial"/>
          <w:bCs/>
          <w:color w:val="000000" w:themeColor="text1"/>
        </w:rPr>
        <w:t>обработване на участъците, които са били под въздействие на влагата с препарати против мухъл;</w:t>
      </w:r>
    </w:p>
    <w:p w14:paraId="10945F61" w14:textId="77777777" w:rsidR="008E2CA3" w:rsidRPr="006E64AB" w:rsidRDefault="008E2CA3" w:rsidP="008E2CA3">
      <w:pPr>
        <w:pStyle w:val="a5"/>
        <w:widowControl w:val="0"/>
        <w:numPr>
          <w:ilvl w:val="0"/>
          <w:numId w:val="13"/>
        </w:numPr>
        <w:tabs>
          <w:tab w:val="left" w:pos="4846"/>
        </w:tabs>
        <w:spacing w:after="0" w:line="23" w:lineRule="atLeast"/>
        <w:jc w:val="both"/>
        <w:rPr>
          <w:rFonts w:ascii="Arial" w:hAnsi="Arial" w:cs="Arial"/>
          <w:bCs/>
          <w:color w:val="000000" w:themeColor="text1"/>
        </w:rPr>
      </w:pPr>
      <w:r w:rsidRPr="006E64AB">
        <w:rPr>
          <w:rFonts w:ascii="Arial" w:hAnsi="Arial" w:cs="Arial"/>
          <w:bCs/>
          <w:color w:val="000000" w:themeColor="text1"/>
        </w:rPr>
        <w:t xml:space="preserve">нанасяне на нова мазилка; </w:t>
      </w:r>
    </w:p>
    <w:p w14:paraId="271BD166" w14:textId="77777777" w:rsidR="008E2CA3" w:rsidRPr="006E64AB" w:rsidRDefault="008E2CA3" w:rsidP="008E2CA3">
      <w:pPr>
        <w:pStyle w:val="a5"/>
        <w:widowControl w:val="0"/>
        <w:numPr>
          <w:ilvl w:val="0"/>
          <w:numId w:val="13"/>
        </w:numPr>
        <w:tabs>
          <w:tab w:val="left" w:pos="4846"/>
        </w:tabs>
        <w:spacing w:after="0" w:line="23" w:lineRule="atLeast"/>
        <w:jc w:val="both"/>
        <w:rPr>
          <w:rFonts w:ascii="Arial" w:hAnsi="Arial" w:cs="Arial"/>
          <w:bCs/>
          <w:color w:val="000000" w:themeColor="text1"/>
        </w:rPr>
      </w:pPr>
      <w:r w:rsidRPr="006E64AB">
        <w:rPr>
          <w:rFonts w:ascii="Arial" w:hAnsi="Arial" w:cs="Arial"/>
          <w:bCs/>
          <w:color w:val="000000" w:themeColor="text1"/>
        </w:rPr>
        <w:t>шпакловане;</w:t>
      </w:r>
    </w:p>
    <w:p w14:paraId="713D02A1" w14:textId="4D298174" w:rsidR="008E2CA3" w:rsidRPr="006E64AB" w:rsidRDefault="008E2CA3" w:rsidP="008E2CA3">
      <w:pPr>
        <w:pStyle w:val="a5"/>
        <w:widowControl w:val="0"/>
        <w:numPr>
          <w:ilvl w:val="0"/>
          <w:numId w:val="13"/>
        </w:numPr>
        <w:tabs>
          <w:tab w:val="left" w:pos="4846"/>
        </w:tabs>
        <w:spacing w:after="0" w:line="23" w:lineRule="atLeast"/>
        <w:jc w:val="both"/>
        <w:rPr>
          <w:rFonts w:ascii="Arial" w:hAnsi="Arial" w:cs="Arial"/>
          <w:bCs/>
          <w:color w:val="000000" w:themeColor="text1"/>
        </w:rPr>
      </w:pPr>
      <w:r w:rsidRPr="006E64AB">
        <w:rPr>
          <w:rFonts w:ascii="Arial" w:hAnsi="Arial" w:cs="Arial"/>
          <w:bCs/>
          <w:color w:val="000000" w:themeColor="text1"/>
        </w:rPr>
        <w:t>цялостно боядисване на стените и таваните на засегнатите помещения с боя с цвят уточнен с Възложителя на място</w:t>
      </w:r>
      <w:r w:rsidR="000B49D6" w:rsidRPr="006E64AB">
        <w:rPr>
          <w:rFonts w:ascii="Arial" w:hAnsi="Arial" w:cs="Arial"/>
          <w:bCs/>
          <w:color w:val="000000" w:themeColor="text1"/>
        </w:rPr>
        <w:t>.</w:t>
      </w:r>
    </w:p>
    <w:p w14:paraId="4C9ACCC1" w14:textId="77777777" w:rsidR="008E2CA3" w:rsidRPr="006E64AB" w:rsidRDefault="008E2CA3" w:rsidP="008E2CA3">
      <w:pPr>
        <w:widowControl w:val="0"/>
        <w:tabs>
          <w:tab w:val="left" w:pos="4846"/>
        </w:tabs>
        <w:spacing w:after="0" w:line="23" w:lineRule="atLeast"/>
        <w:jc w:val="both"/>
        <w:rPr>
          <w:rFonts w:ascii="Arial" w:hAnsi="Arial" w:cs="Arial"/>
          <w:b/>
          <w:color w:val="000000" w:themeColor="text1"/>
        </w:rPr>
      </w:pPr>
    </w:p>
    <w:p w14:paraId="69ADE21A" w14:textId="77777777" w:rsidR="008E2CA3" w:rsidRPr="006E64AB" w:rsidRDefault="008E2CA3" w:rsidP="008E2CA3">
      <w:pPr>
        <w:pStyle w:val="11"/>
        <w:widowControl w:val="0"/>
        <w:spacing w:after="0" w:line="23" w:lineRule="atLeast"/>
        <w:jc w:val="both"/>
        <w:rPr>
          <w:rFonts w:ascii="Arial" w:hAnsi="Arial" w:cs="Arial"/>
          <w:b/>
          <w:color w:val="000000" w:themeColor="text1"/>
          <w:u w:val="single"/>
        </w:rPr>
      </w:pPr>
      <w:r w:rsidRPr="006E64AB">
        <w:rPr>
          <w:rFonts w:ascii="Arial" w:hAnsi="Arial" w:cs="Arial"/>
          <w:b/>
          <w:color w:val="000000" w:themeColor="text1"/>
          <w:u w:val="single"/>
          <w:lang w:val="bg-BG"/>
        </w:rPr>
        <w:t>4.1.1 И</w:t>
      </w:r>
      <w:r w:rsidRPr="006E64AB">
        <w:rPr>
          <w:rFonts w:ascii="Arial" w:hAnsi="Arial" w:cs="Arial"/>
          <w:b/>
          <w:color w:val="000000" w:themeColor="text1"/>
          <w:u w:val="single"/>
        </w:rPr>
        <w:t xml:space="preserve">ЗИСКВАНИЯ КЪМ </w:t>
      </w:r>
      <w:r w:rsidRPr="006E64AB">
        <w:rPr>
          <w:rFonts w:ascii="Arial" w:hAnsi="Arial" w:cs="Arial"/>
          <w:b/>
          <w:color w:val="000000" w:themeColor="text1"/>
          <w:u w:val="single"/>
          <w:lang w:val="bg-BG"/>
        </w:rPr>
        <w:t>ИЗПОЛЗВАНИТЕ МАТЕРИАЛИ</w:t>
      </w:r>
    </w:p>
    <w:p w14:paraId="4EC7DF0E" w14:textId="658126AB" w:rsidR="008E2CA3" w:rsidRPr="006E64AB" w:rsidRDefault="008E2CA3" w:rsidP="008E2CA3">
      <w:pPr>
        <w:pStyle w:val="a5"/>
        <w:numPr>
          <w:ilvl w:val="0"/>
          <w:numId w:val="3"/>
        </w:numPr>
        <w:tabs>
          <w:tab w:val="left" w:pos="426"/>
        </w:tabs>
        <w:spacing w:after="0" w:line="23" w:lineRule="atLeast"/>
        <w:ind w:left="0" w:firstLine="0"/>
        <w:jc w:val="both"/>
        <w:rPr>
          <w:rFonts w:ascii="Arial" w:hAnsi="Arial" w:cs="Arial"/>
        </w:rPr>
      </w:pPr>
      <w:r w:rsidRPr="006E64AB">
        <w:rPr>
          <w:rFonts w:ascii="Arial" w:hAnsi="Arial" w:cs="Arial"/>
          <w:i/>
          <w:iCs/>
          <w:u w:val="single"/>
        </w:rPr>
        <w:t>Дървен материал</w:t>
      </w:r>
      <w:r w:rsidRPr="006E64AB">
        <w:rPr>
          <w:rFonts w:ascii="Arial" w:hAnsi="Arial" w:cs="Arial"/>
        </w:rPr>
        <w:t xml:space="preserve">:  </w:t>
      </w:r>
      <w:r w:rsidR="000B49D6" w:rsidRPr="006E64AB">
        <w:rPr>
          <w:rFonts w:ascii="Arial" w:hAnsi="Arial" w:cs="Arial"/>
        </w:rPr>
        <w:t xml:space="preserve">греди квадратни 10/10 см и </w:t>
      </w:r>
      <w:r w:rsidRPr="006E64AB">
        <w:rPr>
          <w:rFonts w:ascii="Arial" w:hAnsi="Arial" w:cs="Arial"/>
        </w:rPr>
        <w:t xml:space="preserve">дъски с дебелина 2,5 см от иглолистен материал. Закрепването на отделните елементи става със </w:t>
      </w:r>
      <w:proofErr w:type="spellStart"/>
      <w:r w:rsidRPr="006E64AB">
        <w:rPr>
          <w:rFonts w:ascii="Arial" w:hAnsi="Arial" w:cs="Arial"/>
        </w:rPr>
        <w:t>самонарезни</w:t>
      </w:r>
      <w:proofErr w:type="spellEnd"/>
      <w:r w:rsidRPr="006E64AB">
        <w:rPr>
          <w:rFonts w:ascii="Arial" w:hAnsi="Arial" w:cs="Arial"/>
        </w:rPr>
        <w:t xml:space="preserve"> винтове за дърво. </w:t>
      </w:r>
    </w:p>
    <w:p w14:paraId="64C4ED3B" w14:textId="77777777" w:rsidR="008E2CA3" w:rsidRPr="006E64AB" w:rsidRDefault="008E2CA3" w:rsidP="008E2CA3">
      <w:pPr>
        <w:pStyle w:val="a5"/>
        <w:numPr>
          <w:ilvl w:val="0"/>
          <w:numId w:val="4"/>
        </w:numPr>
        <w:tabs>
          <w:tab w:val="left" w:pos="426"/>
          <w:tab w:val="left" w:pos="4846"/>
        </w:tabs>
        <w:spacing w:after="0" w:line="23" w:lineRule="atLeast"/>
        <w:ind w:left="0" w:firstLine="0"/>
        <w:jc w:val="both"/>
        <w:rPr>
          <w:rFonts w:ascii="Arial" w:hAnsi="Arial" w:cs="Arial"/>
        </w:rPr>
      </w:pPr>
      <w:r w:rsidRPr="006E64AB">
        <w:rPr>
          <w:rFonts w:ascii="Arial" w:hAnsi="Arial" w:cs="Arial"/>
          <w:i/>
          <w:iCs/>
          <w:u w:val="single"/>
        </w:rPr>
        <w:t xml:space="preserve">Хидроизолационна - </w:t>
      </w:r>
      <w:proofErr w:type="spellStart"/>
      <w:r w:rsidRPr="006E64AB">
        <w:rPr>
          <w:rFonts w:ascii="Arial" w:hAnsi="Arial" w:cs="Arial"/>
          <w:i/>
          <w:iCs/>
          <w:u w:val="single"/>
        </w:rPr>
        <w:t>Паропропускаща</w:t>
      </w:r>
      <w:proofErr w:type="spellEnd"/>
      <w:r w:rsidRPr="006E64AB">
        <w:rPr>
          <w:rFonts w:ascii="Arial" w:hAnsi="Arial" w:cs="Arial"/>
          <w:i/>
          <w:iCs/>
          <w:u w:val="single"/>
        </w:rPr>
        <w:t xml:space="preserve">, </w:t>
      </w:r>
      <w:proofErr w:type="spellStart"/>
      <w:r w:rsidRPr="006E64AB">
        <w:rPr>
          <w:rFonts w:ascii="Arial" w:hAnsi="Arial" w:cs="Arial"/>
          <w:i/>
          <w:iCs/>
          <w:u w:val="single"/>
        </w:rPr>
        <w:t>водозадържаща</w:t>
      </w:r>
      <w:proofErr w:type="spellEnd"/>
      <w:r w:rsidRPr="006E64AB">
        <w:rPr>
          <w:rFonts w:ascii="Arial" w:hAnsi="Arial" w:cs="Arial"/>
          <w:i/>
          <w:iCs/>
          <w:u w:val="single"/>
        </w:rPr>
        <w:t xml:space="preserve"> мембрана</w:t>
      </w:r>
      <w:r w:rsidRPr="006E64AB">
        <w:rPr>
          <w:rFonts w:ascii="Arial" w:hAnsi="Arial" w:cs="Arial"/>
        </w:rPr>
        <w:t xml:space="preserve">: </w:t>
      </w:r>
    </w:p>
    <w:p w14:paraId="71CDE5C5" w14:textId="77777777" w:rsidR="008E2CA3" w:rsidRPr="006E64AB" w:rsidRDefault="008E2CA3" w:rsidP="008E2CA3">
      <w:pPr>
        <w:tabs>
          <w:tab w:val="left" w:pos="426"/>
          <w:tab w:val="left" w:pos="4846"/>
        </w:tabs>
        <w:spacing w:after="0" w:line="23" w:lineRule="atLeast"/>
        <w:jc w:val="both"/>
        <w:rPr>
          <w:rFonts w:ascii="Arial" w:hAnsi="Arial" w:cs="Arial"/>
        </w:rPr>
      </w:pPr>
      <w:r w:rsidRPr="006E64AB">
        <w:rPr>
          <w:rFonts w:ascii="Arial" w:hAnsi="Arial" w:cs="Arial"/>
        </w:rPr>
        <w:t>Тегло (БДС EN 1849 -2 или еквивалент)- 150 гр./ м²</w:t>
      </w:r>
    </w:p>
    <w:p w14:paraId="02F4A1A5" w14:textId="77777777" w:rsidR="008E2CA3" w:rsidRPr="006E64AB" w:rsidRDefault="008E2CA3" w:rsidP="008E2CA3">
      <w:pPr>
        <w:tabs>
          <w:tab w:val="left" w:pos="426"/>
          <w:tab w:val="left" w:pos="4846"/>
        </w:tabs>
        <w:spacing w:after="0" w:line="23" w:lineRule="atLeast"/>
        <w:jc w:val="both"/>
        <w:rPr>
          <w:rFonts w:ascii="Arial" w:hAnsi="Arial" w:cs="Arial"/>
        </w:rPr>
      </w:pPr>
      <w:r w:rsidRPr="006E64AB">
        <w:rPr>
          <w:rFonts w:ascii="Arial" w:hAnsi="Arial" w:cs="Arial"/>
        </w:rPr>
        <w:t>Якост на разкъсване - от гвоздей (БДС EN 12310 -1 или еквивалент)</w:t>
      </w:r>
      <w:r w:rsidRPr="006E64AB">
        <w:rPr>
          <w:rFonts w:ascii="Arial" w:hAnsi="Arial" w:cs="Arial"/>
          <w:lang w:val="en-US"/>
        </w:rPr>
        <w:t xml:space="preserve"> </w:t>
      </w:r>
      <w:r w:rsidRPr="006E64AB">
        <w:rPr>
          <w:rFonts w:ascii="Arial" w:hAnsi="Arial" w:cs="Arial"/>
        </w:rPr>
        <w:t>- надлъжно - 340 N ; напречно - 360 N</w:t>
      </w:r>
      <w:r w:rsidRPr="006E64AB">
        <w:rPr>
          <w:rFonts w:ascii="Arial" w:hAnsi="Arial" w:cs="Arial"/>
        </w:rPr>
        <w:tab/>
        <w:t> </w:t>
      </w:r>
    </w:p>
    <w:p w14:paraId="7DE9D9C8" w14:textId="77777777" w:rsidR="008E2CA3" w:rsidRPr="006E64AB" w:rsidRDefault="008E2CA3" w:rsidP="008E2CA3">
      <w:pPr>
        <w:tabs>
          <w:tab w:val="left" w:pos="426"/>
          <w:tab w:val="left" w:pos="4846"/>
        </w:tabs>
        <w:spacing w:after="0" w:line="23" w:lineRule="atLeast"/>
        <w:jc w:val="both"/>
        <w:rPr>
          <w:rFonts w:ascii="Arial" w:hAnsi="Arial" w:cs="Arial"/>
        </w:rPr>
      </w:pPr>
      <w:r w:rsidRPr="006E64AB">
        <w:rPr>
          <w:rFonts w:ascii="Arial" w:hAnsi="Arial" w:cs="Arial"/>
        </w:rPr>
        <w:t>Макс. якост на опън (БДС EN 12311 -1 или еквивалент)- надлъжно - 450 N/50 мм.; напречно - 390 N/50 мм.</w:t>
      </w:r>
      <w:r w:rsidRPr="006E64AB">
        <w:rPr>
          <w:rFonts w:ascii="Arial" w:hAnsi="Arial" w:cs="Arial"/>
        </w:rPr>
        <w:tab/>
        <w:t> </w:t>
      </w:r>
    </w:p>
    <w:p w14:paraId="0F54B942" w14:textId="77777777" w:rsidR="008E2CA3" w:rsidRPr="006E64AB" w:rsidRDefault="008E2CA3" w:rsidP="008E2CA3">
      <w:pPr>
        <w:tabs>
          <w:tab w:val="left" w:pos="426"/>
          <w:tab w:val="left" w:pos="4846"/>
        </w:tabs>
        <w:spacing w:after="0" w:line="23" w:lineRule="atLeast"/>
        <w:jc w:val="both"/>
        <w:rPr>
          <w:rFonts w:ascii="Arial" w:hAnsi="Arial" w:cs="Arial"/>
        </w:rPr>
      </w:pPr>
      <w:proofErr w:type="spellStart"/>
      <w:r w:rsidRPr="006E64AB">
        <w:rPr>
          <w:rFonts w:ascii="Arial" w:hAnsi="Arial" w:cs="Arial"/>
        </w:rPr>
        <w:t>Паропропускливост</w:t>
      </w:r>
      <w:proofErr w:type="spellEnd"/>
      <w:r w:rsidRPr="006E64AB">
        <w:rPr>
          <w:rFonts w:ascii="Arial" w:hAnsi="Arial" w:cs="Arial"/>
        </w:rPr>
        <w:t xml:space="preserve"> - </w:t>
      </w:r>
      <w:proofErr w:type="spellStart"/>
      <w:r w:rsidRPr="006E64AB">
        <w:rPr>
          <w:rFonts w:ascii="Arial" w:hAnsi="Arial" w:cs="Arial"/>
        </w:rPr>
        <w:t>Sd</w:t>
      </w:r>
      <w:proofErr w:type="spellEnd"/>
      <w:r w:rsidRPr="006E64AB">
        <w:rPr>
          <w:rFonts w:ascii="Arial" w:hAnsi="Arial" w:cs="Arial"/>
        </w:rPr>
        <w:t xml:space="preserve"> (БДС EN 12572 или еквивалент) &lt; 0,03 м.</w:t>
      </w:r>
    </w:p>
    <w:p w14:paraId="4053DD3D" w14:textId="77777777" w:rsidR="008E2CA3" w:rsidRPr="006E64AB" w:rsidRDefault="008E2CA3" w:rsidP="008E2CA3">
      <w:pPr>
        <w:tabs>
          <w:tab w:val="left" w:pos="426"/>
          <w:tab w:val="left" w:pos="4846"/>
        </w:tabs>
        <w:spacing w:after="0" w:line="23" w:lineRule="atLeast"/>
        <w:jc w:val="both"/>
        <w:rPr>
          <w:rFonts w:ascii="Arial" w:hAnsi="Arial" w:cs="Arial"/>
        </w:rPr>
      </w:pPr>
      <w:r w:rsidRPr="006E64AB">
        <w:rPr>
          <w:rFonts w:ascii="Arial" w:hAnsi="Arial" w:cs="Arial"/>
        </w:rPr>
        <w:t>Устойчивост срещу проникването на вода (след остаряване на материала) (БДС EN 1928 или еквивалент) - клас - W1</w:t>
      </w:r>
    </w:p>
    <w:p w14:paraId="6C5B32D7" w14:textId="77777777" w:rsidR="008E2CA3" w:rsidRPr="006E64AB" w:rsidRDefault="008E2CA3" w:rsidP="008E2CA3">
      <w:pPr>
        <w:tabs>
          <w:tab w:val="left" w:pos="426"/>
          <w:tab w:val="left" w:pos="4846"/>
        </w:tabs>
        <w:spacing w:after="0" w:line="23" w:lineRule="atLeast"/>
        <w:jc w:val="both"/>
        <w:rPr>
          <w:rFonts w:ascii="Arial" w:hAnsi="Arial" w:cs="Arial"/>
        </w:rPr>
      </w:pPr>
      <w:proofErr w:type="spellStart"/>
      <w:r w:rsidRPr="006E64AB">
        <w:rPr>
          <w:rFonts w:ascii="Arial" w:hAnsi="Arial" w:cs="Arial"/>
        </w:rPr>
        <w:t>Водонепропускливост</w:t>
      </w:r>
      <w:proofErr w:type="spellEnd"/>
      <w:r w:rsidRPr="006E64AB">
        <w:rPr>
          <w:rFonts w:ascii="Arial" w:hAnsi="Arial" w:cs="Arial"/>
        </w:rPr>
        <w:t xml:space="preserve"> (БДС EN 20811 или еквивалент)&gt; 3000 мм.</w:t>
      </w:r>
    </w:p>
    <w:p w14:paraId="01BA5F77" w14:textId="77777777" w:rsidR="008E2CA3" w:rsidRPr="006E64AB" w:rsidRDefault="008E2CA3" w:rsidP="008E2CA3">
      <w:pPr>
        <w:tabs>
          <w:tab w:val="left" w:pos="426"/>
          <w:tab w:val="left" w:pos="4846"/>
        </w:tabs>
        <w:spacing w:after="0" w:line="23" w:lineRule="atLeast"/>
        <w:jc w:val="both"/>
        <w:rPr>
          <w:rFonts w:ascii="Arial" w:hAnsi="Arial" w:cs="Arial"/>
        </w:rPr>
      </w:pPr>
      <w:r w:rsidRPr="006E64AB">
        <w:rPr>
          <w:rFonts w:ascii="Arial" w:hAnsi="Arial" w:cs="Arial"/>
        </w:rPr>
        <w:t>Пожароустойчивост (БДС EN 13505 - 1/ EN 11925 – 2 или еквивалент)- клас – E</w:t>
      </w:r>
    </w:p>
    <w:p w14:paraId="65ED075C" w14:textId="77777777" w:rsidR="008E2CA3" w:rsidRPr="006E64AB" w:rsidRDefault="008E2CA3" w:rsidP="008E2CA3">
      <w:pPr>
        <w:pStyle w:val="a5"/>
        <w:numPr>
          <w:ilvl w:val="0"/>
          <w:numId w:val="5"/>
        </w:numPr>
        <w:tabs>
          <w:tab w:val="left" w:pos="426"/>
        </w:tabs>
        <w:spacing w:after="0" w:line="23" w:lineRule="atLeast"/>
        <w:ind w:left="0" w:firstLine="0"/>
        <w:jc w:val="both"/>
        <w:rPr>
          <w:rFonts w:ascii="Arial" w:hAnsi="Arial" w:cs="Arial"/>
          <w:i/>
          <w:iCs/>
          <w:u w:val="single"/>
        </w:rPr>
      </w:pPr>
      <w:r w:rsidRPr="006E64AB">
        <w:rPr>
          <w:rFonts w:ascii="Arial" w:hAnsi="Arial" w:cs="Arial"/>
          <w:i/>
          <w:iCs/>
          <w:u w:val="single"/>
        </w:rPr>
        <w:t xml:space="preserve">Ламарина листова поцинкована за билото </w:t>
      </w:r>
    </w:p>
    <w:p w14:paraId="514037EE" w14:textId="77777777" w:rsidR="008E2CA3" w:rsidRPr="006E64AB" w:rsidRDefault="008E2CA3" w:rsidP="008E2CA3">
      <w:pPr>
        <w:tabs>
          <w:tab w:val="left" w:pos="426"/>
          <w:tab w:val="left" w:pos="4846"/>
        </w:tabs>
        <w:spacing w:after="0" w:line="23" w:lineRule="atLeast"/>
        <w:jc w:val="both"/>
        <w:rPr>
          <w:rFonts w:ascii="Arial" w:hAnsi="Arial" w:cs="Arial"/>
        </w:rPr>
      </w:pPr>
      <w:r w:rsidRPr="006E64AB">
        <w:rPr>
          <w:rFonts w:ascii="Arial" w:hAnsi="Arial" w:cs="Arial"/>
        </w:rPr>
        <w:t>Ламарина поцинкована с дебелина 0,</w:t>
      </w:r>
      <w:r w:rsidRPr="006E64AB">
        <w:rPr>
          <w:rFonts w:ascii="Arial" w:hAnsi="Arial" w:cs="Arial"/>
          <w:lang w:val="en-US"/>
        </w:rPr>
        <w:t xml:space="preserve">5 </w:t>
      </w:r>
      <w:r w:rsidRPr="006E64AB">
        <w:rPr>
          <w:rFonts w:ascii="Arial" w:hAnsi="Arial" w:cs="Arial"/>
        </w:rPr>
        <w:t>мм., цинково покритие мин. 250 г./м². БДС EN 15773:2018 г. или еквивалент, БДС EN ISO 1461- 2009 г. или еквивалент.</w:t>
      </w:r>
    </w:p>
    <w:p w14:paraId="27AE7855" w14:textId="77777777" w:rsidR="008E2CA3" w:rsidRPr="006E64AB" w:rsidRDefault="008E2CA3" w:rsidP="008E2CA3">
      <w:pPr>
        <w:pStyle w:val="a5"/>
        <w:numPr>
          <w:ilvl w:val="0"/>
          <w:numId w:val="6"/>
        </w:numPr>
        <w:tabs>
          <w:tab w:val="left" w:pos="426"/>
        </w:tabs>
        <w:spacing w:after="0" w:line="23" w:lineRule="atLeast"/>
        <w:ind w:left="0" w:firstLine="0"/>
        <w:jc w:val="both"/>
        <w:rPr>
          <w:rFonts w:ascii="Arial" w:hAnsi="Arial" w:cs="Arial"/>
        </w:rPr>
      </w:pPr>
      <w:r w:rsidRPr="006E64AB">
        <w:rPr>
          <w:rFonts w:ascii="Arial" w:hAnsi="Arial" w:cs="Arial"/>
          <w:i/>
          <w:iCs/>
          <w:u w:val="single"/>
          <w:lang w:val="en-US"/>
        </w:rPr>
        <w:t xml:space="preserve">LT </w:t>
      </w:r>
      <w:r w:rsidRPr="006E64AB">
        <w:rPr>
          <w:rFonts w:ascii="Arial" w:hAnsi="Arial" w:cs="Arial"/>
          <w:i/>
          <w:iCs/>
          <w:u w:val="single"/>
        </w:rPr>
        <w:t xml:space="preserve">(гофрирана) поцинкова ламарина </w:t>
      </w:r>
      <w:r w:rsidRPr="006E64AB">
        <w:rPr>
          <w:rFonts w:ascii="Arial" w:hAnsi="Arial" w:cs="Arial"/>
        </w:rPr>
        <w:t xml:space="preserve">- </w:t>
      </w:r>
      <w:r w:rsidRPr="006E64AB">
        <w:rPr>
          <w:rFonts w:ascii="Arial" w:hAnsi="Arial" w:cs="Arial"/>
          <w:b/>
          <w:bCs/>
        </w:rPr>
        <w:t>дължините се взимат от място преди изпълнителят да направи поръчка за производството им.</w:t>
      </w:r>
    </w:p>
    <w:p w14:paraId="6B4B2AAB" w14:textId="77777777" w:rsidR="008E2CA3" w:rsidRPr="006E64AB" w:rsidRDefault="008E2CA3" w:rsidP="008E2CA3">
      <w:pPr>
        <w:tabs>
          <w:tab w:val="left" w:pos="426"/>
        </w:tabs>
        <w:spacing w:after="0" w:line="23" w:lineRule="atLeast"/>
        <w:jc w:val="both"/>
        <w:rPr>
          <w:rFonts w:ascii="Arial" w:hAnsi="Arial" w:cs="Arial"/>
        </w:rPr>
      </w:pPr>
      <w:r w:rsidRPr="006E64AB">
        <w:rPr>
          <w:rFonts w:ascii="Arial" w:hAnsi="Arial" w:cs="Arial"/>
        </w:rPr>
        <w:t>Дебелина на листа 0,</w:t>
      </w:r>
      <w:r w:rsidRPr="006E64AB">
        <w:rPr>
          <w:rFonts w:ascii="Arial" w:hAnsi="Arial" w:cs="Arial"/>
          <w:lang w:val="en-US"/>
        </w:rPr>
        <w:t>6</w:t>
      </w:r>
      <w:r w:rsidRPr="006E64AB">
        <w:rPr>
          <w:rFonts w:ascii="Arial" w:hAnsi="Arial" w:cs="Arial"/>
        </w:rPr>
        <w:t xml:space="preserve"> мм.; височина на </w:t>
      </w:r>
      <w:proofErr w:type="spellStart"/>
      <w:r w:rsidRPr="006E64AB">
        <w:rPr>
          <w:rFonts w:ascii="Arial" w:hAnsi="Arial" w:cs="Arial"/>
        </w:rPr>
        <w:t>гофрата</w:t>
      </w:r>
      <w:proofErr w:type="spellEnd"/>
      <w:r w:rsidRPr="006E64AB">
        <w:rPr>
          <w:rFonts w:ascii="Arial" w:hAnsi="Arial" w:cs="Arial"/>
        </w:rPr>
        <w:t xml:space="preserve"> 40 мм.; цинково покритие мин. 250 г/м</w:t>
      </w:r>
      <w:r w:rsidRPr="006E64AB">
        <w:rPr>
          <w:rFonts w:ascii="Arial" w:hAnsi="Arial" w:cs="Arial"/>
          <w:vertAlign w:val="superscript"/>
        </w:rPr>
        <w:t xml:space="preserve">2 </w:t>
      </w:r>
      <w:r w:rsidRPr="006E64AB">
        <w:rPr>
          <w:rFonts w:ascii="Arial" w:hAnsi="Arial" w:cs="Arial"/>
        </w:rPr>
        <w:t xml:space="preserve"> БДС </w:t>
      </w:r>
      <w:r w:rsidRPr="006E64AB">
        <w:rPr>
          <w:rFonts w:ascii="Arial" w:hAnsi="Arial" w:cs="Arial"/>
          <w:lang w:val="en-US"/>
        </w:rPr>
        <w:t xml:space="preserve">EN </w:t>
      </w:r>
      <w:r w:rsidRPr="006E64AB">
        <w:rPr>
          <w:rFonts w:ascii="Arial" w:hAnsi="Arial" w:cs="Arial"/>
        </w:rPr>
        <w:t xml:space="preserve">10346:2015 или еквивалент и БДС </w:t>
      </w:r>
      <w:r w:rsidRPr="006E64AB">
        <w:rPr>
          <w:rFonts w:ascii="Arial" w:hAnsi="Arial" w:cs="Arial"/>
          <w:lang w:val="en-US"/>
        </w:rPr>
        <w:t xml:space="preserve">EN ISO </w:t>
      </w:r>
      <w:r w:rsidRPr="006E64AB">
        <w:rPr>
          <w:rFonts w:ascii="Arial" w:hAnsi="Arial" w:cs="Arial"/>
        </w:rPr>
        <w:t>1461:2009 или еквивалент.</w:t>
      </w:r>
    </w:p>
    <w:p w14:paraId="3DB0E180" w14:textId="77777777" w:rsidR="008E2CA3" w:rsidRPr="006E64AB" w:rsidRDefault="008E2CA3" w:rsidP="008E2CA3">
      <w:pPr>
        <w:tabs>
          <w:tab w:val="left" w:pos="426"/>
        </w:tabs>
        <w:spacing w:after="0" w:line="23" w:lineRule="atLeast"/>
        <w:jc w:val="both"/>
        <w:rPr>
          <w:rFonts w:ascii="Arial" w:hAnsi="Arial" w:cs="Arial"/>
        </w:rPr>
      </w:pPr>
      <w:r w:rsidRPr="006E64AB">
        <w:rPr>
          <w:rFonts w:ascii="Arial" w:hAnsi="Arial" w:cs="Arial"/>
        </w:rPr>
        <w:lastRenderedPageBreak/>
        <w:t xml:space="preserve">Дължината на отделните </w:t>
      </w:r>
      <w:proofErr w:type="spellStart"/>
      <w:r w:rsidRPr="006E64AB">
        <w:rPr>
          <w:rFonts w:ascii="Arial" w:hAnsi="Arial" w:cs="Arial"/>
        </w:rPr>
        <w:t>ламели</w:t>
      </w:r>
      <w:proofErr w:type="spellEnd"/>
      <w:r w:rsidRPr="006E64AB">
        <w:rPr>
          <w:rFonts w:ascii="Arial" w:hAnsi="Arial" w:cs="Arial"/>
        </w:rPr>
        <w:t xml:space="preserve"> да е достатъчна да покрие покрива без снаждане (покриване на стрехата с един цял лист без снаждане по наклона на стрехата), като се отчете </w:t>
      </w:r>
      <w:proofErr w:type="spellStart"/>
      <w:r w:rsidRPr="006E64AB">
        <w:rPr>
          <w:rFonts w:ascii="Arial" w:hAnsi="Arial" w:cs="Arial"/>
        </w:rPr>
        <w:t>надвис</w:t>
      </w:r>
      <w:proofErr w:type="spellEnd"/>
      <w:r w:rsidRPr="006E64AB">
        <w:rPr>
          <w:rFonts w:ascii="Arial" w:hAnsi="Arial" w:cs="Arial"/>
        </w:rPr>
        <w:t xml:space="preserve"> над стрехата от 150 мм. Надлъжното застъпване на отделните </w:t>
      </w:r>
      <w:proofErr w:type="spellStart"/>
      <w:r w:rsidRPr="006E64AB">
        <w:rPr>
          <w:rFonts w:ascii="Arial" w:hAnsi="Arial" w:cs="Arial"/>
        </w:rPr>
        <w:t>ламели</w:t>
      </w:r>
      <w:proofErr w:type="spellEnd"/>
      <w:r w:rsidRPr="006E64AB">
        <w:rPr>
          <w:rFonts w:ascii="Arial" w:hAnsi="Arial" w:cs="Arial"/>
        </w:rPr>
        <w:t xml:space="preserve"> е с минимум 2 </w:t>
      </w:r>
      <w:proofErr w:type="spellStart"/>
      <w:r w:rsidRPr="006E64AB">
        <w:rPr>
          <w:rFonts w:ascii="Arial" w:hAnsi="Arial" w:cs="Arial"/>
        </w:rPr>
        <w:t>гофри</w:t>
      </w:r>
      <w:proofErr w:type="spellEnd"/>
      <w:r w:rsidRPr="006E64AB">
        <w:rPr>
          <w:rFonts w:ascii="Arial" w:hAnsi="Arial" w:cs="Arial"/>
        </w:rPr>
        <w:t xml:space="preserve">. Закрепването на </w:t>
      </w:r>
      <w:proofErr w:type="spellStart"/>
      <w:r w:rsidRPr="006E64AB">
        <w:rPr>
          <w:rFonts w:ascii="Arial" w:hAnsi="Arial" w:cs="Arial"/>
        </w:rPr>
        <w:t>ламелите</w:t>
      </w:r>
      <w:proofErr w:type="spellEnd"/>
      <w:r w:rsidRPr="006E64AB">
        <w:rPr>
          <w:rFonts w:ascii="Arial" w:hAnsi="Arial" w:cs="Arial"/>
        </w:rPr>
        <w:t xml:space="preserve"> към дървената конструкция да се извърши с използването на специални </w:t>
      </w:r>
      <w:proofErr w:type="spellStart"/>
      <w:r w:rsidRPr="006E64AB">
        <w:rPr>
          <w:rFonts w:ascii="Arial" w:hAnsi="Arial" w:cs="Arial"/>
        </w:rPr>
        <w:t>самонарезни</w:t>
      </w:r>
      <w:proofErr w:type="spellEnd"/>
      <w:r w:rsidRPr="006E64AB">
        <w:rPr>
          <w:rFonts w:ascii="Arial" w:hAnsi="Arial" w:cs="Arial"/>
        </w:rPr>
        <w:t xml:space="preserve"> винтове (</w:t>
      </w:r>
      <w:r w:rsidRPr="006E64AB">
        <w:rPr>
          <w:rFonts w:ascii="Arial" w:hAnsi="Arial" w:cs="Arial"/>
          <w:u w:val="single"/>
        </w:rPr>
        <w:t>за дърво</w:t>
      </w:r>
      <w:r w:rsidRPr="006E64AB">
        <w:rPr>
          <w:rFonts w:ascii="Arial" w:hAnsi="Arial" w:cs="Arial"/>
        </w:rPr>
        <w:t xml:space="preserve">) за профилни листове с </w:t>
      </w:r>
      <w:proofErr w:type="spellStart"/>
      <w:r w:rsidRPr="006E64AB">
        <w:rPr>
          <w:rFonts w:ascii="Arial" w:hAnsi="Arial" w:cs="Arial"/>
        </w:rPr>
        <w:t>уплътнителна</w:t>
      </w:r>
      <w:proofErr w:type="spellEnd"/>
      <w:r w:rsidRPr="006E64AB">
        <w:rPr>
          <w:rFonts w:ascii="Arial" w:hAnsi="Arial" w:cs="Arial"/>
        </w:rPr>
        <w:t xml:space="preserve"> подложка от неопрен, защитаваща от проникването на влага под покрива, минимум 6 </w:t>
      </w:r>
      <w:proofErr w:type="spellStart"/>
      <w:r w:rsidRPr="006E64AB">
        <w:rPr>
          <w:rFonts w:ascii="Arial" w:hAnsi="Arial" w:cs="Arial"/>
        </w:rPr>
        <w:t>бр</w:t>
      </w:r>
      <w:proofErr w:type="spellEnd"/>
      <w:r w:rsidRPr="006E64AB">
        <w:rPr>
          <w:rFonts w:ascii="Arial" w:hAnsi="Arial" w:cs="Arial"/>
        </w:rPr>
        <w:t>/м</w:t>
      </w:r>
      <w:r w:rsidRPr="006E64AB">
        <w:rPr>
          <w:rFonts w:ascii="Arial" w:hAnsi="Arial" w:cs="Arial"/>
          <w:vertAlign w:val="superscript"/>
        </w:rPr>
        <w:t>2</w:t>
      </w:r>
      <w:r w:rsidRPr="006E64AB">
        <w:rPr>
          <w:rFonts w:ascii="Arial" w:hAnsi="Arial" w:cs="Arial"/>
        </w:rPr>
        <w:t>.</w:t>
      </w:r>
    </w:p>
    <w:p w14:paraId="45C7BD3F" w14:textId="77777777" w:rsidR="008E2CA3" w:rsidRPr="006E64AB" w:rsidRDefault="008E2CA3" w:rsidP="008E2CA3">
      <w:pPr>
        <w:pStyle w:val="a5"/>
        <w:numPr>
          <w:ilvl w:val="0"/>
          <w:numId w:val="7"/>
        </w:numPr>
        <w:tabs>
          <w:tab w:val="left" w:pos="426"/>
        </w:tabs>
        <w:spacing w:after="0" w:line="23" w:lineRule="atLeast"/>
        <w:ind w:left="0" w:firstLine="0"/>
        <w:jc w:val="both"/>
        <w:rPr>
          <w:rFonts w:ascii="Arial" w:hAnsi="Arial" w:cs="Arial"/>
          <w:b/>
          <w:bCs/>
        </w:rPr>
      </w:pPr>
      <w:proofErr w:type="spellStart"/>
      <w:r w:rsidRPr="006E64AB">
        <w:rPr>
          <w:rFonts w:ascii="Arial" w:hAnsi="Arial" w:cs="Arial"/>
          <w:i/>
          <w:iCs/>
          <w:u w:val="single"/>
        </w:rPr>
        <w:t>Самонарезни</w:t>
      </w:r>
      <w:proofErr w:type="spellEnd"/>
      <w:r w:rsidRPr="006E64AB">
        <w:rPr>
          <w:rFonts w:ascii="Arial" w:hAnsi="Arial" w:cs="Arial"/>
          <w:i/>
          <w:iCs/>
          <w:u w:val="single"/>
        </w:rPr>
        <w:t xml:space="preserve"> винтове за дърво с плоска или конусна глава </w:t>
      </w:r>
      <w:r w:rsidRPr="006E64AB">
        <w:rPr>
          <w:rFonts w:ascii="Arial" w:hAnsi="Arial" w:cs="Arial"/>
          <w:i/>
          <w:iCs/>
          <w:u w:val="single"/>
          <w:lang w:val="en-US"/>
        </w:rPr>
        <w:t xml:space="preserve">PH </w:t>
      </w:r>
      <w:r w:rsidRPr="006E64AB">
        <w:rPr>
          <w:rFonts w:ascii="Arial" w:hAnsi="Arial" w:cs="Arial"/>
          <w:i/>
          <w:iCs/>
          <w:u w:val="single"/>
        </w:rPr>
        <w:t xml:space="preserve">или </w:t>
      </w:r>
      <w:r w:rsidRPr="006E64AB">
        <w:rPr>
          <w:rFonts w:ascii="Arial" w:hAnsi="Arial" w:cs="Arial"/>
          <w:i/>
          <w:iCs/>
          <w:u w:val="single"/>
          <w:lang w:val="en-US"/>
        </w:rPr>
        <w:t>TROX</w:t>
      </w:r>
      <w:r w:rsidRPr="006E64AB">
        <w:rPr>
          <w:rFonts w:ascii="Arial" w:hAnsi="Arial" w:cs="Arial"/>
          <w:i/>
          <w:iCs/>
          <w:u w:val="single"/>
        </w:rPr>
        <w:t xml:space="preserve"> </w:t>
      </w:r>
    </w:p>
    <w:p w14:paraId="1AB3FA3F" w14:textId="77777777" w:rsidR="008E2CA3" w:rsidRPr="006E64AB" w:rsidRDefault="008E2CA3" w:rsidP="008E2CA3">
      <w:pPr>
        <w:tabs>
          <w:tab w:val="left" w:pos="426"/>
        </w:tabs>
        <w:spacing w:after="0" w:line="23" w:lineRule="atLeast"/>
        <w:jc w:val="both"/>
        <w:rPr>
          <w:rFonts w:ascii="Arial" w:hAnsi="Arial" w:cs="Arial"/>
        </w:rPr>
      </w:pPr>
      <w:r w:rsidRPr="006E64AB">
        <w:rPr>
          <w:rFonts w:ascii="Arial" w:hAnsi="Arial" w:cs="Arial"/>
        </w:rPr>
        <w:t>Размери Ø 4,мм.,дължина 60 мм., поцинковани.</w:t>
      </w:r>
    </w:p>
    <w:p w14:paraId="05940CFF" w14:textId="77777777" w:rsidR="008E2CA3" w:rsidRPr="006E64AB" w:rsidRDefault="008E2CA3" w:rsidP="008E2CA3">
      <w:pPr>
        <w:tabs>
          <w:tab w:val="left" w:pos="426"/>
        </w:tabs>
        <w:spacing w:after="0" w:line="23" w:lineRule="atLeast"/>
        <w:jc w:val="both"/>
        <w:rPr>
          <w:rFonts w:ascii="Arial" w:hAnsi="Arial" w:cs="Arial"/>
        </w:rPr>
      </w:pPr>
      <w:r w:rsidRPr="006E64AB">
        <w:rPr>
          <w:rFonts w:ascii="Arial" w:hAnsi="Arial" w:cs="Arial"/>
        </w:rPr>
        <w:t xml:space="preserve">В комплект с неопренова шайба Ø14 мм., </w:t>
      </w:r>
      <w:r w:rsidRPr="006E64AB">
        <w:rPr>
          <w:rFonts w:ascii="Arial" w:hAnsi="Arial" w:cs="Arial"/>
          <w:lang w:val="en-US"/>
        </w:rPr>
        <w:t xml:space="preserve">d =3 </w:t>
      </w:r>
      <w:r w:rsidRPr="006E64AB">
        <w:rPr>
          <w:rFonts w:ascii="Arial" w:hAnsi="Arial" w:cs="Arial"/>
        </w:rPr>
        <w:t>мм. И диаметър на средния отвор 5,7 мм.</w:t>
      </w:r>
    </w:p>
    <w:p w14:paraId="1BC33867" w14:textId="77777777" w:rsidR="008E2CA3" w:rsidRPr="006E64AB" w:rsidRDefault="008E2CA3" w:rsidP="008E2CA3">
      <w:pPr>
        <w:pStyle w:val="a5"/>
        <w:numPr>
          <w:ilvl w:val="0"/>
          <w:numId w:val="7"/>
        </w:numPr>
        <w:tabs>
          <w:tab w:val="left" w:pos="426"/>
        </w:tabs>
        <w:spacing w:after="0" w:line="23" w:lineRule="atLeast"/>
        <w:ind w:left="0" w:firstLine="0"/>
        <w:jc w:val="both"/>
        <w:rPr>
          <w:rFonts w:ascii="Arial" w:hAnsi="Arial" w:cs="Arial"/>
          <w:i/>
          <w:iCs/>
          <w:u w:val="single"/>
        </w:rPr>
      </w:pPr>
      <w:r w:rsidRPr="006E64AB">
        <w:rPr>
          <w:rFonts w:ascii="Arial" w:hAnsi="Arial" w:cs="Arial"/>
          <w:i/>
          <w:iCs/>
          <w:u w:val="single"/>
        </w:rPr>
        <w:t xml:space="preserve">Противоветрова планка- </w:t>
      </w:r>
      <w:proofErr w:type="spellStart"/>
      <w:r w:rsidRPr="006E64AB">
        <w:rPr>
          <w:rFonts w:ascii="Arial" w:hAnsi="Arial" w:cs="Arial"/>
          <w:i/>
          <w:iCs/>
          <w:u w:val="single"/>
        </w:rPr>
        <w:t>калотка</w:t>
      </w:r>
      <w:proofErr w:type="spellEnd"/>
      <w:r w:rsidRPr="006E64AB">
        <w:rPr>
          <w:rFonts w:ascii="Arial" w:hAnsi="Arial" w:cs="Arial"/>
          <w:i/>
          <w:iCs/>
          <w:u w:val="single"/>
        </w:rPr>
        <w:t xml:space="preserve"> </w:t>
      </w:r>
    </w:p>
    <w:p w14:paraId="2B578FE0" w14:textId="77777777" w:rsidR="008E2CA3" w:rsidRPr="006E64AB" w:rsidRDefault="008E2CA3" w:rsidP="008E2CA3">
      <w:pPr>
        <w:tabs>
          <w:tab w:val="left" w:pos="426"/>
        </w:tabs>
        <w:spacing w:after="0" w:line="23" w:lineRule="atLeast"/>
        <w:jc w:val="both"/>
        <w:rPr>
          <w:rFonts w:ascii="Arial" w:hAnsi="Arial" w:cs="Arial"/>
        </w:rPr>
      </w:pPr>
      <w:r w:rsidRPr="006E64AB">
        <w:rPr>
          <w:rFonts w:ascii="Arial" w:hAnsi="Arial" w:cs="Arial"/>
        </w:rPr>
        <w:t xml:space="preserve">Ширина 50 мм., височина 11 мм., наклон 31 </w:t>
      </w:r>
      <w:r w:rsidRPr="006E64AB">
        <w:rPr>
          <w:rFonts w:ascii="Arial" w:hAnsi="Arial" w:cs="Arial"/>
          <w:vertAlign w:val="superscript"/>
        </w:rPr>
        <w:t>0</w:t>
      </w:r>
      <w:r w:rsidRPr="006E64AB">
        <w:rPr>
          <w:rFonts w:ascii="Arial" w:hAnsi="Arial" w:cs="Arial"/>
        </w:rPr>
        <w:t>, дължина на страните стандартна, поцинкована с неопренова подложка.</w:t>
      </w:r>
    </w:p>
    <w:p w14:paraId="593750A7" w14:textId="77777777" w:rsidR="008E2CA3" w:rsidRPr="006E64AB" w:rsidRDefault="008E2CA3" w:rsidP="008E2CA3">
      <w:pPr>
        <w:pStyle w:val="a5"/>
        <w:numPr>
          <w:ilvl w:val="0"/>
          <w:numId w:val="7"/>
        </w:numPr>
        <w:tabs>
          <w:tab w:val="left" w:pos="426"/>
        </w:tabs>
        <w:spacing w:after="0" w:line="23" w:lineRule="atLeast"/>
        <w:ind w:left="0" w:firstLine="0"/>
        <w:jc w:val="both"/>
        <w:rPr>
          <w:rFonts w:ascii="Arial" w:hAnsi="Arial" w:cs="Arial"/>
        </w:rPr>
      </w:pPr>
      <w:proofErr w:type="spellStart"/>
      <w:r w:rsidRPr="006E64AB">
        <w:rPr>
          <w:rFonts w:ascii="Arial" w:hAnsi="Arial" w:cs="Arial"/>
          <w:i/>
          <w:iCs/>
          <w:u w:val="single"/>
        </w:rPr>
        <w:t>Самонарезни</w:t>
      </w:r>
      <w:proofErr w:type="spellEnd"/>
      <w:r w:rsidRPr="006E64AB">
        <w:rPr>
          <w:rFonts w:ascii="Arial" w:hAnsi="Arial" w:cs="Arial"/>
          <w:i/>
          <w:iCs/>
          <w:u w:val="single"/>
        </w:rPr>
        <w:t xml:space="preserve"> винтове с плоска глава </w:t>
      </w:r>
      <w:r w:rsidRPr="006E64AB">
        <w:rPr>
          <w:rFonts w:ascii="Arial" w:hAnsi="Arial" w:cs="Arial"/>
          <w:i/>
          <w:iCs/>
        </w:rPr>
        <w:t xml:space="preserve">с кръстовиден шлиц с широка периферия и неопренова шайба   </w:t>
      </w:r>
      <w:r w:rsidRPr="006E64AB">
        <w:rPr>
          <w:rFonts w:ascii="Arial" w:hAnsi="Arial" w:cs="Arial"/>
        </w:rPr>
        <w:t xml:space="preserve">Ø 5,5 мм., дължина 60 мм; </w:t>
      </w:r>
      <w:r w:rsidRPr="006E64AB">
        <w:rPr>
          <w:rFonts w:ascii="Arial" w:hAnsi="Arial" w:cs="Arial"/>
          <w:lang w:val="en-US"/>
        </w:rPr>
        <w:t>DIN 7</w:t>
      </w:r>
      <w:r w:rsidRPr="006E64AB">
        <w:rPr>
          <w:rFonts w:ascii="Arial" w:hAnsi="Arial" w:cs="Arial"/>
        </w:rPr>
        <w:t>30</w:t>
      </w:r>
      <w:r w:rsidRPr="006E64AB">
        <w:rPr>
          <w:rFonts w:ascii="Arial" w:hAnsi="Arial" w:cs="Arial"/>
          <w:lang w:val="en-US"/>
        </w:rPr>
        <w:t xml:space="preserve">1 T </w:t>
      </w:r>
      <w:r w:rsidRPr="006E64AB">
        <w:rPr>
          <w:rFonts w:ascii="Arial" w:hAnsi="Arial" w:cs="Arial"/>
        </w:rPr>
        <w:t>или еквивалентно/и</w:t>
      </w:r>
    </w:p>
    <w:p w14:paraId="3A1DED10" w14:textId="77777777" w:rsidR="008E2CA3" w:rsidRPr="006E64AB" w:rsidRDefault="008E2CA3" w:rsidP="008E2CA3">
      <w:pPr>
        <w:tabs>
          <w:tab w:val="left" w:pos="426"/>
        </w:tabs>
        <w:spacing w:after="0" w:line="23" w:lineRule="atLeast"/>
        <w:jc w:val="both"/>
        <w:rPr>
          <w:rFonts w:ascii="Arial" w:hAnsi="Arial" w:cs="Arial"/>
          <w:i/>
          <w:iCs/>
          <w:u w:val="single"/>
        </w:rPr>
      </w:pPr>
    </w:p>
    <w:p w14:paraId="291C42D9" w14:textId="7A5FDF13" w:rsidR="008E2CA3" w:rsidRPr="006E64AB" w:rsidRDefault="008E2CA3" w:rsidP="008E2CA3">
      <w:pPr>
        <w:pStyle w:val="11"/>
        <w:widowControl w:val="0"/>
        <w:tabs>
          <w:tab w:val="left" w:pos="426"/>
        </w:tabs>
        <w:spacing w:after="0" w:line="23" w:lineRule="atLeast"/>
        <w:jc w:val="both"/>
        <w:rPr>
          <w:rFonts w:ascii="Arial" w:hAnsi="Arial" w:cs="Arial"/>
          <w:b/>
          <w:color w:val="000000" w:themeColor="text1"/>
        </w:rPr>
      </w:pPr>
      <w:r w:rsidRPr="006E64AB">
        <w:rPr>
          <w:rFonts w:ascii="Arial" w:hAnsi="Arial" w:cs="Arial"/>
          <w:b/>
          <w:color w:val="000000" w:themeColor="text1"/>
          <w:lang w:val="en-US"/>
        </w:rPr>
        <w:t>4</w:t>
      </w:r>
      <w:r w:rsidRPr="006E64AB">
        <w:rPr>
          <w:rFonts w:ascii="Arial" w:hAnsi="Arial" w:cs="Arial"/>
          <w:b/>
          <w:color w:val="000000" w:themeColor="text1"/>
          <w:lang w:val="bg-BG"/>
        </w:rPr>
        <w:t xml:space="preserve">.2. </w:t>
      </w:r>
      <w:r w:rsidRPr="006E64AB">
        <w:rPr>
          <w:rFonts w:ascii="Arial" w:hAnsi="Arial" w:cs="Arial"/>
          <w:b/>
          <w:color w:val="000000" w:themeColor="text1"/>
        </w:rPr>
        <w:t>Изисквания към строителството за опазване на околната среда и климата</w:t>
      </w:r>
    </w:p>
    <w:p w14:paraId="4F2F10CA" w14:textId="34B26F51" w:rsidR="001C02F6" w:rsidRPr="006E64AB" w:rsidRDefault="00632186" w:rsidP="001C02F6">
      <w:pPr>
        <w:pStyle w:val="a5"/>
        <w:tabs>
          <w:tab w:val="left" w:pos="426"/>
        </w:tabs>
        <w:spacing w:after="0" w:line="240" w:lineRule="auto"/>
        <w:ind w:left="0" w:right="-1"/>
        <w:jc w:val="both"/>
        <w:rPr>
          <w:rFonts w:ascii="Arial" w:eastAsia="Times New Roman" w:hAnsi="Arial" w:cs="Arial"/>
          <w:noProof/>
          <w:lang w:eastAsia="bg-BG"/>
        </w:rPr>
      </w:pPr>
      <w:r w:rsidRPr="006E64AB">
        <w:rPr>
          <w:rFonts w:ascii="Arial" w:hAnsi="Arial" w:cs="Arial"/>
          <w:bCs/>
          <w:color w:val="000000" w:themeColor="text1"/>
        </w:rPr>
        <w:t>-</w:t>
      </w:r>
      <w:r w:rsidR="001C02F6" w:rsidRPr="006E64AB">
        <w:rPr>
          <w:rFonts w:ascii="Arial" w:hAnsi="Arial" w:cs="Arial"/>
          <w:bCs/>
          <w:color w:val="000000" w:themeColor="text1"/>
        </w:rPr>
        <w:t xml:space="preserve">   </w:t>
      </w:r>
      <w:r w:rsidR="001C02F6" w:rsidRPr="006E64AB">
        <w:rPr>
          <w:rFonts w:ascii="Arial" w:eastAsia="Times New Roman" w:hAnsi="Arial" w:cs="Arial"/>
          <w:noProof/>
          <w:lang w:eastAsia="bg-BG"/>
        </w:rPr>
        <w:t xml:space="preserve">По време на изпълнението на СМР да бъдат предприети всички мерки за защита и опазване на околната среда. </w:t>
      </w:r>
    </w:p>
    <w:p w14:paraId="1AE58830" w14:textId="77777777" w:rsidR="00E4479A" w:rsidRPr="006E64AB" w:rsidRDefault="00E4479A" w:rsidP="00E4479A">
      <w:pPr>
        <w:tabs>
          <w:tab w:val="left" w:pos="426"/>
        </w:tabs>
        <w:spacing w:after="0" w:line="240" w:lineRule="auto"/>
        <w:ind w:right="-1"/>
        <w:jc w:val="both"/>
        <w:rPr>
          <w:rFonts w:ascii="Arial" w:eastAsia="Times New Roman" w:hAnsi="Arial" w:cs="Arial"/>
          <w:noProof/>
          <w:lang w:eastAsia="bg-BG"/>
        </w:rPr>
      </w:pPr>
      <w:r w:rsidRPr="006E64AB">
        <w:rPr>
          <w:rFonts w:ascii="Arial" w:eastAsia="Times New Roman" w:hAnsi="Arial" w:cs="Arial"/>
          <w:noProof/>
          <w:lang w:eastAsia="bg-BG"/>
        </w:rPr>
        <w:t xml:space="preserve">-   Задължение на Изпълнителя е да бъдат опазени собствеността и имуществото на       Възложителя от замърсяване и вредни въздействия, произтичащи от изпълнението на строително-монтажните работи, съпътстващите ги производствени и транспортни дейности. </w:t>
      </w:r>
    </w:p>
    <w:p w14:paraId="72A65EB5" w14:textId="77777777" w:rsidR="00E4479A" w:rsidRPr="006E64AB" w:rsidRDefault="00E4479A" w:rsidP="00E4479A">
      <w:pPr>
        <w:pStyle w:val="a5"/>
        <w:numPr>
          <w:ilvl w:val="0"/>
          <w:numId w:val="14"/>
        </w:numPr>
        <w:tabs>
          <w:tab w:val="left" w:pos="426"/>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 xml:space="preserve">Възприетата технология на работа не трябва да допуска вредни или токсични отпадъци, субстанции и вещества, както и шум извън границите на нормалните производствени норми. </w:t>
      </w:r>
    </w:p>
    <w:p w14:paraId="738C2FF6" w14:textId="77777777" w:rsidR="00E4479A" w:rsidRPr="006E64AB" w:rsidRDefault="00E4479A" w:rsidP="00E4479A">
      <w:pPr>
        <w:pStyle w:val="a5"/>
        <w:numPr>
          <w:ilvl w:val="0"/>
          <w:numId w:val="14"/>
        </w:numPr>
        <w:tabs>
          <w:tab w:val="left" w:pos="426"/>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 като всички разходи са за негова сметка.</w:t>
      </w:r>
    </w:p>
    <w:p w14:paraId="6418EFAB" w14:textId="4740940C" w:rsidR="00E4479A" w:rsidRPr="006E64AB" w:rsidRDefault="00E4479A" w:rsidP="00E4479A">
      <w:pPr>
        <w:pStyle w:val="a5"/>
        <w:numPr>
          <w:ilvl w:val="0"/>
          <w:numId w:val="14"/>
        </w:numPr>
        <w:tabs>
          <w:tab w:val="left" w:pos="426"/>
        </w:tabs>
        <w:spacing w:after="0" w:line="240" w:lineRule="auto"/>
        <w:ind w:left="0" w:right="-1" w:firstLine="0"/>
        <w:jc w:val="both"/>
        <w:rPr>
          <w:rFonts w:ascii="Arial" w:eastAsia="Times New Roman" w:hAnsi="Arial" w:cs="Arial"/>
          <w:noProof/>
          <w:lang w:eastAsia="bg-BG"/>
        </w:rPr>
      </w:pPr>
      <w:r w:rsidRPr="00E36262">
        <w:rPr>
          <w:rFonts w:ascii="Arial" w:eastAsia="Times New Roman" w:hAnsi="Arial" w:cs="Arial"/>
          <w:strike/>
          <w:noProof/>
          <w:lang w:eastAsia="bg-BG"/>
        </w:rPr>
        <w:t>Добитите</w:t>
      </w:r>
      <w:r w:rsidR="00E36262">
        <w:rPr>
          <w:rFonts w:ascii="Arial" w:eastAsia="Times New Roman" w:hAnsi="Arial" w:cs="Arial"/>
          <w:noProof/>
          <w:lang w:eastAsia="bg-BG"/>
        </w:rPr>
        <w:t xml:space="preserve"> Генерираните</w:t>
      </w:r>
      <w:r w:rsidRPr="006E64AB">
        <w:rPr>
          <w:rFonts w:ascii="Arial" w:eastAsia="Times New Roman" w:hAnsi="Arial" w:cs="Arial"/>
          <w:noProof/>
          <w:lang w:eastAsia="bg-BG"/>
        </w:rPr>
        <w:t xml:space="preserve"> строителни отпадъци по време на ремонта се събират разделно, съгласно изискванията на Наредба №2 от 23.07.2014г. за класификацията на отпадъците и Наредбата за управление на строителните отпадъци и за влагане на рециклирани строителни материали. Изпълнителят се задължава да осигури подходящи съдове за разделно събиране на генерирания от дейността отпадък и да ги постави на съгласувани с Възложителя места.</w:t>
      </w:r>
    </w:p>
    <w:p w14:paraId="2BAF6457" w14:textId="77777777" w:rsidR="00E4479A" w:rsidRPr="006E64AB" w:rsidRDefault="00E4479A" w:rsidP="00E4479A">
      <w:pPr>
        <w:pStyle w:val="a5"/>
        <w:numPr>
          <w:ilvl w:val="0"/>
          <w:numId w:val="14"/>
        </w:numPr>
        <w:tabs>
          <w:tab w:val="left" w:pos="426"/>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Строителните отпадъци след приключване на СМР да се извозят, без да се допуска разпиляването им (ако е необходимо да се покриват). до най-близкото депо, за което се предоставя документ на Възложителя. Забранява се изхвърлянето и натрупването на строителни отпадъци край пътища, пътеки, граници между имоти, кариери, речни корита и дерета, в т. ч. изхвърлянето им до или в контейнерите за събиране на битови отпадъци или други нерегламентирани места.</w:t>
      </w:r>
    </w:p>
    <w:p w14:paraId="02A922B2" w14:textId="77777777" w:rsidR="00E4479A" w:rsidRPr="006E64AB" w:rsidRDefault="00E4479A" w:rsidP="00E4479A">
      <w:pPr>
        <w:pStyle w:val="a5"/>
        <w:numPr>
          <w:ilvl w:val="0"/>
          <w:numId w:val="14"/>
        </w:numPr>
        <w:tabs>
          <w:tab w:val="left" w:pos="426"/>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След приключване на договорените СМР, работните зони и местата за съхранение и складиране да се почистят старателно, като се оставят в подходящо експлоатационно състояние.</w:t>
      </w:r>
    </w:p>
    <w:p w14:paraId="2DA4A5E9" w14:textId="77777777" w:rsidR="00E4479A" w:rsidRPr="006E64AB" w:rsidRDefault="00E4479A" w:rsidP="00E4479A">
      <w:pPr>
        <w:pStyle w:val="a5"/>
        <w:numPr>
          <w:ilvl w:val="0"/>
          <w:numId w:val="14"/>
        </w:numPr>
        <w:tabs>
          <w:tab w:val="left" w:pos="426"/>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 xml:space="preserve">Изпълнителят трябва да предприеме всички необходими мерки за опазване на целостта на съществуващите съоръжения и чистотата на строителната площадка и около нея. </w:t>
      </w:r>
    </w:p>
    <w:p w14:paraId="207DABAC" w14:textId="77777777" w:rsidR="00E4479A" w:rsidRPr="006E64AB" w:rsidRDefault="00E4479A" w:rsidP="00E4479A">
      <w:pPr>
        <w:pStyle w:val="a5"/>
        <w:numPr>
          <w:ilvl w:val="0"/>
          <w:numId w:val="14"/>
        </w:numPr>
        <w:tabs>
          <w:tab w:val="left" w:pos="426"/>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Всички замърсявания  по съоръженията от прокапала боя, строителни разтвори и др. ще се отстраняват от Изпълнителя за негова сметка.</w:t>
      </w:r>
    </w:p>
    <w:p w14:paraId="181814D1" w14:textId="77777777" w:rsidR="008E2CA3" w:rsidRPr="006E64AB" w:rsidRDefault="008E2CA3" w:rsidP="008E2CA3">
      <w:pPr>
        <w:autoSpaceDE w:val="0"/>
        <w:autoSpaceDN w:val="0"/>
        <w:adjustRightInd w:val="0"/>
        <w:spacing w:line="240" w:lineRule="auto"/>
        <w:contextualSpacing/>
        <w:jc w:val="both"/>
        <w:rPr>
          <w:rFonts w:ascii="Arial" w:eastAsia="Times New Roman" w:hAnsi="Arial" w:cs="Arial"/>
        </w:rPr>
      </w:pPr>
      <w:r w:rsidRPr="006E64AB">
        <w:rPr>
          <w:rFonts w:ascii="Arial" w:eastAsia="Times New Roman" w:hAnsi="Arial" w:cs="Arial"/>
        </w:rPr>
        <w:t>- Изпълнителят е длъжен да спазва законовите изисквания, свързани със строителството, включително опазването на околната среда и безопасността на строителните работи.</w:t>
      </w:r>
    </w:p>
    <w:p w14:paraId="1FAF0FAA" w14:textId="41CA5704" w:rsidR="008E2CA3" w:rsidRPr="006E64AB" w:rsidRDefault="008E2CA3" w:rsidP="008E2CA3">
      <w:pPr>
        <w:spacing w:line="240" w:lineRule="auto"/>
        <w:contextualSpacing/>
        <w:jc w:val="both"/>
        <w:rPr>
          <w:rFonts w:ascii="Arial" w:hAnsi="Arial" w:cs="Arial"/>
          <w:bCs/>
        </w:rPr>
      </w:pPr>
      <w:r w:rsidRPr="006E64AB">
        <w:rPr>
          <w:rFonts w:ascii="Arial" w:hAnsi="Arial" w:cs="Arial"/>
          <w:bCs/>
        </w:rPr>
        <w:t>- Почистване на работната площадка след приключване на работата, изнасяне, натоварване, транспортиране и депониране на всички отпадъци до най-близкото лицензирано сметище в район</w:t>
      </w:r>
      <w:r w:rsidR="000B49D6" w:rsidRPr="006E64AB">
        <w:rPr>
          <w:rFonts w:ascii="Arial" w:hAnsi="Arial" w:cs="Arial"/>
          <w:bCs/>
        </w:rPr>
        <w:t>а</w:t>
      </w:r>
      <w:r w:rsidRPr="006E64AB">
        <w:rPr>
          <w:rFonts w:ascii="Arial" w:hAnsi="Arial" w:cs="Arial"/>
          <w:bCs/>
        </w:rPr>
        <w:t xml:space="preserve"> на ВЕЦ „Бял извор“.</w:t>
      </w:r>
    </w:p>
    <w:p w14:paraId="4E125B68" w14:textId="77777777" w:rsidR="00426803" w:rsidRDefault="008E2CA3" w:rsidP="00426803">
      <w:pPr>
        <w:pStyle w:val="11"/>
        <w:widowControl w:val="0"/>
        <w:spacing w:after="0" w:line="23" w:lineRule="atLeast"/>
        <w:jc w:val="both"/>
        <w:rPr>
          <w:rFonts w:ascii="Arial" w:hAnsi="Arial" w:cs="Arial"/>
          <w:b/>
          <w:color w:val="000000" w:themeColor="text1"/>
        </w:rPr>
      </w:pPr>
      <w:r w:rsidRPr="006E64AB">
        <w:rPr>
          <w:rFonts w:ascii="Arial" w:hAnsi="Arial" w:cs="Arial"/>
          <w:b/>
          <w:color w:val="000000" w:themeColor="text1"/>
          <w:lang w:val="bg-BG"/>
        </w:rPr>
        <w:lastRenderedPageBreak/>
        <w:t xml:space="preserve">4.3. </w:t>
      </w:r>
      <w:r w:rsidRPr="006E64AB">
        <w:rPr>
          <w:rFonts w:ascii="Arial" w:hAnsi="Arial" w:cs="Arial"/>
          <w:b/>
          <w:color w:val="000000" w:themeColor="text1"/>
        </w:rPr>
        <w:t>Изисквания към строителството за осигуряване на здравословни и безопасни условия на труд</w:t>
      </w:r>
    </w:p>
    <w:p w14:paraId="0BF9F82A" w14:textId="6322EE07" w:rsidR="00E4479A" w:rsidRPr="006E64AB" w:rsidRDefault="008E2CA3" w:rsidP="00426803">
      <w:pPr>
        <w:pStyle w:val="11"/>
        <w:widowControl w:val="0"/>
        <w:spacing w:after="0" w:line="23" w:lineRule="atLeast"/>
        <w:jc w:val="both"/>
        <w:rPr>
          <w:rFonts w:ascii="Arial" w:hAnsi="Arial" w:cs="Arial"/>
        </w:rPr>
      </w:pPr>
      <w:r w:rsidRPr="006E64AB">
        <w:rPr>
          <w:rFonts w:ascii="Arial" w:hAnsi="Arial" w:cs="Arial"/>
        </w:rPr>
        <w:t>При изпълнение на обекта Възложителят е длъжен да осигурява условия за безопасна работа, съгласно изискванията на нормативните документи по здравословни и безопасни условия на труд и пожарната безопасност</w:t>
      </w:r>
      <w:r w:rsidR="00E4479A" w:rsidRPr="006E64AB">
        <w:rPr>
          <w:rFonts w:ascii="Arial" w:hAnsi="Arial" w:cs="Arial"/>
        </w:rPr>
        <w:t>:</w:t>
      </w:r>
    </w:p>
    <w:p w14:paraId="71CBF39B" w14:textId="5AD0C405" w:rsidR="008E2CA3" w:rsidRDefault="008E2CA3" w:rsidP="008E2CA3">
      <w:pPr>
        <w:spacing w:before="120" w:after="0" w:line="240" w:lineRule="auto"/>
        <w:jc w:val="both"/>
        <w:rPr>
          <w:rFonts w:ascii="Arial" w:hAnsi="Arial" w:cs="Arial"/>
        </w:rPr>
      </w:pPr>
      <w:r w:rsidRPr="006E64AB">
        <w:rPr>
          <w:rFonts w:ascii="Arial" w:hAnsi="Arial" w:cs="Arial"/>
        </w:rPr>
        <w:t>Изпълнителят е длъжен да подпише с Възложителя споразумение за осигуряване на ЗБУТ съгласно НАРЕДБА № 2 от 22.03.2004 г. за минималните изисквания за здравословни и безопасни условия на труд при извършване на строителни и монтажни работи</w:t>
      </w:r>
      <w:r w:rsidR="00AC41AD">
        <w:rPr>
          <w:rFonts w:ascii="Arial" w:hAnsi="Arial" w:cs="Arial"/>
        </w:rPr>
        <w:t>.</w:t>
      </w:r>
      <w:r w:rsidRPr="006E64AB">
        <w:rPr>
          <w:rFonts w:ascii="Arial" w:hAnsi="Arial" w:cs="Arial"/>
        </w:rPr>
        <w:t xml:space="preserve"> </w:t>
      </w:r>
    </w:p>
    <w:p w14:paraId="15FCDA06" w14:textId="4C814C8D" w:rsidR="00AC41AD" w:rsidRPr="006E64AB" w:rsidRDefault="00AC41AD" w:rsidP="008E2CA3">
      <w:pPr>
        <w:spacing w:before="120" w:after="0" w:line="240" w:lineRule="auto"/>
        <w:jc w:val="both"/>
        <w:rPr>
          <w:rFonts w:ascii="Arial" w:hAnsi="Arial" w:cs="Arial"/>
        </w:rPr>
      </w:pPr>
      <w:r>
        <w:rPr>
          <w:rFonts w:ascii="Arial" w:hAnsi="Arial" w:cs="Arial"/>
        </w:rPr>
        <w:t>Стриктно да се спазват изискванията на:</w:t>
      </w:r>
    </w:p>
    <w:p w14:paraId="6CECD2A4" w14:textId="77777777" w:rsidR="00E4479A" w:rsidRPr="006E64AB"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5459BD56" w14:textId="4E0C1AA7" w:rsidR="00E4479A"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 xml:space="preserve">НАРЕДБА №9 от 09.06.2004 г. за техническата експлоатация на електрически централи и мрежи; </w:t>
      </w:r>
    </w:p>
    <w:p w14:paraId="41676816" w14:textId="20136F75" w:rsidR="00AC41AD" w:rsidRPr="006E64AB" w:rsidRDefault="00AC41AD"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noProof/>
          <w:lang w:eastAsia="bg-BG"/>
        </w:rPr>
      </w:pPr>
      <w:r w:rsidRPr="006E64AB">
        <w:rPr>
          <w:rFonts w:ascii="Arial" w:hAnsi="Arial" w:cs="Arial"/>
        </w:rPr>
        <w:t>НАРЕДБА № 2 от 22.03.2004 г. за минималните изисквания за здравословни и безопасни условия на труд при извършване на строителни и монтажни работи</w:t>
      </w:r>
      <w:r>
        <w:rPr>
          <w:rFonts w:ascii="Arial" w:hAnsi="Arial" w:cs="Arial"/>
        </w:rPr>
        <w:t>;</w:t>
      </w:r>
    </w:p>
    <w:p w14:paraId="11C16B7B" w14:textId="77777777" w:rsidR="00E4479A" w:rsidRPr="006E64AB"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Наредба за безопасната експлоатация и техническия надзор на повдигателни съоръжения;</w:t>
      </w:r>
    </w:p>
    <w:p w14:paraId="4444FBFD" w14:textId="77777777" w:rsidR="00E4479A" w:rsidRPr="006E64AB"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 xml:space="preserve">Правилник за безопасност при работа в електрически уредби на електрически и топлофикационни централи и по електрическите мрежи; </w:t>
      </w:r>
    </w:p>
    <w:p w14:paraId="2583FC7E" w14:textId="77777777" w:rsidR="00E4479A" w:rsidRPr="006E64AB"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537A309C" w14:textId="77777777" w:rsidR="00E4479A" w:rsidRPr="006E64AB"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Правила за извършване и приемане на СМР – ПИПСМР;</w:t>
      </w:r>
    </w:p>
    <w:p w14:paraId="11A7AB6A" w14:textId="77777777" w:rsidR="00E4479A" w:rsidRPr="006E64AB"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bCs/>
          <w:noProof/>
          <w:lang w:val="en-GB" w:eastAsia="bg-BG"/>
        </w:rPr>
      </w:pPr>
      <w:r w:rsidRPr="006E64AB">
        <w:rPr>
          <w:rFonts w:ascii="Arial" w:eastAsia="Times New Roman" w:hAnsi="Arial" w:cs="Arial"/>
          <w:bCs/>
          <w:noProof/>
          <w:lang w:val="en-GB" w:eastAsia="bg-BG"/>
        </w:rPr>
        <w:t xml:space="preserve">Вътрешни правила за здравословни и безопасни условия на труд </w:t>
      </w:r>
      <w:r w:rsidRPr="006E64AB">
        <w:rPr>
          <w:rFonts w:ascii="Arial" w:eastAsia="Times New Roman" w:hAnsi="Arial" w:cs="Arial"/>
          <w:bCs/>
          <w:noProof/>
          <w:lang w:val="en-US" w:eastAsia="bg-BG"/>
        </w:rPr>
        <w:t>в НЕК ЕАД</w:t>
      </w:r>
      <w:r w:rsidRPr="006E64AB">
        <w:rPr>
          <w:rFonts w:ascii="Arial" w:eastAsia="Times New Roman" w:hAnsi="Arial" w:cs="Arial"/>
          <w:bCs/>
          <w:noProof/>
          <w:lang w:val="en-GB" w:eastAsia="bg-BG"/>
        </w:rPr>
        <w:t>;</w:t>
      </w:r>
    </w:p>
    <w:p w14:paraId="6867B3B5" w14:textId="77777777" w:rsidR="00E4479A" w:rsidRPr="006E64AB"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bCs/>
          <w:noProof/>
          <w:lang w:val="en-GB" w:eastAsia="bg-BG"/>
        </w:rPr>
      </w:pPr>
      <w:r w:rsidRPr="006E64AB">
        <w:rPr>
          <w:rFonts w:ascii="Arial" w:eastAsia="Times New Roman" w:hAnsi="Arial" w:cs="Arial"/>
          <w:bCs/>
          <w:noProof/>
          <w:lang w:val="en-GB" w:eastAsia="bg-BG"/>
        </w:rPr>
        <w:t>Наредба № 3 от 19.04.2001 г. за минималните изисквания за безопасност и опазване на здравето на работещите при използване на лични предпазни средства на работното място;</w:t>
      </w:r>
    </w:p>
    <w:p w14:paraId="6D661B6A" w14:textId="77777777" w:rsidR="00E4479A" w:rsidRPr="006E64AB"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bCs/>
          <w:noProof/>
          <w:lang w:val="en-GB" w:eastAsia="bg-BG"/>
        </w:rPr>
      </w:pPr>
      <w:r w:rsidRPr="006E64AB">
        <w:rPr>
          <w:rFonts w:ascii="Arial" w:eastAsia="Times New Roman" w:hAnsi="Arial" w:cs="Arial"/>
          <w:bCs/>
          <w:noProof/>
          <w:lang w:val="en-GB" w:eastAsia="bg-BG"/>
        </w:rPr>
        <w:t>Наредба № РД-07/8 от 20.12.2008 г. за минималните изисквания за знаци и сигнали за безопасност и/или здраве при работа;</w:t>
      </w:r>
    </w:p>
    <w:p w14:paraId="0136AA99" w14:textId="77777777" w:rsidR="00E4479A" w:rsidRPr="006E64AB" w:rsidRDefault="00E4479A" w:rsidP="00E4479A">
      <w:pPr>
        <w:pStyle w:val="a5"/>
        <w:numPr>
          <w:ilvl w:val="1"/>
          <w:numId w:val="16"/>
        </w:numPr>
        <w:tabs>
          <w:tab w:val="left" w:pos="426"/>
          <w:tab w:val="left" w:pos="567"/>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bCs/>
          <w:noProof/>
          <w:lang w:eastAsia="bg-BG"/>
        </w:rPr>
        <w:t>Наредба № 8121з-647 от 1.10.2014 г. за правилата и нормите за пожарна безопасност при експлоатация на обектите.</w:t>
      </w:r>
      <w:r w:rsidRPr="006E64AB">
        <w:rPr>
          <w:rFonts w:ascii="Arial" w:eastAsia="Times New Roman" w:hAnsi="Arial" w:cs="Arial"/>
          <w:noProof/>
          <w:lang w:eastAsia="bg-BG"/>
        </w:rPr>
        <w:t xml:space="preserve"> </w:t>
      </w:r>
    </w:p>
    <w:p w14:paraId="293B5114" w14:textId="67BF0730" w:rsidR="00E4479A" w:rsidRPr="006E64AB" w:rsidRDefault="00E4479A" w:rsidP="00E4479A">
      <w:pPr>
        <w:pStyle w:val="a5"/>
        <w:numPr>
          <w:ilvl w:val="0"/>
          <w:numId w:val="16"/>
        </w:numPr>
        <w:tabs>
          <w:tab w:val="left" w:pos="426"/>
          <w:tab w:val="left" w:pos="567"/>
        </w:tabs>
        <w:spacing w:after="0" w:line="240" w:lineRule="auto"/>
        <w:ind w:left="0" w:right="-1" w:firstLine="0"/>
        <w:jc w:val="both"/>
        <w:rPr>
          <w:rFonts w:ascii="Arial" w:eastAsia="Times New Roman" w:hAnsi="Arial" w:cs="Arial"/>
          <w:noProof/>
          <w:lang w:eastAsia="bg-BG"/>
        </w:rPr>
      </w:pPr>
      <w:r w:rsidRPr="006E64AB">
        <w:rPr>
          <w:rFonts w:ascii="Arial" w:eastAsia="Times New Roman" w:hAnsi="Arial" w:cs="Arial"/>
          <w:noProof/>
          <w:lang w:eastAsia="bg-BG"/>
        </w:rPr>
        <w:t>И всички други действащи в Република България нормативни документи, свързани с изпълнението на поръчката.</w:t>
      </w:r>
    </w:p>
    <w:p w14:paraId="715D3AB8" w14:textId="77777777" w:rsidR="00DD00AA" w:rsidRDefault="00E4479A" w:rsidP="008A5443">
      <w:pPr>
        <w:pStyle w:val="a5"/>
        <w:widowControl w:val="0"/>
        <w:numPr>
          <w:ilvl w:val="0"/>
          <w:numId w:val="16"/>
        </w:numPr>
        <w:tabs>
          <w:tab w:val="left" w:pos="426"/>
          <w:tab w:val="left" w:pos="567"/>
        </w:tabs>
        <w:spacing w:before="120" w:after="0" w:line="240" w:lineRule="auto"/>
        <w:ind w:left="0" w:right="-1" w:firstLine="0"/>
        <w:jc w:val="both"/>
        <w:rPr>
          <w:rFonts w:ascii="Arial" w:hAnsi="Arial" w:cs="Arial"/>
          <w:color w:val="000000" w:themeColor="text1"/>
        </w:rPr>
      </w:pPr>
      <w:r w:rsidRPr="00DD00AA">
        <w:rPr>
          <w:rFonts w:ascii="Arial" w:eastAsia="Times New Roman" w:hAnsi="Arial" w:cs="Arial"/>
          <w:noProof/>
          <w:lang w:eastAsia="bg-BG"/>
        </w:rPr>
        <w:t xml:space="preserve">Всички санкции, наложени от компетентните органи за нарушения на изискванията по безопасност на труда или опазване на околната среда, са за сметка на Изпълнителя. </w:t>
      </w:r>
      <w:r w:rsidR="008E2CA3" w:rsidRPr="00DD00AA">
        <w:rPr>
          <w:rFonts w:ascii="Arial" w:hAnsi="Arial" w:cs="Arial"/>
          <w:color w:val="000000" w:themeColor="text1"/>
        </w:rPr>
        <w:t xml:space="preserve">- При изпълнение на работите, включени в обхвата на обществената поръчка, Изпълнителят трябва: Да предприеме всички необходими мерки за опазване на целостта на съществуващите съоръжения и чистотата в помещенията на сградата и площадката пред нея; - Да спазва установения от Възложителя ред за влизане, движение в района и напускане. </w:t>
      </w:r>
    </w:p>
    <w:p w14:paraId="4BF747AD" w14:textId="77777777" w:rsidR="00DD00AA" w:rsidRDefault="008E2CA3" w:rsidP="00585193">
      <w:pPr>
        <w:pStyle w:val="a5"/>
        <w:widowControl w:val="0"/>
        <w:numPr>
          <w:ilvl w:val="0"/>
          <w:numId w:val="16"/>
        </w:numPr>
        <w:tabs>
          <w:tab w:val="left" w:pos="426"/>
          <w:tab w:val="left" w:pos="567"/>
        </w:tabs>
        <w:spacing w:before="120" w:after="0" w:line="240" w:lineRule="auto"/>
        <w:ind w:left="0" w:right="-1" w:firstLine="0"/>
        <w:jc w:val="both"/>
        <w:rPr>
          <w:rFonts w:ascii="Arial" w:hAnsi="Arial" w:cs="Arial"/>
          <w:color w:val="000000" w:themeColor="text1"/>
        </w:rPr>
      </w:pPr>
      <w:r w:rsidRPr="00DD00AA">
        <w:rPr>
          <w:rFonts w:ascii="Arial" w:hAnsi="Arial" w:cs="Arial"/>
          <w:color w:val="000000" w:themeColor="text1"/>
        </w:rPr>
        <w:t xml:space="preserve"> Изпълнителят е длъжен да спазва законовите изисквания, свързани със строителството, включително опазването на околната среда и безопасността на строителните работи.</w:t>
      </w:r>
    </w:p>
    <w:p w14:paraId="672BB95D" w14:textId="688597D4" w:rsidR="008E2CA3" w:rsidRPr="00DD00AA" w:rsidRDefault="008E2CA3" w:rsidP="00585193">
      <w:pPr>
        <w:pStyle w:val="a5"/>
        <w:widowControl w:val="0"/>
        <w:numPr>
          <w:ilvl w:val="0"/>
          <w:numId w:val="16"/>
        </w:numPr>
        <w:tabs>
          <w:tab w:val="left" w:pos="426"/>
          <w:tab w:val="left" w:pos="567"/>
        </w:tabs>
        <w:spacing w:before="120" w:after="0" w:line="240" w:lineRule="auto"/>
        <w:ind w:left="0" w:right="-1" w:firstLine="0"/>
        <w:jc w:val="both"/>
        <w:rPr>
          <w:rFonts w:ascii="Arial" w:hAnsi="Arial" w:cs="Arial"/>
          <w:color w:val="000000" w:themeColor="text1"/>
        </w:rPr>
      </w:pPr>
      <w:r w:rsidRPr="00DD00AA">
        <w:rPr>
          <w:rFonts w:ascii="Arial" w:hAnsi="Arial" w:cs="Arial"/>
          <w:color w:val="000000" w:themeColor="text1"/>
        </w:rPr>
        <w:t xml:space="preserve"> </w:t>
      </w:r>
      <w:r w:rsidRPr="00DD00AA">
        <w:rPr>
          <w:rFonts w:ascii="Arial" w:hAnsi="Arial" w:cs="Arial"/>
        </w:rPr>
        <w:t xml:space="preserve">При изпълнение на обекта да се спазва представения </w:t>
      </w:r>
      <w:r w:rsidRPr="00DD00AA">
        <w:rPr>
          <w:rFonts w:ascii="Arial" w:hAnsi="Arial" w:cs="Arial"/>
          <w:color w:val="000000" w:themeColor="text1"/>
        </w:rPr>
        <w:t>План за безопасност и здраве за обекта.</w:t>
      </w:r>
    </w:p>
    <w:p w14:paraId="13731029" w14:textId="77777777" w:rsidR="008E2CA3" w:rsidRPr="006E64AB" w:rsidRDefault="008E2CA3" w:rsidP="00C07DA6">
      <w:pPr>
        <w:pStyle w:val="11"/>
        <w:widowControl w:val="0"/>
        <w:spacing w:after="0" w:line="23" w:lineRule="atLeast"/>
        <w:rPr>
          <w:rFonts w:ascii="Arial" w:hAnsi="Arial" w:cs="Arial"/>
          <w:b/>
          <w:color w:val="000000" w:themeColor="text1"/>
        </w:rPr>
      </w:pPr>
      <w:r w:rsidRPr="006E64AB">
        <w:rPr>
          <w:rFonts w:ascii="Arial" w:hAnsi="Arial" w:cs="Arial"/>
          <w:b/>
          <w:color w:val="000000" w:themeColor="text1"/>
          <w:lang w:val="bg-BG"/>
        </w:rPr>
        <w:t xml:space="preserve">4.4. </w:t>
      </w:r>
      <w:r w:rsidRPr="006E64AB">
        <w:rPr>
          <w:rFonts w:ascii="Arial" w:hAnsi="Arial" w:cs="Arial"/>
          <w:b/>
          <w:color w:val="000000" w:themeColor="text1"/>
        </w:rPr>
        <w:t>Гаранционен срок и други гаранционни условия</w:t>
      </w:r>
    </w:p>
    <w:p w14:paraId="403FB389" w14:textId="77777777" w:rsidR="008E2CA3" w:rsidRPr="006E64AB" w:rsidRDefault="008E2CA3" w:rsidP="00C07DA6">
      <w:pPr>
        <w:pStyle w:val="a5"/>
        <w:numPr>
          <w:ilvl w:val="0"/>
          <w:numId w:val="8"/>
        </w:numPr>
        <w:tabs>
          <w:tab w:val="left" w:pos="426"/>
        </w:tabs>
        <w:spacing w:after="0" w:line="23" w:lineRule="atLeast"/>
        <w:ind w:left="0" w:firstLine="0"/>
        <w:rPr>
          <w:rFonts w:ascii="Arial" w:hAnsi="Arial" w:cs="Arial"/>
        </w:rPr>
      </w:pPr>
      <w:r w:rsidRPr="006E64AB">
        <w:rPr>
          <w:rFonts w:ascii="Arial" w:hAnsi="Arial" w:cs="Arial"/>
        </w:rPr>
        <w:t>Минималният гаранционен срок на обекта е 84 (осемдесет и четири) месеца, считано от датата на приемане на обекта,</w:t>
      </w:r>
      <w:r w:rsidRPr="006E64AB">
        <w:rPr>
          <w:rFonts w:ascii="Arial" w:hAnsi="Arial" w:cs="Arial"/>
          <w:b/>
        </w:rPr>
        <w:t xml:space="preserve"> </w:t>
      </w:r>
      <w:r w:rsidRPr="006E64AB">
        <w:rPr>
          <w:rFonts w:ascii="Arial" w:hAnsi="Arial" w:cs="Arial"/>
        </w:rPr>
        <w:t>с двустранно подписан приемо-предавателен протокол, без забележки.</w:t>
      </w:r>
    </w:p>
    <w:p w14:paraId="66D762E9" w14:textId="77777777" w:rsidR="008E2CA3" w:rsidRPr="006E64AB" w:rsidRDefault="008E2CA3" w:rsidP="00C07DA6">
      <w:pPr>
        <w:pStyle w:val="11"/>
        <w:widowControl w:val="0"/>
        <w:spacing w:after="0" w:line="23" w:lineRule="atLeast"/>
        <w:rPr>
          <w:rFonts w:ascii="Arial" w:hAnsi="Arial" w:cs="Arial"/>
          <w:b/>
          <w:color w:val="000000" w:themeColor="text1"/>
        </w:rPr>
      </w:pPr>
    </w:p>
    <w:p w14:paraId="6FFA842B" w14:textId="77777777" w:rsidR="008E2CA3" w:rsidRPr="006E64AB" w:rsidRDefault="008E2CA3" w:rsidP="00C07DA6">
      <w:pPr>
        <w:pStyle w:val="11"/>
        <w:widowControl w:val="0"/>
        <w:spacing w:after="0" w:line="23" w:lineRule="atLeast"/>
        <w:rPr>
          <w:rFonts w:ascii="Arial" w:hAnsi="Arial" w:cs="Arial"/>
          <w:b/>
          <w:color w:val="000000" w:themeColor="text1"/>
        </w:rPr>
      </w:pPr>
      <w:r w:rsidRPr="006E64AB">
        <w:rPr>
          <w:rFonts w:ascii="Arial" w:hAnsi="Arial" w:cs="Arial"/>
          <w:b/>
          <w:color w:val="000000" w:themeColor="text1"/>
          <w:lang w:val="bg-BG"/>
        </w:rPr>
        <w:t xml:space="preserve">5. </w:t>
      </w:r>
      <w:r w:rsidRPr="006E64AB">
        <w:rPr>
          <w:rFonts w:ascii="Arial" w:hAnsi="Arial" w:cs="Arial"/>
          <w:b/>
          <w:color w:val="000000" w:themeColor="text1"/>
        </w:rPr>
        <w:t>УСЛОВИЯ ЗА ИЗПЪЛНЕНИЕ НА ПОРЪЧКАТА</w:t>
      </w:r>
    </w:p>
    <w:p w14:paraId="78AD6BAA" w14:textId="77777777" w:rsidR="008E2CA3" w:rsidRPr="006E64AB" w:rsidRDefault="008E2CA3" w:rsidP="00C07DA6">
      <w:pPr>
        <w:pStyle w:val="11"/>
        <w:widowControl w:val="0"/>
        <w:spacing w:after="0" w:line="23" w:lineRule="atLeast"/>
        <w:rPr>
          <w:rFonts w:ascii="Arial" w:hAnsi="Arial" w:cs="Arial"/>
          <w:b/>
          <w:color w:val="000000" w:themeColor="text1"/>
        </w:rPr>
      </w:pPr>
    </w:p>
    <w:p w14:paraId="30085750" w14:textId="018206ED" w:rsidR="008E2CA3" w:rsidRPr="006E64AB" w:rsidRDefault="008E2CA3" w:rsidP="00C07DA6">
      <w:pPr>
        <w:pStyle w:val="11"/>
        <w:widowControl w:val="0"/>
        <w:numPr>
          <w:ilvl w:val="0"/>
          <w:numId w:val="9"/>
        </w:numPr>
        <w:spacing w:after="0" w:line="23" w:lineRule="atLeast"/>
        <w:ind w:left="0" w:firstLine="0"/>
        <w:rPr>
          <w:rFonts w:ascii="Arial" w:hAnsi="Arial" w:cs="Arial"/>
          <w:b/>
          <w:color w:val="000000" w:themeColor="text1"/>
        </w:rPr>
      </w:pPr>
      <w:r w:rsidRPr="006E64AB">
        <w:rPr>
          <w:rFonts w:ascii="Arial" w:hAnsi="Arial" w:cs="Arial"/>
          <w:b/>
          <w:color w:val="000000" w:themeColor="text1"/>
        </w:rPr>
        <w:t xml:space="preserve">Срок </w:t>
      </w:r>
      <w:r w:rsidR="00C07DA6" w:rsidRPr="006E64AB">
        <w:rPr>
          <w:rFonts w:ascii="Arial" w:hAnsi="Arial" w:cs="Arial"/>
          <w:b/>
          <w:color w:val="000000" w:themeColor="text1"/>
          <w:lang w:val="bg-BG"/>
        </w:rPr>
        <w:t xml:space="preserve">и условия за </w:t>
      </w:r>
      <w:proofErr w:type="spellStart"/>
      <w:r w:rsidRPr="006E64AB">
        <w:rPr>
          <w:rFonts w:ascii="Arial" w:hAnsi="Arial" w:cs="Arial"/>
          <w:b/>
          <w:color w:val="000000" w:themeColor="text1"/>
        </w:rPr>
        <w:t>за</w:t>
      </w:r>
      <w:proofErr w:type="spellEnd"/>
      <w:r w:rsidRPr="006E64AB">
        <w:rPr>
          <w:rFonts w:ascii="Arial" w:hAnsi="Arial" w:cs="Arial"/>
          <w:b/>
          <w:color w:val="000000" w:themeColor="text1"/>
        </w:rPr>
        <w:t xml:space="preserve"> изпълнение</w:t>
      </w:r>
    </w:p>
    <w:p w14:paraId="4B0A69F5" w14:textId="77777777" w:rsidR="008E2CA3" w:rsidRPr="006E64AB" w:rsidRDefault="008E2CA3" w:rsidP="00C07DA6">
      <w:pPr>
        <w:pStyle w:val="a5"/>
        <w:numPr>
          <w:ilvl w:val="0"/>
          <w:numId w:val="23"/>
        </w:numPr>
        <w:tabs>
          <w:tab w:val="left" w:pos="426"/>
        </w:tabs>
        <w:spacing w:after="0" w:line="23" w:lineRule="atLeast"/>
        <w:ind w:left="360"/>
        <w:rPr>
          <w:rFonts w:ascii="Arial" w:hAnsi="Arial" w:cs="Arial"/>
          <w:lang w:val="en-US"/>
        </w:rPr>
      </w:pPr>
      <w:r w:rsidRPr="006E64AB">
        <w:rPr>
          <w:rFonts w:ascii="Arial" w:hAnsi="Arial" w:cs="Arial"/>
        </w:rPr>
        <w:lastRenderedPageBreak/>
        <w:t>Не повече от 30 /тридесет/ календарни дни</w:t>
      </w:r>
      <w:r w:rsidRPr="006E64AB">
        <w:rPr>
          <w:rFonts w:ascii="Arial" w:hAnsi="Arial" w:cs="Arial"/>
          <w:lang w:val="en-US"/>
        </w:rPr>
        <w:t>.</w:t>
      </w:r>
    </w:p>
    <w:p w14:paraId="6EFF5731" w14:textId="77777777" w:rsidR="00C07DA6" w:rsidRPr="006E64AB" w:rsidRDefault="00C07DA6" w:rsidP="00C07DA6">
      <w:pPr>
        <w:pStyle w:val="a5"/>
        <w:widowControl w:val="0"/>
        <w:numPr>
          <w:ilvl w:val="0"/>
          <w:numId w:val="18"/>
        </w:numPr>
        <w:tabs>
          <w:tab w:val="left" w:pos="284"/>
        </w:tabs>
        <w:overflowPunct w:val="0"/>
        <w:autoSpaceDE w:val="0"/>
        <w:autoSpaceDN w:val="0"/>
        <w:adjustRightInd w:val="0"/>
        <w:spacing w:after="0" w:line="240" w:lineRule="auto"/>
        <w:ind w:left="0" w:right="-1" w:firstLine="0"/>
        <w:jc w:val="both"/>
        <w:rPr>
          <w:rFonts w:ascii="Arial" w:eastAsia="Times New Roman" w:hAnsi="Arial" w:cs="Arial"/>
          <w:lang w:eastAsia="bg-BG"/>
        </w:rPr>
      </w:pPr>
      <w:r w:rsidRPr="006E64AB">
        <w:rPr>
          <w:rFonts w:ascii="Arial" w:eastAsia="Times New Roman" w:hAnsi="Arial" w:cs="Arial"/>
          <w:u w:val="single"/>
          <w:lang w:eastAsia="bg-BG"/>
        </w:rPr>
        <w:t>В срок до 10 / десет/ работни</w:t>
      </w:r>
      <w:r w:rsidRPr="006E64AB">
        <w:rPr>
          <w:rFonts w:ascii="Arial" w:eastAsia="Times New Roman" w:hAnsi="Arial" w:cs="Arial"/>
          <w:lang w:eastAsia="bg-BG"/>
        </w:rPr>
        <w:t xml:space="preserve"> дни след подписване на договора за изпълнение на обществената поръчка, Изпълнителят трябва да представи в Деловодството на Предприятие ВЕЦ на адрес: гр. Пловдив, ул. „Васил Левски“ № 244 следната документация:</w:t>
      </w:r>
    </w:p>
    <w:p w14:paraId="3E848F1D" w14:textId="7450613A" w:rsidR="00C07DA6" w:rsidRPr="006E64AB" w:rsidRDefault="00C07DA6" w:rsidP="00C07DA6">
      <w:pPr>
        <w:pStyle w:val="a5"/>
        <w:widowControl w:val="0"/>
        <w:numPr>
          <w:ilvl w:val="0"/>
          <w:numId w:val="18"/>
        </w:numPr>
        <w:tabs>
          <w:tab w:val="left" w:pos="284"/>
        </w:tabs>
        <w:overflowPunct w:val="0"/>
        <w:autoSpaceDE w:val="0"/>
        <w:autoSpaceDN w:val="0"/>
        <w:adjustRightInd w:val="0"/>
        <w:spacing w:after="0" w:line="240" w:lineRule="auto"/>
        <w:ind w:left="0" w:right="-1" w:firstLine="0"/>
        <w:jc w:val="both"/>
        <w:rPr>
          <w:rFonts w:ascii="Arial" w:eastAsia="Times New Roman" w:hAnsi="Arial" w:cs="Arial"/>
          <w:lang w:eastAsia="bg-BG"/>
        </w:rPr>
      </w:pPr>
      <w:bookmarkStart w:id="5" w:name="_Hlk14076491"/>
      <w:r w:rsidRPr="006E64AB">
        <w:rPr>
          <w:rFonts w:ascii="Arial" w:eastAsia="Times New Roman" w:hAnsi="Arial" w:cs="Arial"/>
          <w:lang w:eastAsia="bg-BG"/>
        </w:rPr>
        <w:t>План за безопасност и здраве /ПБЗ/ за конкретната задача, включващ всички необходими мерки за безопасното извършване на работата, както и поименно посочено лице, извършващо дейността координатор по безопасност и здраве. Планът за безопасност и здраве /ПБЗ/ да е изготвен в съответствие с изискванията на чл. 9 от Наредба №2/22.03.2004 г. за минималните изисквания за здравословни и безопасни условия на труд при извършване на СМР и Наредба №7/23.09.1999 г. за минималните изисквания за здравословни и безопасни условия на труд при използване на работно оборудване (механизация).</w:t>
      </w:r>
    </w:p>
    <w:p w14:paraId="7E730F6B" w14:textId="77777777" w:rsidR="00C07DA6" w:rsidRPr="006E64AB" w:rsidRDefault="00C07DA6" w:rsidP="00C07DA6">
      <w:pPr>
        <w:pStyle w:val="a5"/>
        <w:widowControl w:val="0"/>
        <w:numPr>
          <w:ilvl w:val="0"/>
          <w:numId w:val="18"/>
        </w:numPr>
        <w:tabs>
          <w:tab w:val="left" w:pos="284"/>
        </w:tabs>
        <w:overflowPunct w:val="0"/>
        <w:autoSpaceDE w:val="0"/>
        <w:autoSpaceDN w:val="0"/>
        <w:adjustRightInd w:val="0"/>
        <w:spacing w:after="0" w:line="240" w:lineRule="auto"/>
        <w:ind w:left="0" w:right="-1" w:firstLine="0"/>
        <w:jc w:val="both"/>
        <w:rPr>
          <w:rFonts w:ascii="Arial" w:eastAsia="Times New Roman" w:hAnsi="Arial" w:cs="Arial"/>
          <w:lang w:eastAsia="bg-BG"/>
        </w:rPr>
      </w:pPr>
      <w:r w:rsidRPr="006E64AB">
        <w:rPr>
          <w:rFonts w:ascii="Arial" w:eastAsia="Times New Roman" w:hAnsi="Arial" w:cs="Arial"/>
          <w:lang w:eastAsia="bg-BG"/>
        </w:rPr>
        <w:t>Списък на предвидената за използване специализирана техника и строителна механизация, ако такава е предвидена за изпълнението на договора.</w:t>
      </w:r>
    </w:p>
    <w:p w14:paraId="038AA140" w14:textId="1BBA8F3E" w:rsidR="00C07DA6" w:rsidRPr="006E64AB" w:rsidRDefault="00C07DA6" w:rsidP="00C07DA6">
      <w:pPr>
        <w:pStyle w:val="a5"/>
        <w:widowControl w:val="0"/>
        <w:numPr>
          <w:ilvl w:val="2"/>
          <w:numId w:val="18"/>
        </w:numPr>
        <w:tabs>
          <w:tab w:val="left" w:pos="284"/>
        </w:tabs>
        <w:overflowPunct w:val="0"/>
        <w:autoSpaceDE w:val="0"/>
        <w:autoSpaceDN w:val="0"/>
        <w:adjustRightInd w:val="0"/>
        <w:spacing w:after="0" w:line="240" w:lineRule="auto"/>
        <w:ind w:left="0" w:right="-1" w:firstLine="0"/>
        <w:jc w:val="both"/>
        <w:rPr>
          <w:rFonts w:ascii="Arial" w:eastAsia="Times New Roman" w:hAnsi="Arial" w:cs="Arial"/>
          <w:lang w:eastAsia="bg-BG"/>
        </w:rPr>
      </w:pPr>
      <w:r w:rsidRPr="006E64AB">
        <w:rPr>
          <w:rFonts w:ascii="Arial" w:eastAsia="Times New Roman" w:hAnsi="Arial" w:cs="Arial"/>
          <w:lang w:eastAsia="bg-BG"/>
        </w:rPr>
        <w:t>Линеен график за изпълнение на СМР, съгласуван с Ръководителя на ВЕЦ „Бял извор ”</w:t>
      </w:r>
    </w:p>
    <w:p w14:paraId="575EEF24" w14:textId="14BEF295" w:rsidR="00250596" w:rsidRPr="006E64AB" w:rsidRDefault="00250596" w:rsidP="00480472">
      <w:pPr>
        <w:pStyle w:val="a5"/>
        <w:widowControl w:val="0"/>
        <w:numPr>
          <w:ilvl w:val="2"/>
          <w:numId w:val="18"/>
        </w:numPr>
        <w:tabs>
          <w:tab w:val="left" w:pos="142"/>
          <w:tab w:val="left" w:pos="567"/>
        </w:tabs>
        <w:overflowPunct w:val="0"/>
        <w:autoSpaceDE w:val="0"/>
        <w:autoSpaceDN w:val="0"/>
        <w:adjustRightInd w:val="0"/>
        <w:spacing w:after="0" w:line="240" w:lineRule="auto"/>
        <w:ind w:left="0" w:right="-1" w:firstLine="0"/>
        <w:jc w:val="both"/>
        <w:rPr>
          <w:rFonts w:ascii="Arial" w:eastAsia="Times New Roman" w:hAnsi="Arial" w:cs="Arial"/>
          <w:lang w:eastAsia="bg-BG"/>
        </w:rPr>
      </w:pPr>
      <w:r w:rsidRPr="006E64AB">
        <w:rPr>
          <w:rFonts w:ascii="Arial" w:hAnsi="Arial" w:cs="Arial"/>
        </w:rPr>
        <w:t>Изпълнението на доставките и СМР да става в работни дни и в работното време на централата от 08:00 до 16:00 часа.</w:t>
      </w:r>
    </w:p>
    <w:bookmarkEnd w:id="5"/>
    <w:p w14:paraId="4C50ADD6" w14:textId="77777777" w:rsidR="008E2CA3" w:rsidRPr="006E64AB" w:rsidRDefault="008E2CA3" w:rsidP="00C07DA6">
      <w:pPr>
        <w:pStyle w:val="a5"/>
        <w:numPr>
          <w:ilvl w:val="0"/>
          <w:numId w:val="8"/>
        </w:numPr>
        <w:tabs>
          <w:tab w:val="left" w:pos="426"/>
        </w:tabs>
        <w:spacing w:after="0" w:line="23" w:lineRule="atLeast"/>
        <w:ind w:left="0" w:firstLine="0"/>
        <w:rPr>
          <w:rFonts w:ascii="Arial" w:hAnsi="Arial" w:cs="Arial"/>
        </w:rPr>
      </w:pPr>
      <w:proofErr w:type="spellStart"/>
      <w:r w:rsidRPr="006E64AB">
        <w:rPr>
          <w:rFonts w:ascii="Arial" w:hAnsi="Arial" w:cs="Arial"/>
          <w:b/>
          <w:lang w:val="en-US"/>
        </w:rPr>
        <w:t>Начало</w:t>
      </w:r>
      <w:proofErr w:type="spellEnd"/>
      <w:r w:rsidRPr="006E64AB">
        <w:rPr>
          <w:rFonts w:ascii="Arial" w:hAnsi="Arial" w:cs="Arial"/>
          <w:b/>
        </w:rPr>
        <w:t xml:space="preserve">: </w:t>
      </w:r>
      <w:r w:rsidRPr="006E64AB">
        <w:rPr>
          <w:rFonts w:ascii="Arial" w:hAnsi="Arial" w:cs="Arial"/>
        </w:rPr>
        <w:t>считано от датата на подписване на Протокол за предаване на работната площадка.</w:t>
      </w:r>
    </w:p>
    <w:p w14:paraId="4E29B79E" w14:textId="77777777" w:rsidR="008E2CA3" w:rsidRPr="006E64AB" w:rsidRDefault="008E2CA3" w:rsidP="00C07DA6">
      <w:pPr>
        <w:pStyle w:val="a5"/>
        <w:numPr>
          <w:ilvl w:val="0"/>
          <w:numId w:val="8"/>
        </w:numPr>
        <w:tabs>
          <w:tab w:val="left" w:pos="426"/>
        </w:tabs>
        <w:spacing w:after="0" w:line="23" w:lineRule="atLeast"/>
        <w:ind w:left="0" w:firstLine="0"/>
        <w:rPr>
          <w:rFonts w:ascii="Arial" w:hAnsi="Arial" w:cs="Arial"/>
        </w:rPr>
      </w:pPr>
      <w:r w:rsidRPr="006E64AB">
        <w:rPr>
          <w:rFonts w:ascii="Arial" w:hAnsi="Arial" w:cs="Arial"/>
          <w:b/>
        </w:rPr>
        <w:t>Край:</w:t>
      </w:r>
      <w:r w:rsidRPr="006E64AB">
        <w:rPr>
          <w:rFonts w:ascii="Arial" w:hAnsi="Arial" w:cs="Arial"/>
        </w:rPr>
        <w:t xml:space="preserve"> датата на получаване на писмо от Изпълнителя с уведомление за завършване на работите и готовност за приемането им.</w:t>
      </w:r>
    </w:p>
    <w:p w14:paraId="3176102D" w14:textId="77777777" w:rsidR="008E2CA3" w:rsidRPr="006E64AB" w:rsidRDefault="008E2CA3" w:rsidP="00C07DA6">
      <w:pPr>
        <w:pStyle w:val="a5"/>
        <w:tabs>
          <w:tab w:val="left" w:pos="426"/>
        </w:tabs>
        <w:spacing w:after="0" w:line="23" w:lineRule="atLeast"/>
        <w:ind w:left="0"/>
        <w:rPr>
          <w:rFonts w:ascii="Arial" w:hAnsi="Arial" w:cs="Arial"/>
        </w:rPr>
      </w:pPr>
    </w:p>
    <w:p w14:paraId="195757C8" w14:textId="77777777" w:rsidR="008E2CA3" w:rsidRPr="006E64AB" w:rsidRDefault="008E2CA3" w:rsidP="00C07DA6">
      <w:pPr>
        <w:pStyle w:val="11"/>
        <w:widowControl w:val="0"/>
        <w:numPr>
          <w:ilvl w:val="0"/>
          <w:numId w:val="9"/>
        </w:numPr>
        <w:spacing w:after="0" w:line="23" w:lineRule="atLeast"/>
        <w:ind w:left="0" w:firstLine="0"/>
        <w:rPr>
          <w:rFonts w:ascii="Arial" w:hAnsi="Arial" w:cs="Arial"/>
          <w:b/>
          <w:color w:val="000000" w:themeColor="text1"/>
        </w:rPr>
      </w:pPr>
      <w:r w:rsidRPr="006E64AB">
        <w:rPr>
          <w:rFonts w:ascii="Arial" w:hAnsi="Arial" w:cs="Arial"/>
          <w:b/>
          <w:color w:val="000000" w:themeColor="text1"/>
        </w:rPr>
        <w:t>Място за изпълнение</w:t>
      </w:r>
    </w:p>
    <w:p w14:paraId="0DA837DA" w14:textId="32A9E4A7" w:rsidR="00250596" w:rsidRDefault="008E2CA3" w:rsidP="00C07DA6">
      <w:pPr>
        <w:spacing w:after="0" w:line="23" w:lineRule="atLeast"/>
        <w:rPr>
          <w:rFonts w:ascii="Arial" w:hAnsi="Arial" w:cs="Arial"/>
        </w:rPr>
      </w:pPr>
      <w:r w:rsidRPr="006E64AB">
        <w:rPr>
          <w:rFonts w:ascii="Arial" w:hAnsi="Arial" w:cs="Arial"/>
        </w:rPr>
        <w:t xml:space="preserve">- Водохващането на ВЕЦ „Бял извор“, с. Паспал, общ. Ардино, обл. Кърджали. </w:t>
      </w:r>
    </w:p>
    <w:p w14:paraId="3AB5A05A" w14:textId="77777777" w:rsidR="00DD00AA" w:rsidRPr="006E64AB" w:rsidRDefault="00DD00AA" w:rsidP="00C07DA6">
      <w:pPr>
        <w:spacing w:after="0" w:line="23" w:lineRule="atLeast"/>
        <w:rPr>
          <w:rFonts w:ascii="Arial" w:hAnsi="Arial" w:cs="Arial"/>
        </w:rPr>
      </w:pPr>
    </w:p>
    <w:p w14:paraId="6B8F2821" w14:textId="76B879E9" w:rsidR="008E2CA3" w:rsidRPr="006E64AB" w:rsidRDefault="008E2CA3" w:rsidP="008E2CA3">
      <w:pPr>
        <w:pStyle w:val="a5"/>
        <w:widowControl w:val="0"/>
        <w:numPr>
          <w:ilvl w:val="0"/>
          <w:numId w:val="9"/>
        </w:numPr>
        <w:tabs>
          <w:tab w:val="left" w:pos="142"/>
          <w:tab w:val="left" w:pos="567"/>
        </w:tabs>
        <w:spacing w:after="0" w:line="23" w:lineRule="atLeast"/>
        <w:ind w:left="0" w:firstLine="0"/>
        <w:jc w:val="both"/>
        <w:rPr>
          <w:rFonts w:ascii="Arial" w:hAnsi="Arial" w:cs="Arial"/>
          <w:b/>
          <w:color w:val="000000" w:themeColor="text1"/>
        </w:rPr>
      </w:pPr>
      <w:r w:rsidRPr="006E64AB">
        <w:rPr>
          <w:rFonts w:ascii="Arial" w:hAnsi="Arial" w:cs="Arial"/>
          <w:b/>
          <w:color w:val="000000" w:themeColor="text1"/>
          <w:lang w:val="ru-RU"/>
        </w:rPr>
        <w:t>К</w:t>
      </w:r>
      <w:proofErr w:type="spellStart"/>
      <w:r w:rsidRPr="006E64AB">
        <w:rPr>
          <w:rFonts w:ascii="Arial" w:hAnsi="Arial" w:cs="Arial"/>
          <w:b/>
          <w:color w:val="000000" w:themeColor="text1"/>
        </w:rPr>
        <w:t>онтрол</w:t>
      </w:r>
      <w:proofErr w:type="spellEnd"/>
      <w:r w:rsidRPr="006E64AB">
        <w:rPr>
          <w:rFonts w:ascii="Arial" w:hAnsi="Arial" w:cs="Arial"/>
          <w:b/>
          <w:color w:val="000000" w:themeColor="text1"/>
        </w:rPr>
        <w:t xml:space="preserve"> на работата </w:t>
      </w:r>
      <w:proofErr w:type="gramStart"/>
      <w:r w:rsidRPr="006E64AB">
        <w:rPr>
          <w:rFonts w:ascii="Arial" w:hAnsi="Arial" w:cs="Arial"/>
          <w:b/>
          <w:color w:val="000000" w:themeColor="text1"/>
        </w:rPr>
        <w:t>от страна</w:t>
      </w:r>
      <w:proofErr w:type="gramEnd"/>
      <w:r w:rsidRPr="006E64AB">
        <w:rPr>
          <w:rFonts w:ascii="Arial" w:hAnsi="Arial" w:cs="Arial"/>
          <w:b/>
          <w:color w:val="000000" w:themeColor="text1"/>
        </w:rPr>
        <w:t xml:space="preserve"> на Възложителя  </w:t>
      </w:r>
    </w:p>
    <w:p w14:paraId="14EF6CEF" w14:textId="77777777" w:rsidR="008E2CA3" w:rsidRPr="006E64AB" w:rsidRDefault="008E2CA3" w:rsidP="008E2CA3">
      <w:pPr>
        <w:spacing w:after="0" w:line="23" w:lineRule="atLeast"/>
        <w:jc w:val="both"/>
        <w:rPr>
          <w:rFonts w:ascii="Arial" w:hAnsi="Arial" w:cs="Arial"/>
          <w:iCs/>
          <w:lang w:val="x-none"/>
        </w:rPr>
      </w:pPr>
      <w:r w:rsidRPr="006E64AB">
        <w:rPr>
          <w:rFonts w:ascii="Arial" w:hAnsi="Arial" w:cs="Arial"/>
          <w:iCs/>
          <w:lang w:val="x-none"/>
        </w:rPr>
        <w:t>- Изпълнителят да изготвя и представя констативни, приемателни и двустранни протоколи и актове при изпълнението на работите.</w:t>
      </w:r>
    </w:p>
    <w:p w14:paraId="4032D32F" w14:textId="77777777" w:rsidR="008E2CA3" w:rsidRPr="006E64AB" w:rsidRDefault="008E2CA3" w:rsidP="008E2CA3">
      <w:pPr>
        <w:spacing w:after="0" w:line="23" w:lineRule="atLeast"/>
        <w:jc w:val="both"/>
        <w:rPr>
          <w:rFonts w:ascii="Arial" w:hAnsi="Arial" w:cs="Arial"/>
          <w:iCs/>
          <w:lang w:val="x-none"/>
        </w:rPr>
      </w:pPr>
      <w:r w:rsidRPr="006E64AB">
        <w:rPr>
          <w:rFonts w:ascii="Arial" w:hAnsi="Arial" w:cs="Arial"/>
          <w:iCs/>
          <w:lang w:val="x-none"/>
        </w:rPr>
        <w:t>- На заплащане подлежат само действително изпълнените на място количества работи по договорените единични цени, на база двустранно подписан протокол от Изпълнител и Възложител.</w:t>
      </w:r>
    </w:p>
    <w:p w14:paraId="78DC7B0D" w14:textId="77777777" w:rsidR="008E2CA3" w:rsidRPr="006E64AB" w:rsidRDefault="008E2CA3" w:rsidP="008E2CA3">
      <w:pPr>
        <w:spacing w:after="0" w:line="23" w:lineRule="atLeast"/>
        <w:jc w:val="both"/>
        <w:rPr>
          <w:rFonts w:ascii="Arial" w:hAnsi="Arial" w:cs="Arial"/>
          <w:iCs/>
          <w:lang w:val="x-none"/>
        </w:rPr>
      </w:pPr>
      <w:r w:rsidRPr="006E64AB">
        <w:rPr>
          <w:rFonts w:ascii="Arial" w:hAnsi="Arial" w:cs="Arial"/>
          <w:iCs/>
          <w:lang w:val="x-none"/>
        </w:rPr>
        <w:t xml:space="preserve">- Работите се приемат с окончателен двустранно подписан приемо-предавателен протокол без забележки, от страна на представителите на Възложителя и Изпълнителя. </w:t>
      </w:r>
    </w:p>
    <w:p w14:paraId="3D699EC7" w14:textId="77777777" w:rsidR="008E2CA3" w:rsidRPr="006E64AB" w:rsidRDefault="008E2CA3" w:rsidP="008E2CA3">
      <w:pPr>
        <w:spacing w:after="0" w:line="23" w:lineRule="atLeast"/>
        <w:jc w:val="both"/>
        <w:rPr>
          <w:rFonts w:ascii="Arial" w:hAnsi="Arial" w:cs="Arial"/>
          <w:iCs/>
          <w:lang w:val="x-none"/>
        </w:rPr>
      </w:pPr>
      <w:r w:rsidRPr="006E64AB">
        <w:rPr>
          <w:rFonts w:ascii="Arial" w:hAnsi="Arial" w:cs="Arial"/>
          <w:iCs/>
          <w:lang w:val="x-none"/>
        </w:rPr>
        <w:t xml:space="preserve">- Изпълнените работи се приемат с протокол за установяване на строителните и монтажните работи, подлежащи на закриване. С този протокол се удостоверява, че са постигнати изискванията на техническата спецификация. </w:t>
      </w:r>
    </w:p>
    <w:p w14:paraId="17FD1847" w14:textId="1FCE2743" w:rsidR="008E2CA3" w:rsidRPr="006E64AB" w:rsidRDefault="008E2CA3" w:rsidP="008E2CA3">
      <w:pPr>
        <w:spacing w:after="0" w:line="23" w:lineRule="atLeast"/>
        <w:jc w:val="both"/>
        <w:rPr>
          <w:rFonts w:ascii="Arial" w:hAnsi="Arial" w:cs="Arial"/>
          <w:iCs/>
        </w:rPr>
      </w:pPr>
      <w:r w:rsidRPr="006E64AB">
        <w:rPr>
          <w:rFonts w:ascii="Arial" w:hAnsi="Arial" w:cs="Arial"/>
          <w:iCs/>
          <w:lang w:val="x-none"/>
        </w:rPr>
        <w:t>- Обезпечаването на обекта с материали, работна ръка, механизация и помощни средства за изпълнение на предмета на поръчката, са задължение на Изпълнителя.</w:t>
      </w:r>
      <w:r w:rsidR="00250596" w:rsidRPr="006E64AB">
        <w:rPr>
          <w:rFonts w:ascii="Arial" w:hAnsi="Arial" w:cs="Arial"/>
          <w:iCs/>
        </w:rPr>
        <w:t xml:space="preserve"> Същият представя  </w:t>
      </w:r>
      <w:r w:rsidR="00250596" w:rsidRPr="006E64AB">
        <w:rPr>
          <w:rFonts w:ascii="Arial" w:hAnsi="Arial" w:cs="Arial"/>
          <w:iCs/>
          <w:lang w:val="x-none"/>
        </w:rPr>
        <w:t>сертификат за качество, декларация за експлоатационни показатели или декларация за характеристиките на строителни</w:t>
      </w:r>
      <w:r w:rsidR="00250596" w:rsidRPr="006E64AB">
        <w:rPr>
          <w:rFonts w:ascii="Arial" w:hAnsi="Arial" w:cs="Arial"/>
          <w:iCs/>
        </w:rPr>
        <w:t>те</w:t>
      </w:r>
      <w:r w:rsidR="00250596" w:rsidRPr="006E64AB">
        <w:rPr>
          <w:rFonts w:ascii="Arial" w:hAnsi="Arial" w:cs="Arial"/>
          <w:iCs/>
          <w:lang w:val="x-none"/>
        </w:rPr>
        <w:t xml:space="preserve"> </w:t>
      </w:r>
      <w:r w:rsidR="00250596" w:rsidRPr="006E64AB">
        <w:rPr>
          <w:rFonts w:ascii="Arial" w:hAnsi="Arial" w:cs="Arial"/>
          <w:iCs/>
        </w:rPr>
        <w:t>материали</w:t>
      </w:r>
      <w:r w:rsidR="00250596" w:rsidRPr="006E64AB">
        <w:rPr>
          <w:rFonts w:ascii="Arial" w:hAnsi="Arial" w:cs="Arial"/>
          <w:iCs/>
          <w:lang w:val="x-none"/>
        </w:rPr>
        <w:t>,</w:t>
      </w:r>
      <w:r w:rsidR="00250596" w:rsidRPr="006E64AB">
        <w:rPr>
          <w:rFonts w:ascii="Arial" w:hAnsi="Arial" w:cs="Arial"/>
          <w:iCs/>
        </w:rPr>
        <w:t xml:space="preserve"> </w:t>
      </w:r>
      <w:r w:rsidR="00250596" w:rsidRPr="006E64AB">
        <w:rPr>
          <w:rFonts w:ascii="Arial" w:hAnsi="Arial" w:cs="Arial"/>
          <w:iCs/>
          <w:lang w:val="x-none"/>
        </w:rPr>
        <w:t>както и информационен лист за безопасност, където е приложимо.</w:t>
      </w:r>
    </w:p>
    <w:p w14:paraId="6399296B" w14:textId="18BF791B" w:rsidR="008E2CA3" w:rsidRPr="006E64AB" w:rsidRDefault="008E2CA3" w:rsidP="008E2CA3">
      <w:pPr>
        <w:spacing w:after="0" w:line="23" w:lineRule="atLeast"/>
        <w:jc w:val="both"/>
        <w:rPr>
          <w:rFonts w:ascii="Arial" w:hAnsi="Arial" w:cs="Arial"/>
          <w:iCs/>
        </w:rPr>
      </w:pPr>
      <w:r w:rsidRPr="006E64AB">
        <w:rPr>
          <w:rFonts w:ascii="Arial" w:hAnsi="Arial" w:cs="Arial"/>
          <w:iCs/>
          <w:lang w:val="x-none"/>
        </w:rPr>
        <w:t>- При изпълнение на работите, включени в обхвата на обществената поръчка, Изпълнителят трябва: Да предприеме всички необходими мерки за опазване на целостта на съществуващите съоръжения и чистотата в помещенията на сградата и площадката пред нея; Да спазва установеният от Възложителя ред за влизане, движение в района и напускане. Изпълнителят е длъжен да спазва законовите изисквания, свързани със строителството, включително опазването на околната среда и безопасността на строителните работи</w:t>
      </w:r>
      <w:r w:rsidR="00250596" w:rsidRPr="006E64AB">
        <w:rPr>
          <w:rFonts w:ascii="Arial" w:hAnsi="Arial" w:cs="Arial"/>
          <w:iCs/>
        </w:rPr>
        <w:t>.</w:t>
      </w:r>
    </w:p>
    <w:p w14:paraId="05D6CE9B" w14:textId="77777777" w:rsidR="008E2CA3" w:rsidRPr="006E64AB" w:rsidRDefault="008E2CA3" w:rsidP="008E2CA3">
      <w:pPr>
        <w:spacing w:after="0" w:line="23" w:lineRule="atLeast"/>
        <w:jc w:val="both"/>
        <w:rPr>
          <w:rFonts w:ascii="Arial" w:hAnsi="Arial" w:cs="Arial"/>
          <w:color w:val="000000" w:themeColor="text1"/>
        </w:rPr>
      </w:pPr>
    </w:p>
    <w:p w14:paraId="1CC0D6E5" w14:textId="71E06FF1" w:rsidR="008E2CA3" w:rsidRPr="006E64AB" w:rsidRDefault="008E2CA3" w:rsidP="008E2CA3">
      <w:pPr>
        <w:pStyle w:val="11"/>
        <w:widowControl w:val="0"/>
        <w:spacing w:after="0" w:line="23" w:lineRule="atLeast"/>
        <w:jc w:val="both"/>
        <w:rPr>
          <w:rFonts w:ascii="Arial" w:hAnsi="Arial" w:cs="Arial"/>
          <w:b/>
          <w:color w:val="000000" w:themeColor="text1"/>
        </w:rPr>
      </w:pPr>
      <w:r w:rsidRPr="006E64AB">
        <w:rPr>
          <w:rFonts w:ascii="Arial" w:hAnsi="Arial" w:cs="Arial"/>
          <w:b/>
          <w:color w:val="000000" w:themeColor="text1"/>
          <w:lang w:val="bg-BG"/>
        </w:rPr>
        <w:t xml:space="preserve">6. </w:t>
      </w:r>
      <w:r w:rsidRPr="006E64AB">
        <w:rPr>
          <w:rFonts w:ascii="Arial" w:hAnsi="Arial" w:cs="Arial"/>
          <w:b/>
          <w:color w:val="000000" w:themeColor="text1"/>
        </w:rPr>
        <w:t>ДРУГИ УСЛОВИЯ ЗА ИЗПЪЛНЕНИЕ НА ПОРЪЧКАТА</w:t>
      </w:r>
    </w:p>
    <w:p w14:paraId="4A336750" w14:textId="77777777" w:rsidR="00BF18B3" w:rsidRPr="006E64AB" w:rsidRDefault="00BF18B3" w:rsidP="008E2CA3">
      <w:pPr>
        <w:pStyle w:val="11"/>
        <w:widowControl w:val="0"/>
        <w:spacing w:after="0" w:line="23" w:lineRule="atLeast"/>
        <w:jc w:val="both"/>
        <w:rPr>
          <w:rFonts w:ascii="Arial" w:hAnsi="Arial" w:cs="Arial"/>
          <w:b/>
          <w:color w:val="000000" w:themeColor="text1"/>
        </w:rPr>
      </w:pPr>
    </w:p>
    <w:p w14:paraId="30D0530F" w14:textId="0CD0D00E" w:rsidR="00BF18B3" w:rsidRPr="006E64AB" w:rsidRDefault="00BF18B3" w:rsidP="008E2CA3">
      <w:pPr>
        <w:pStyle w:val="11"/>
        <w:widowControl w:val="0"/>
        <w:spacing w:after="0" w:line="23" w:lineRule="atLeast"/>
        <w:jc w:val="both"/>
        <w:rPr>
          <w:rFonts w:ascii="Arial" w:hAnsi="Arial" w:cs="Arial"/>
          <w:b/>
          <w:color w:val="000000" w:themeColor="text1"/>
          <w:lang w:val="bg-BG"/>
        </w:rPr>
      </w:pPr>
      <w:r w:rsidRPr="006E64AB">
        <w:rPr>
          <w:rFonts w:ascii="Arial" w:hAnsi="Arial" w:cs="Arial"/>
          <w:b/>
          <w:color w:val="000000" w:themeColor="text1"/>
          <w:lang w:val="bg-BG"/>
        </w:rPr>
        <w:t>6.1 Условия за достъп до работната площадка</w:t>
      </w:r>
    </w:p>
    <w:p w14:paraId="78508BE3" w14:textId="047CDA7C" w:rsidR="008E2CA3" w:rsidRPr="006E64AB" w:rsidRDefault="008E2CA3" w:rsidP="008E2CA3">
      <w:pPr>
        <w:spacing w:after="0" w:line="240" w:lineRule="auto"/>
        <w:ind w:right="-144"/>
        <w:jc w:val="both"/>
        <w:rPr>
          <w:rFonts w:ascii="Arial" w:eastAsia="Times New Roman" w:hAnsi="Arial" w:cs="Arial"/>
          <w:bCs/>
          <w:lang w:eastAsia="bg-BG"/>
        </w:rPr>
      </w:pPr>
      <w:r w:rsidRPr="006E64AB">
        <w:rPr>
          <w:rFonts w:ascii="Arial" w:hAnsi="Arial" w:cs="Arial"/>
        </w:rPr>
        <w:lastRenderedPageBreak/>
        <w:t>ВЕЦ „Бял извор“ н</w:t>
      </w:r>
      <w:r w:rsidRPr="006E64AB">
        <w:rPr>
          <w:rFonts w:ascii="Arial" w:hAnsi="Arial" w:cs="Arial"/>
          <w:iCs/>
          <w:color w:val="000000" w:themeColor="text1"/>
        </w:rPr>
        <w:t>е е стратегически</w:t>
      </w:r>
      <w:r w:rsidR="00B921CE" w:rsidRPr="006E64AB">
        <w:rPr>
          <w:rFonts w:ascii="Arial" w:hAnsi="Arial" w:cs="Arial"/>
          <w:iCs/>
          <w:color w:val="000000" w:themeColor="text1"/>
        </w:rPr>
        <w:t xml:space="preserve"> обект</w:t>
      </w:r>
      <w:r w:rsidRPr="006E64AB">
        <w:rPr>
          <w:rFonts w:ascii="Arial" w:hAnsi="Arial" w:cs="Arial"/>
          <w:iCs/>
          <w:color w:val="000000" w:themeColor="text1"/>
        </w:rPr>
        <w:t xml:space="preserve"> </w:t>
      </w:r>
      <w:r w:rsidRPr="006E64AB">
        <w:rPr>
          <w:rFonts w:ascii="Arial" w:eastAsia="Times New Roman" w:hAnsi="Arial" w:cs="Arial"/>
          <w:bCs/>
          <w:lang w:eastAsia="bg-BG"/>
        </w:rPr>
        <w:t xml:space="preserve">и допускането за оглед и работа става при следните условия: </w:t>
      </w:r>
    </w:p>
    <w:p w14:paraId="4513773B" w14:textId="76E34FEE" w:rsidR="008E2CA3" w:rsidRPr="006E64AB" w:rsidRDefault="00BF18B3" w:rsidP="00BF18B3">
      <w:pPr>
        <w:spacing w:after="0" w:line="240" w:lineRule="auto"/>
        <w:ind w:right="-144"/>
        <w:jc w:val="both"/>
        <w:rPr>
          <w:rFonts w:ascii="Arial" w:eastAsia="Times New Roman" w:hAnsi="Arial" w:cs="Arial"/>
          <w:bCs/>
          <w:lang w:eastAsia="bg-BG"/>
        </w:rPr>
      </w:pPr>
      <w:r w:rsidRPr="006E64AB">
        <w:rPr>
          <w:rFonts w:ascii="Arial" w:eastAsia="Times New Roman" w:hAnsi="Arial" w:cs="Arial"/>
          <w:bCs/>
          <w:lang w:eastAsia="bg-BG"/>
        </w:rPr>
        <w:t xml:space="preserve"> -     </w:t>
      </w:r>
      <w:r w:rsidR="008E2CA3" w:rsidRPr="006E64AB">
        <w:rPr>
          <w:rFonts w:ascii="Arial" w:eastAsia="Times New Roman" w:hAnsi="Arial" w:cs="Arial"/>
          <w:bCs/>
          <w:lang w:eastAsia="bg-BG"/>
        </w:rPr>
        <w:t>Достъпът до обекта се осигурява след изпращане на заявка по образец (публикува се като приложение към процедурата за избор на изпълнител) на Възложителя до централно управление на НЕК ЕАД на посочения в образеца e-mail. Заявката за оглед се изпраща най-късно 2 (два) работни дни преди вероятната дата за оглед. Заповедта се изпраща на участника за сведение.</w:t>
      </w:r>
    </w:p>
    <w:p w14:paraId="5F1E973B" w14:textId="1E94BCA4" w:rsidR="00BF18B3" w:rsidRPr="006E64AB" w:rsidRDefault="00BF18B3" w:rsidP="00BF18B3">
      <w:pPr>
        <w:pStyle w:val="a5"/>
        <w:numPr>
          <w:ilvl w:val="0"/>
          <w:numId w:val="17"/>
        </w:numPr>
        <w:tabs>
          <w:tab w:val="left" w:pos="426"/>
        </w:tabs>
        <w:spacing w:after="0"/>
        <w:ind w:left="0" w:firstLine="0"/>
        <w:jc w:val="both"/>
        <w:rPr>
          <w:rFonts w:ascii="Arial" w:eastAsia="Times New Roman" w:hAnsi="Arial" w:cs="Arial"/>
          <w:bCs/>
          <w:lang w:eastAsia="bg-BG"/>
        </w:rPr>
      </w:pPr>
      <w:r w:rsidRPr="006E64AB">
        <w:rPr>
          <w:rFonts w:ascii="Arial" w:eastAsia="Times New Roman" w:hAnsi="Arial" w:cs="Arial"/>
          <w:bCs/>
          <w:lang w:eastAsia="bg-BG"/>
        </w:rPr>
        <w:t>Преди подаване на офертата, участникът е длъжен да извърши оглед на обекта, като възложителят осигурява достъп до обекта, чрез издаване на заповед. След извършване на оглед се подписва двустранен протокол за извършен оглед от представители на страните /по образец/.</w:t>
      </w:r>
    </w:p>
    <w:p w14:paraId="45CEF85A" w14:textId="77777777" w:rsidR="00B921CE" w:rsidRPr="006E64AB" w:rsidRDefault="00B921CE" w:rsidP="000C3735">
      <w:pPr>
        <w:pStyle w:val="a5"/>
        <w:numPr>
          <w:ilvl w:val="0"/>
          <w:numId w:val="17"/>
        </w:numPr>
        <w:tabs>
          <w:tab w:val="left" w:pos="426"/>
        </w:tabs>
        <w:spacing w:after="0" w:line="240" w:lineRule="auto"/>
        <w:ind w:right="-144"/>
        <w:jc w:val="both"/>
        <w:rPr>
          <w:rFonts w:ascii="Arial" w:eastAsia="Times New Roman" w:hAnsi="Arial" w:cs="Arial"/>
          <w:bCs/>
          <w:lang w:eastAsia="bg-BG"/>
        </w:rPr>
      </w:pPr>
      <w:r w:rsidRPr="006E64AB">
        <w:rPr>
          <w:rFonts w:ascii="Arial" w:eastAsia="Times New Roman" w:hAnsi="Arial" w:cs="Arial"/>
          <w:bCs/>
          <w:lang w:eastAsia="bg-BG"/>
        </w:rPr>
        <w:t>Изпълнителят осигурява собствени и/или под наем: автономно ел. захранване, вода и въздух на обекта,</w:t>
      </w:r>
      <w:r w:rsidRPr="006E64AB">
        <w:rPr>
          <w:rFonts w:ascii="Arial" w:hAnsi="Arial" w:cs="Arial"/>
        </w:rPr>
        <w:t xml:space="preserve"> </w:t>
      </w:r>
      <w:r w:rsidRPr="006E64AB">
        <w:rPr>
          <w:rFonts w:ascii="Arial" w:eastAsia="Times New Roman" w:hAnsi="Arial" w:cs="Arial"/>
          <w:bCs/>
          <w:lang w:eastAsia="bg-BG"/>
        </w:rPr>
        <w:t xml:space="preserve">повдигателни съоръжения </w:t>
      </w:r>
      <w:r w:rsidRPr="006E64AB">
        <w:rPr>
          <w:rFonts w:ascii="Arial" w:eastAsia="Times New Roman" w:hAnsi="Arial" w:cs="Arial"/>
          <w:bCs/>
          <w:lang w:val="en-US" w:eastAsia="bg-BG"/>
        </w:rPr>
        <w:t xml:space="preserve"> ( </w:t>
      </w:r>
      <w:r w:rsidRPr="006E64AB">
        <w:rPr>
          <w:rFonts w:ascii="Arial" w:eastAsia="Times New Roman" w:hAnsi="Arial" w:cs="Arial"/>
          <w:bCs/>
          <w:lang w:eastAsia="bg-BG"/>
        </w:rPr>
        <w:t>при необходимост</w:t>
      </w:r>
      <w:r w:rsidRPr="006E64AB">
        <w:rPr>
          <w:rFonts w:ascii="Arial" w:eastAsia="Times New Roman" w:hAnsi="Arial" w:cs="Arial"/>
          <w:bCs/>
          <w:lang w:val="en-US" w:eastAsia="bg-BG"/>
        </w:rPr>
        <w:t>)</w:t>
      </w:r>
      <w:r w:rsidRPr="006E64AB">
        <w:rPr>
          <w:rFonts w:ascii="Arial" w:eastAsia="Times New Roman" w:hAnsi="Arial" w:cs="Arial"/>
          <w:bCs/>
          <w:lang w:eastAsia="bg-BG"/>
        </w:rPr>
        <w:t xml:space="preserve">. </w:t>
      </w:r>
    </w:p>
    <w:p w14:paraId="0C4B6329" w14:textId="0850B23D" w:rsidR="008E2CA3" w:rsidRPr="006E64AB" w:rsidRDefault="008E2CA3" w:rsidP="008E2CA3">
      <w:pPr>
        <w:pStyle w:val="11"/>
        <w:widowControl w:val="0"/>
        <w:tabs>
          <w:tab w:val="left" w:pos="426"/>
        </w:tabs>
        <w:spacing w:after="0" w:line="23" w:lineRule="atLeast"/>
        <w:jc w:val="both"/>
        <w:rPr>
          <w:rFonts w:ascii="Arial" w:hAnsi="Arial" w:cs="Arial"/>
          <w:b/>
          <w:bCs/>
          <w:iCs/>
          <w:color w:val="000000" w:themeColor="text1"/>
          <w:lang w:val="bg-BG"/>
        </w:rPr>
      </w:pPr>
      <w:r w:rsidRPr="006E64AB">
        <w:rPr>
          <w:rFonts w:ascii="Arial" w:hAnsi="Arial" w:cs="Arial"/>
          <w:b/>
          <w:bCs/>
          <w:iCs/>
          <w:color w:val="000000" w:themeColor="text1"/>
          <w:lang w:val="bg-BG"/>
        </w:rPr>
        <w:t xml:space="preserve">–  СМР на обекта ще се изпълняват при работеща централа. </w:t>
      </w:r>
    </w:p>
    <w:p w14:paraId="4327CE2C" w14:textId="77777777" w:rsidR="008E2CA3" w:rsidRPr="006E64AB" w:rsidRDefault="008E2CA3" w:rsidP="008E2CA3">
      <w:pPr>
        <w:pStyle w:val="11"/>
        <w:widowControl w:val="0"/>
        <w:tabs>
          <w:tab w:val="left" w:pos="426"/>
        </w:tabs>
        <w:spacing w:after="0" w:line="23" w:lineRule="atLeast"/>
        <w:jc w:val="both"/>
        <w:rPr>
          <w:rFonts w:ascii="Arial" w:hAnsi="Arial" w:cs="Arial"/>
          <w:iCs/>
          <w:color w:val="000000" w:themeColor="text1"/>
          <w:lang w:val="bg-BG"/>
        </w:rPr>
      </w:pPr>
    </w:p>
    <w:p w14:paraId="691D4340" w14:textId="27100465" w:rsidR="008E2CA3" w:rsidRPr="006E64AB" w:rsidRDefault="008E2CA3" w:rsidP="00F645CF">
      <w:pPr>
        <w:pStyle w:val="11"/>
        <w:widowControl w:val="0"/>
        <w:numPr>
          <w:ilvl w:val="1"/>
          <w:numId w:val="25"/>
        </w:numPr>
        <w:tabs>
          <w:tab w:val="left" w:pos="284"/>
          <w:tab w:val="left" w:pos="426"/>
        </w:tabs>
        <w:spacing w:after="0" w:line="23" w:lineRule="atLeast"/>
        <w:jc w:val="both"/>
        <w:rPr>
          <w:rFonts w:ascii="Arial" w:hAnsi="Arial" w:cs="Arial"/>
          <w:b/>
          <w:color w:val="000000" w:themeColor="text1"/>
        </w:rPr>
      </w:pPr>
      <w:r w:rsidRPr="006E64AB">
        <w:rPr>
          <w:rFonts w:ascii="Arial" w:hAnsi="Arial" w:cs="Arial"/>
          <w:b/>
          <w:color w:val="000000" w:themeColor="text1"/>
        </w:rPr>
        <w:t>Технически изисквания към компетенциите на персонала, изпълняващ услугата</w:t>
      </w:r>
      <w:r w:rsidRPr="006E64AB">
        <w:rPr>
          <w:rFonts w:ascii="Arial" w:hAnsi="Arial" w:cs="Arial"/>
          <w:b/>
          <w:color w:val="000000" w:themeColor="text1"/>
          <w:lang w:val="bg-BG"/>
        </w:rPr>
        <w:t>.</w:t>
      </w:r>
    </w:p>
    <w:p w14:paraId="6A7E7D36" w14:textId="77777777" w:rsidR="008E2CA3" w:rsidRPr="006E64AB" w:rsidRDefault="008E2CA3" w:rsidP="008E2CA3">
      <w:pPr>
        <w:tabs>
          <w:tab w:val="left" w:pos="426"/>
        </w:tabs>
        <w:spacing w:after="0" w:line="240" w:lineRule="auto"/>
        <w:jc w:val="both"/>
        <w:rPr>
          <w:rFonts w:ascii="Arial" w:hAnsi="Arial" w:cs="Arial"/>
          <w:bCs/>
        </w:rPr>
      </w:pPr>
      <w:r w:rsidRPr="006E64AB">
        <w:rPr>
          <w:rFonts w:ascii="Arial" w:hAnsi="Arial" w:cs="Arial"/>
          <w:bCs/>
        </w:rPr>
        <w:t>- Минимално изискване: Участникът трябва да е изпълнил през последните 5 години, считано от датата на подаване на офертата, минимум 1 (една) дейност с предмет и обем идентичен или сходен с тази на поръчката.</w:t>
      </w:r>
    </w:p>
    <w:p w14:paraId="11965E5B" w14:textId="77777777" w:rsidR="008E2CA3" w:rsidRPr="006E64AB" w:rsidRDefault="008E2CA3" w:rsidP="008E2CA3">
      <w:pPr>
        <w:tabs>
          <w:tab w:val="left" w:pos="426"/>
        </w:tabs>
        <w:spacing w:after="0" w:line="240" w:lineRule="auto"/>
        <w:jc w:val="both"/>
        <w:rPr>
          <w:rFonts w:ascii="Arial" w:hAnsi="Arial" w:cs="Arial"/>
          <w:bCs/>
          <w:u w:val="single"/>
        </w:rPr>
      </w:pPr>
      <w:r w:rsidRPr="006E64AB">
        <w:rPr>
          <w:rFonts w:ascii="Arial" w:hAnsi="Arial" w:cs="Arial"/>
          <w:bCs/>
          <w:u w:val="single"/>
        </w:rPr>
        <w:t xml:space="preserve">Под дейност, идентична или сходна с предмета на поръчката да се разбира: Ремонт на покриви с полагане на </w:t>
      </w:r>
      <w:r w:rsidRPr="006E64AB">
        <w:rPr>
          <w:rFonts w:ascii="Arial" w:hAnsi="Arial" w:cs="Arial"/>
          <w:bCs/>
          <w:u w:val="single"/>
          <w:lang w:val="en-US"/>
        </w:rPr>
        <w:t xml:space="preserve">LT </w:t>
      </w:r>
      <w:r w:rsidRPr="006E64AB">
        <w:rPr>
          <w:rFonts w:ascii="Arial" w:hAnsi="Arial" w:cs="Arial"/>
          <w:bCs/>
          <w:u w:val="single"/>
        </w:rPr>
        <w:t>ламарина и ламаринени обшивки и мазачески и бояджийски работи.</w:t>
      </w:r>
    </w:p>
    <w:p w14:paraId="5242760D" w14:textId="6D8A3253" w:rsidR="008E2CA3" w:rsidRPr="006E64AB" w:rsidRDefault="008E2CA3" w:rsidP="008E2CA3">
      <w:pPr>
        <w:tabs>
          <w:tab w:val="left" w:pos="426"/>
        </w:tabs>
        <w:spacing w:after="0" w:line="240" w:lineRule="auto"/>
        <w:jc w:val="both"/>
        <w:rPr>
          <w:rFonts w:ascii="Arial" w:hAnsi="Arial" w:cs="Arial"/>
          <w:bCs/>
          <w:lang w:val="en-US"/>
        </w:rPr>
      </w:pPr>
      <w:r w:rsidRPr="006E64AB">
        <w:rPr>
          <w:rFonts w:ascii="Arial" w:hAnsi="Arial" w:cs="Arial"/>
          <w:bCs/>
        </w:rPr>
        <w:t xml:space="preserve">Съответствието с това изискване се доказва с представянето на списък на дейностите, които са идентични или сходни с предмета на настоящата обществена поръчка, с посочване на стойностите, датите и получателите, заедно с документи които доказват извършената дейност. </w:t>
      </w:r>
    </w:p>
    <w:p w14:paraId="5444FA67" w14:textId="69B996C2" w:rsidR="008E2CA3" w:rsidRPr="006E64AB" w:rsidRDefault="008E2CA3" w:rsidP="008E2CA3">
      <w:pPr>
        <w:pStyle w:val="11"/>
        <w:widowControl w:val="0"/>
        <w:spacing w:after="0" w:line="23" w:lineRule="atLeast"/>
        <w:jc w:val="both"/>
        <w:rPr>
          <w:rFonts w:ascii="Arial" w:hAnsi="Arial" w:cs="Arial"/>
          <w:bCs/>
          <w:color w:val="000000" w:themeColor="text1"/>
        </w:rPr>
      </w:pPr>
      <w:r w:rsidRPr="006E64AB">
        <w:rPr>
          <w:rFonts w:ascii="Arial" w:hAnsi="Arial" w:cs="Arial"/>
          <w:bCs/>
          <w:color w:val="000000" w:themeColor="text1"/>
          <w:lang w:val="bg-BG"/>
        </w:rPr>
        <w:t xml:space="preserve">- </w:t>
      </w:r>
      <w:r w:rsidRPr="006E64AB">
        <w:rPr>
          <w:rFonts w:ascii="Arial" w:hAnsi="Arial" w:cs="Arial"/>
          <w:bCs/>
          <w:color w:val="000000" w:themeColor="text1"/>
        </w:rPr>
        <w:t>Да разполага с необходимия брой технически лица и/или организации, включени или не в структурата на кандидата или участника, включително такива които отговарят за контрола на качеството, а при обществени поръчки за строителство - лицата които ще изпълняват строителството.</w:t>
      </w:r>
    </w:p>
    <w:p w14:paraId="08E75FC7" w14:textId="3957D4E6" w:rsidR="009274CA" w:rsidRPr="006E64AB" w:rsidRDefault="008E2CA3" w:rsidP="009274CA">
      <w:pPr>
        <w:pStyle w:val="11"/>
        <w:widowControl w:val="0"/>
        <w:spacing w:after="0" w:line="23" w:lineRule="atLeast"/>
        <w:jc w:val="both"/>
        <w:rPr>
          <w:rFonts w:ascii="Arial" w:hAnsi="Arial" w:cs="Arial"/>
          <w:bCs/>
          <w:color w:val="000000" w:themeColor="text1"/>
        </w:rPr>
      </w:pPr>
      <w:r w:rsidRPr="006E64AB">
        <w:rPr>
          <w:rFonts w:ascii="Arial" w:hAnsi="Arial" w:cs="Arial"/>
          <w:bCs/>
          <w:color w:val="000000" w:themeColor="text1"/>
          <w:lang w:val="bg-BG"/>
        </w:rPr>
        <w:t xml:space="preserve">- </w:t>
      </w:r>
      <w:r w:rsidRPr="006E64AB">
        <w:rPr>
          <w:rFonts w:ascii="Arial" w:hAnsi="Arial" w:cs="Arial"/>
          <w:bCs/>
          <w:color w:val="000000" w:themeColor="text1"/>
        </w:rPr>
        <w:t>Да разполага с необходимите технически средства и съоръжения за осигуряване на качеството</w:t>
      </w:r>
      <w:r w:rsidR="009274CA" w:rsidRPr="006E64AB">
        <w:rPr>
          <w:rFonts w:ascii="Arial" w:hAnsi="Arial" w:cs="Arial"/>
          <w:bCs/>
          <w:color w:val="000000" w:themeColor="text1"/>
        </w:rPr>
        <w:t>, както и да прилага определени</w:t>
      </w:r>
      <w:r w:rsidR="009274CA" w:rsidRPr="006E64AB">
        <w:rPr>
          <w:rFonts w:ascii="Arial" w:hAnsi="Arial" w:cs="Arial"/>
          <w:bCs/>
          <w:color w:val="000000" w:themeColor="text1"/>
          <w:lang w:val="bg-BG"/>
        </w:rPr>
        <w:t xml:space="preserve"> </w:t>
      </w:r>
      <w:r w:rsidR="009274CA" w:rsidRPr="006E64AB">
        <w:rPr>
          <w:rFonts w:ascii="Arial" w:hAnsi="Arial" w:cs="Arial"/>
          <w:bCs/>
          <w:color w:val="000000" w:themeColor="text1"/>
        </w:rPr>
        <w:t>мерки за осигуряване на качеството.</w:t>
      </w:r>
    </w:p>
    <w:p w14:paraId="60D7DC25" w14:textId="77777777" w:rsidR="007F76D3" w:rsidRPr="007F76D3" w:rsidRDefault="009274CA" w:rsidP="00F903D8">
      <w:pPr>
        <w:pStyle w:val="11"/>
        <w:widowControl w:val="0"/>
        <w:numPr>
          <w:ilvl w:val="0"/>
          <w:numId w:val="7"/>
        </w:numPr>
        <w:tabs>
          <w:tab w:val="left" w:pos="426"/>
        </w:tabs>
        <w:spacing w:after="0" w:line="240" w:lineRule="auto"/>
        <w:ind w:left="0" w:firstLine="0"/>
        <w:jc w:val="both"/>
        <w:rPr>
          <w:rFonts w:ascii="Arial" w:hAnsi="Arial" w:cs="Arial"/>
          <w:bCs/>
          <w:lang w:val="en-US"/>
        </w:rPr>
      </w:pPr>
      <w:r w:rsidRPr="006E64AB">
        <w:rPr>
          <w:rFonts w:ascii="Arial" w:hAnsi="Arial" w:cs="Arial"/>
          <w:bCs/>
          <w:color w:val="000000" w:themeColor="text1"/>
          <w:u w:val="single"/>
        </w:rPr>
        <w:t>Да разполага със следните технически лица за изпълнение на поръчката:</w:t>
      </w:r>
      <w:r w:rsidR="00C55534" w:rsidRPr="006E64AB">
        <w:rPr>
          <w:rFonts w:ascii="Arial" w:hAnsi="Arial" w:cs="Arial"/>
          <w:bCs/>
          <w:color w:val="000000" w:themeColor="text1"/>
          <w:u w:val="single"/>
          <w:lang w:val="bg-BG"/>
        </w:rPr>
        <w:t xml:space="preserve"> </w:t>
      </w:r>
    </w:p>
    <w:p w14:paraId="459BB069" w14:textId="36BA682F" w:rsidR="009274CA" w:rsidRPr="006E64AB" w:rsidRDefault="007F76D3" w:rsidP="007F76D3">
      <w:pPr>
        <w:pStyle w:val="11"/>
        <w:widowControl w:val="0"/>
        <w:tabs>
          <w:tab w:val="left" w:pos="426"/>
        </w:tabs>
        <w:spacing w:after="0" w:line="240" w:lineRule="auto"/>
        <w:jc w:val="both"/>
        <w:rPr>
          <w:rFonts w:ascii="Arial" w:hAnsi="Arial" w:cs="Arial"/>
          <w:bCs/>
          <w:lang w:val="en-US"/>
        </w:rPr>
      </w:pPr>
      <w:r>
        <w:rPr>
          <w:rFonts w:ascii="Arial" w:hAnsi="Arial" w:cs="Arial"/>
          <w:bCs/>
          <w:lang w:val="bg-BG"/>
        </w:rPr>
        <w:t>-</w:t>
      </w:r>
      <w:r w:rsidR="009274CA" w:rsidRPr="006E64AB">
        <w:rPr>
          <w:rFonts w:ascii="Arial" w:hAnsi="Arial" w:cs="Arial"/>
          <w:bCs/>
        </w:rPr>
        <w:t xml:space="preserve"> минимум 1 (едно) лице – технически ръководител, притежаващо диплома за завършено средно техническо образование – специалност строителен техник или висше техническо образование - специалност строителен инженер.</w:t>
      </w:r>
    </w:p>
    <w:p w14:paraId="69E6CADA" w14:textId="77777777" w:rsidR="00BD4860" w:rsidRDefault="009274CA" w:rsidP="009274CA">
      <w:pPr>
        <w:tabs>
          <w:tab w:val="left" w:pos="426"/>
        </w:tabs>
        <w:spacing w:after="0" w:line="240" w:lineRule="auto"/>
        <w:jc w:val="both"/>
        <w:rPr>
          <w:rFonts w:ascii="Arial" w:hAnsi="Arial" w:cs="Arial"/>
          <w:bCs/>
        </w:rPr>
      </w:pPr>
      <w:r w:rsidRPr="006E64AB">
        <w:rPr>
          <w:rFonts w:ascii="Arial" w:hAnsi="Arial" w:cs="Arial"/>
          <w:bCs/>
        </w:rPr>
        <w:t xml:space="preserve">- минимум 1 (едно) </w:t>
      </w:r>
      <w:proofErr w:type="spellStart"/>
      <w:r w:rsidRPr="006E64AB">
        <w:rPr>
          <w:rFonts w:ascii="Arial" w:hAnsi="Arial" w:cs="Arial"/>
          <w:bCs/>
        </w:rPr>
        <w:t>лицe</w:t>
      </w:r>
      <w:proofErr w:type="spellEnd"/>
      <w:r w:rsidRPr="006E64AB">
        <w:rPr>
          <w:rFonts w:ascii="Arial" w:hAnsi="Arial" w:cs="Arial"/>
          <w:bCs/>
        </w:rPr>
        <w:t>, което да притежава V-та квалификационна група по Правилника за безопасност при работа в електрически уредби на електрически и топлофикационни централи и по топлопреносни мрежи и хидротехнически съоръжения, което да изпълнява функциите на ОТГОВОРЕН РЪКОВОДИТЕЛ при изпълнение на обекта.</w:t>
      </w:r>
    </w:p>
    <w:p w14:paraId="54BA3002" w14:textId="39721D9C" w:rsidR="009274CA" w:rsidRPr="006E64AB" w:rsidRDefault="009274CA" w:rsidP="009274CA">
      <w:pPr>
        <w:tabs>
          <w:tab w:val="left" w:pos="426"/>
        </w:tabs>
        <w:spacing w:after="0" w:line="240" w:lineRule="auto"/>
        <w:jc w:val="both"/>
        <w:rPr>
          <w:rFonts w:ascii="Arial" w:hAnsi="Arial" w:cs="Arial"/>
          <w:bCs/>
        </w:rPr>
      </w:pPr>
      <w:r w:rsidRPr="006E64AB">
        <w:rPr>
          <w:rFonts w:ascii="Arial" w:hAnsi="Arial" w:cs="Arial"/>
          <w:bCs/>
        </w:rPr>
        <w:t xml:space="preserve">- минимум 1 (едно) </w:t>
      </w:r>
      <w:proofErr w:type="spellStart"/>
      <w:r w:rsidRPr="006E64AB">
        <w:rPr>
          <w:rFonts w:ascii="Arial" w:hAnsi="Arial" w:cs="Arial"/>
          <w:bCs/>
        </w:rPr>
        <w:t>лицe</w:t>
      </w:r>
      <w:proofErr w:type="spellEnd"/>
      <w:r w:rsidRPr="006E64AB">
        <w:rPr>
          <w:rFonts w:ascii="Arial" w:hAnsi="Arial" w:cs="Arial"/>
          <w:bCs/>
        </w:rPr>
        <w:t>, което да притежава IV-та квалификационна група по Правилника за безопасност при работа в електрически уредби на електрически и топлофикационни централи и по топлопреносни мрежи и хидротехнически съоръжения, което да изпълнява функциите на ИЗПЪЛНИТЕЛ НА РАБОТАТА при изпълнение на обекта.</w:t>
      </w:r>
    </w:p>
    <w:p w14:paraId="315D659F" w14:textId="268EAD2E" w:rsidR="009274CA" w:rsidRPr="006E64AB" w:rsidRDefault="009274CA" w:rsidP="009274CA">
      <w:pPr>
        <w:tabs>
          <w:tab w:val="left" w:pos="426"/>
        </w:tabs>
        <w:spacing w:after="0" w:line="240" w:lineRule="auto"/>
        <w:jc w:val="both"/>
        <w:rPr>
          <w:rFonts w:ascii="Arial" w:hAnsi="Arial" w:cs="Arial"/>
          <w:bCs/>
        </w:rPr>
      </w:pPr>
      <w:r w:rsidRPr="006E64AB">
        <w:rPr>
          <w:rFonts w:ascii="Arial" w:hAnsi="Arial" w:cs="Arial"/>
          <w:bCs/>
        </w:rPr>
        <w:t xml:space="preserve">- работниците, ЧЛЕНОВЕ НА БРИГАДАТА, да притежават мин. II – </w:t>
      </w:r>
      <w:proofErr w:type="spellStart"/>
      <w:r w:rsidRPr="006E64AB">
        <w:rPr>
          <w:rFonts w:ascii="Arial" w:hAnsi="Arial" w:cs="Arial"/>
          <w:bCs/>
        </w:rPr>
        <w:t>ра</w:t>
      </w:r>
      <w:proofErr w:type="spellEnd"/>
      <w:r w:rsidRPr="006E64AB">
        <w:rPr>
          <w:rFonts w:ascii="Arial" w:hAnsi="Arial" w:cs="Arial"/>
          <w:bCs/>
        </w:rPr>
        <w:t xml:space="preserve"> кв. група по Правилника за безопасност при работа в електрически уредби на електрически и топлофикационни централи и по топлопреносни мрежи и хидротехнически съоръжения.</w:t>
      </w:r>
    </w:p>
    <w:p w14:paraId="67104AAB" w14:textId="248B51AC" w:rsidR="009274CA" w:rsidRPr="006E64AB" w:rsidRDefault="009274CA" w:rsidP="009274CA">
      <w:pPr>
        <w:pStyle w:val="11"/>
        <w:widowControl w:val="0"/>
        <w:spacing w:after="0" w:line="240" w:lineRule="auto"/>
        <w:jc w:val="both"/>
        <w:rPr>
          <w:rFonts w:ascii="Arial" w:hAnsi="Arial" w:cs="Arial"/>
          <w:bCs/>
          <w:color w:val="000000" w:themeColor="text1"/>
          <w:lang w:val="bg-BG"/>
        </w:rPr>
      </w:pPr>
      <w:r w:rsidRPr="006E64AB">
        <w:rPr>
          <w:rFonts w:ascii="Arial" w:hAnsi="Arial" w:cs="Arial"/>
          <w:bCs/>
          <w:color w:val="000000" w:themeColor="text1"/>
          <w:lang w:val="bg-BG"/>
        </w:rPr>
        <w:t>-</w:t>
      </w:r>
      <w:r w:rsidRPr="006E64AB">
        <w:rPr>
          <w:rFonts w:ascii="Arial" w:hAnsi="Arial" w:cs="Arial"/>
          <w:bCs/>
          <w:color w:val="000000" w:themeColor="text1"/>
        </w:rPr>
        <w:t xml:space="preserve"> Да представи удостоверение за вписване в ЦПР на строителя за „Покривни работи“</w:t>
      </w:r>
      <w:r w:rsidRPr="006E64AB">
        <w:rPr>
          <w:rFonts w:ascii="Arial" w:hAnsi="Arial" w:cs="Arial"/>
          <w:bCs/>
          <w:color w:val="000000" w:themeColor="text1"/>
          <w:lang w:val="bg-BG"/>
        </w:rPr>
        <w:t xml:space="preserve">, </w:t>
      </w:r>
      <w:r w:rsidRPr="006E64AB">
        <w:rPr>
          <w:rFonts w:ascii="Arial" w:hAnsi="Arial" w:cs="Arial"/>
          <w:b/>
          <w:color w:val="000000" w:themeColor="text1"/>
        </w:rPr>
        <w:t>ПЕТА ГРУПА: отделни видове строителни и монтажни работи (съгласно позиция „Строителство”</w:t>
      </w:r>
      <w:r w:rsidRPr="006E64AB">
        <w:rPr>
          <w:rFonts w:ascii="Arial" w:hAnsi="Arial" w:cs="Arial"/>
          <w:bCs/>
          <w:color w:val="000000" w:themeColor="text1"/>
          <w:lang w:val="bg-BG"/>
        </w:rPr>
        <w:t xml:space="preserve"> Последното е минимално изискване, приемат се и удостоверения за вписван</w:t>
      </w:r>
      <w:r w:rsidR="00B13CA4" w:rsidRPr="006E64AB">
        <w:rPr>
          <w:rFonts w:ascii="Arial" w:hAnsi="Arial" w:cs="Arial"/>
          <w:bCs/>
          <w:color w:val="000000" w:themeColor="text1"/>
          <w:lang w:val="bg-BG"/>
        </w:rPr>
        <w:t>е</w:t>
      </w:r>
      <w:r w:rsidRPr="006E64AB">
        <w:rPr>
          <w:rFonts w:ascii="Arial" w:hAnsi="Arial" w:cs="Arial"/>
          <w:bCs/>
          <w:color w:val="000000" w:themeColor="text1"/>
          <w:lang w:val="bg-BG"/>
        </w:rPr>
        <w:t xml:space="preserve"> в ЦПР на строителя и с по-висока група. </w:t>
      </w:r>
    </w:p>
    <w:p w14:paraId="59427EDF" w14:textId="7D21C671" w:rsidR="009274CA" w:rsidRPr="006E64AB" w:rsidRDefault="009E7272" w:rsidP="009274CA">
      <w:pPr>
        <w:pStyle w:val="11"/>
        <w:widowControl w:val="0"/>
        <w:spacing w:after="0" w:line="23" w:lineRule="atLeast"/>
        <w:jc w:val="both"/>
        <w:rPr>
          <w:rFonts w:ascii="Arial" w:hAnsi="Arial" w:cs="Arial"/>
          <w:b/>
          <w:color w:val="000000" w:themeColor="text1"/>
          <w:lang w:val="bg-BG"/>
        </w:rPr>
      </w:pPr>
      <w:r w:rsidRPr="006E64AB">
        <w:rPr>
          <w:rFonts w:ascii="Arial" w:hAnsi="Arial" w:cs="Arial"/>
          <w:b/>
          <w:color w:val="000000" w:themeColor="text1"/>
          <w:lang w:val="bg-BG"/>
        </w:rPr>
        <w:lastRenderedPageBreak/>
        <w:t xml:space="preserve">7. </w:t>
      </w:r>
      <w:r w:rsidR="009274CA" w:rsidRPr="006E64AB">
        <w:rPr>
          <w:rFonts w:ascii="Arial" w:hAnsi="Arial" w:cs="Arial"/>
          <w:b/>
          <w:color w:val="000000" w:themeColor="text1"/>
        </w:rPr>
        <w:t>ПРИЛОЖЕНИЯ</w:t>
      </w:r>
      <w:r w:rsidR="009274CA" w:rsidRPr="006E64AB">
        <w:rPr>
          <w:rFonts w:ascii="Arial" w:hAnsi="Arial" w:cs="Arial"/>
          <w:b/>
          <w:color w:val="000000" w:themeColor="text1"/>
          <w:lang w:val="bg-BG"/>
        </w:rPr>
        <w:t>:</w:t>
      </w:r>
    </w:p>
    <w:p w14:paraId="670A0EBF" w14:textId="798F4F2C" w:rsidR="009274CA" w:rsidRPr="006E64AB" w:rsidRDefault="009274CA" w:rsidP="009274CA">
      <w:pPr>
        <w:pStyle w:val="11"/>
        <w:widowControl w:val="0"/>
        <w:numPr>
          <w:ilvl w:val="0"/>
          <w:numId w:val="11"/>
        </w:numPr>
        <w:tabs>
          <w:tab w:val="left" w:pos="709"/>
        </w:tabs>
        <w:spacing w:after="0" w:line="23" w:lineRule="atLeast"/>
        <w:ind w:left="0" w:firstLine="0"/>
        <w:jc w:val="both"/>
        <w:rPr>
          <w:rFonts w:ascii="Arial" w:hAnsi="Arial" w:cs="Arial"/>
          <w:iCs/>
          <w:color w:val="000000" w:themeColor="text1"/>
          <w:lang w:val="bg-BG"/>
        </w:rPr>
      </w:pPr>
      <w:r w:rsidRPr="006E64AB">
        <w:rPr>
          <w:rFonts w:ascii="Arial" w:hAnsi="Arial" w:cs="Arial"/>
          <w:iCs/>
          <w:color w:val="000000" w:themeColor="text1"/>
          <w:lang w:val="bg-BG"/>
        </w:rPr>
        <w:t>Количествена сметка</w:t>
      </w:r>
    </w:p>
    <w:p w14:paraId="12C51602" w14:textId="32855C62" w:rsidR="009274CA" w:rsidRDefault="00DE7D4C" w:rsidP="00DD00AA">
      <w:pPr>
        <w:spacing w:after="0" w:line="240" w:lineRule="auto"/>
        <w:ind w:right="-1"/>
        <w:rPr>
          <w:rFonts w:ascii="Arial" w:hAnsi="Arial" w:cs="Arial"/>
          <w:bCs/>
          <w:color w:val="000000" w:themeColor="text1"/>
        </w:rPr>
      </w:pPr>
      <w:r w:rsidRPr="006E64AB">
        <w:rPr>
          <w:rFonts w:ascii="Arial" w:hAnsi="Arial" w:cs="Arial"/>
          <w:iCs/>
          <w:color w:val="000000" w:themeColor="text1"/>
        </w:rPr>
        <w:t xml:space="preserve"> </w:t>
      </w:r>
      <w:r w:rsidRPr="006E64AB">
        <w:rPr>
          <w:rFonts w:ascii="Arial" w:eastAsia="Times New Roman" w:hAnsi="Arial" w:cs="Arial"/>
          <w:b/>
          <w:lang w:eastAsia="bg-BG"/>
        </w:rPr>
        <w:t xml:space="preserve">обект: </w:t>
      </w:r>
      <w:r w:rsidRPr="006E64AB">
        <w:rPr>
          <w:rFonts w:ascii="Arial" w:eastAsia="Times New Roman" w:hAnsi="Arial" w:cs="Arial"/>
          <w:bCs/>
          <w:lang w:eastAsia="zh-CN"/>
        </w:rPr>
        <w:t>ВЕЦ „Бял извор“</w:t>
      </w:r>
      <w:r w:rsidRPr="006E64AB">
        <w:rPr>
          <w:rFonts w:ascii="Arial" w:eastAsia="Times New Roman" w:hAnsi="Arial" w:cs="Arial"/>
          <w:lang w:eastAsia="bg-BG"/>
        </w:rPr>
        <w:t xml:space="preserve"> - </w:t>
      </w:r>
      <w:r w:rsidRPr="006E64AB">
        <w:rPr>
          <w:rFonts w:ascii="Arial" w:hAnsi="Arial" w:cs="Arial"/>
          <w:bCs/>
          <w:color w:val="000000" w:themeColor="text1"/>
        </w:rPr>
        <w:t>ремонт покрив сграда водохващане</w:t>
      </w:r>
    </w:p>
    <w:p w14:paraId="4135EBC6" w14:textId="77777777" w:rsidR="00DD00AA" w:rsidRPr="006E64AB" w:rsidRDefault="00DD00AA" w:rsidP="00DD00AA">
      <w:pPr>
        <w:spacing w:after="0" w:line="240" w:lineRule="auto"/>
        <w:ind w:right="-1"/>
        <w:rPr>
          <w:rFonts w:ascii="Arial" w:hAnsi="Arial" w:cs="Arial"/>
          <w:b/>
          <w:bCs/>
          <w:iCs/>
          <w:color w:val="000000" w:themeColor="text1"/>
        </w:rPr>
      </w:pPr>
    </w:p>
    <w:p w14:paraId="44ED51A1" w14:textId="681E9401" w:rsidR="009274CA" w:rsidRDefault="009274CA" w:rsidP="00DD00AA">
      <w:pPr>
        <w:pStyle w:val="11"/>
        <w:widowControl w:val="0"/>
        <w:spacing w:after="0" w:line="240" w:lineRule="auto"/>
        <w:jc w:val="right"/>
        <w:rPr>
          <w:rFonts w:ascii="Arial" w:hAnsi="Arial" w:cs="Arial"/>
          <w:b/>
          <w:bCs/>
          <w:iCs/>
          <w:color w:val="000000" w:themeColor="text1"/>
          <w:lang w:val="bg-BG"/>
        </w:rPr>
      </w:pPr>
      <w:r w:rsidRPr="006E64AB">
        <w:rPr>
          <w:rFonts w:ascii="Arial" w:hAnsi="Arial" w:cs="Arial"/>
          <w:b/>
          <w:bCs/>
          <w:iCs/>
          <w:color w:val="000000" w:themeColor="text1"/>
          <w:lang w:val="bg-BG"/>
        </w:rPr>
        <w:t>ПРИЛОЖЕНИЕ 1</w:t>
      </w:r>
    </w:p>
    <w:p w14:paraId="7820CB18" w14:textId="77777777" w:rsidR="00DD00AA" w:rsidRPr="006E64AB" w:rsidRDefault="00DD00AA" w:rsidP="00DD00AA">
      <w:pPr>
        <w:pStyle w:val="11"/>
        <w:widowControl w:val="0"/>
        <w:spacing w:after="0" w:line="240" w:lineRule="auto"/>
        <w:jc w:val="right"/>
        <w:rPr>
          <w:rFonts w:ascii="Arial" w:hAnsi="Arial" w:cs="Arial"/>
          <w:b/>
          <w:bCs/>
          <w:iCs/>
          <w:color w:val="000000" w:themeColor="text1"/>
          <w:lang w:val="bg-BG"/>
        </w:rPr>
      </w:pPr>
    </w:p>
    <w:p w14:paraId="470E1B65" w14:textId="033DC949" w:rsidR="00DD00AA" w:rsidRPr="006E64AB" w:rsidRDefault="009274CA" w:rsidP="00DD00AA">
      <w:pPr>
        <w:pStyle w:val="11"/>
        <w:widowControl w:val="0"/>
        <w:spacing w:after="0" w:line="240" w:lineRule="auto"/>
        <w:jc w:val="center"/>
        <w:rPr>
          <w:rFonts w:ascii="Arial" w:hAnsi="Arial" w:cs="Arial"/>
          <w:b/>
          <w:bCs/>
          <w:iCs/>
          <w:color w:val="000000" w:themeColor="text1"/>
          <w:lang w:val="bg-BG"/>
        </w:rPr>
      </w:pPr>
      <w:r w:rsidRPr="006E64AB">
        <w:rPr>
          <w:rFonts w:ascii="Arial" w:hAnsi="Arial" w:cs="Arial"/>
          <w:b/>
          <w:bCs/>
          <w:iCs/>
          <w:color w:val="000000" w:themeColor="text1"/>
          <w:lang w:val="bg-BG"/>
        </w:rPr>
        <w:t>КОЛИЧЕСТВЕНА СМЕТКА</w:t>
      </w:r>
    </w:p>
    <w:p w14:paraId="51DEC976" w14:textId="77777777" w:rsidR="001F000E" w:rsidRPr="006E64AB" w:rsidRDefault="009274CA" w:rsidP="001F000E">
      <w:pPr>
        <w:rPr>
          <w:rFonts w:ascii="Arial" w:hAnsi="Arial" w:cs="Arial"/>
          <w:bCs/>
          <w:color w:val="000000" w:themeColor="text1"/>
        </w:rPr>
      </w:pPr>
      <w:r w:rsidRPr="006E64AB">
        <w:rPr>
          <w:rFonts w:ascii="Arial" w:hAnsi="Arial" w:cs="Arial"/>
          <w:b/>
          <w:color w:val="000000" w:themeColor="text1"/>
        </w:rPr>
        <w:t xml:space="preserve">ОТНОСНО: </w:t>
      </w:r>
      <w:bookmarkStart w:id="6" w:name="_Hlk121742872"/>
      <w:r w:rsidRPr="006E64AB">
        <w:rPr>
          <w:rFonts w:ascii="Arial" w:hAnsi="Arial" w:cs="Arial"/>
          <w:bCs/>
          <w:color w:val="000000" w:themeColor="text1"/>
        </w:rPr>
        <w:t>ВЕЦ „Б</w:t>
      </w:r>
      <w:r w:rsidR="001F000E" w:rsidRPr="006E64AB">
        <w:rPr>
          <w:rFonts w:ascii="Arial" w:hAnsi="Arial" w:cs="Arial"/>
          <w:bCs/>
          <w:color w:val="000000" w:themeColor="text1"/>
        </w:rPr>
        <w:t>ял извор</w:t>
      </w:r>
      <w:r w:rsidRPr="006E64AB">
        <w:rPr>
          <w:rFonts w:ascii="Arial" w:hAnsi="Arial" w:cs="Arial"/>
          <w:bCs/>
          <w:color w:val="000000" w:themeColor="text1"/>
        </w:rPr>
        <w:t xml:space="preserve">" - </w:t>
      </w:r>
      <w:r w:rsidR="001F000E" w:rsidRPr="006E64AB">
        <w:rPr>
          <w:rFonts w:ascii="Arial" w:hAnsi="Arial" w:cs="Arial"/>
          <w:bCs/>
          <w:color w:val="000000" w:themeColor="text1"/>
        </w:rPr>
        <w:t>ремонт покрив сграда водохващане</w:t>
      </w:r>
      <w:bookmarkEnd w:id="6"/>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7406"/>
        <w:gridCol w:w="846"/>
        <w:gridCol w:w="886"/>
      </w:tblGrid>
      <w:tr w:rsidR="009274CA" w:rsidRPr="006E64AB" w14:paraId="42994772" w14:textId="77777777" w:rsidTr="00974301">
        <w:trPr>
          <w:trHeight w:val="461"/>
        </w:trPr>
        <w:tc>
          <w:tcPr>
            <w:tcW w:w="537" w:type="dxa"/>
            <w:tcBorders>
              <w:top w:val="single" w:sz="4" w:space="0" w:color="auto"/>
              <w:left w:val="single" w:sz="4" w:space="0" w:color="auto"/>
              <w:bottom w:val="single" w:sz="4" w:space="0" w:color="auto"/>
              <w:right w:val="single" w:sz="4" w:space="0" w:color="auto"/>
            </w:tcBorders>
            <w:vAlign w:val="center"/>
            <w:hideMark/>
          </w:tcPr>
          <w:p w14:paraId="1B6F1B65" w14:textId="77777777" w:rsidR="009274CA" w:rsidRPr="006E64AB" w:rsidRDefault="009274CA">
            <w:pPr>
              <w:tabs>
                <w:tab w:val="left" w:pos="731"/>
              </w:tabs>
              <w:spacing w:before="4" w:line="378" w:lineRule="exact"/>
              <w:jc w:val="center"/>
              <w:rPr>
                <w:rFonts w:ascii="Arial" w:hAnsi="Arial" w:cs="Arial"/>
                <w:b/>
                <w:spacing w:val="1"/>
              </w:rPr>
            </w:pPr>
            <w:r w:rsidRPr="006E64AB">
              <w:rPr>
                <w:rFonts w:ascii="Arial" w:hAnsi="Arial" w:cs="Arial"/>
                <w:b/>
                <w:spacing w:val="1"/>
              </w:rPr>
              <w:t>№</w:t>
            </w:r>
          </w:p>
        </w:tc>
        <w:tc>
          <w:tcPr>
            <w:tcW w:w="7406" w:type="dxa"/>
            <w:tcBorders>
              <w:top w:val="single" w:sz="4" w:space="0" w:color="auto"/>
              <w:left w:val="single" w:sz="4" w:space="0" w:color="auto"/>
              <w:bottom w:val="single" w:sz="4" w:space="0" w:color="auto"/>
              <w:right w:val="single" w:sz="4" w:space="0" w:color="auto"/>
            </w:tcBorders>
            <w:vAlign w:val="center"/>
            <w:hideMark/>
          </w:tcPr>
          <w:p w14:paraId="107ABB93" w14:textId="77777777" w:rsidR="009274CA" w:rsidRPr="006E64AB" w:rsidRDefault="009274CA">
            <w:pPr>
              <w:tabs>
                <w:tab w:val="left" w:pos="731"/>
              </w:tabs>
              <w:spacing w:before="4" w:after="0" w:line="240" w:lineRule="auto"/>
              <w:jc w:val="center"/>
              <w:rPr>
                <w:rFonts w:ascii="Arial" w:hAnsi="Arial" w:cs="Arial"/>
                <w:b/>
                <w:spacing w:val="1"/>
              </w:rPr>
            </w:pPr>
            <w:r w:rsidRPr="006E64AB">
              <w:rPr>
                <w:rFonts w:ascii="Arial" w:hAnsi="Arial" w:cs="Arial"/>
                <w:b/>
                <w:spacing w:val="1"/>
              </w:rPr>
              <w:t>Видове дейности</w:t>
            </w:r>
          </w:p>
        </w:tc>
        <w:tc>
          <w:tcPr>
            <w:tcW w:w="846" w:type="dxa"/>
            <w:tcBorders>
              <w:top w:val="single" w:sz="4" w:space="0" w:color="auto"/>
              <w:left w:val="single" w:sz="4" w:space="0" w:color="auto"/>
              <w:bottom w:val="single" w:sz="4" w:space="0" w:color="auto"/>
              <w:right w:val="single" w:sz="4" w:space="0" w:color="auto"/>
            </w:tcBorders>
            <w:vAlign w:val="center"/>
          </w:tcPr>
          <w:p w14:paraId="4F7AADA0" w14:textId="77777777" w:rsidR="009274CA" w:rsidRPr="006E64AB" w:rsidRDefault="009274CA">
            <w:pPr>
              <w:rPr>
                <w:rFonts w:ascii="Arial" w:hAnsi="Arial" w:cs="Arial"/>
                <w:b/>
              </w:rPr>
            </w:pPr>
          </w:p>
          <w:p w14:paraId="3063A7F2" w14:textId="77777777" w:rsidR="009274CA" w:rsidRPr="006E64AB" w:rsidRDefault="009274CA">
            <w:pPr>
              <w:rPr>
                <w:rFonts w:ascii="Arial" w:hAnsi="Arial" w:cs="Arial"/>
                <w:b/>
              </w:rPr>
            </w:pPr>
            <w:r w:rsidRPr="006E64AB">
              <w:rPr>
                <w:rFonts w:ascii="Arial" w:hAnsi="Arial" w:cs="Arial"/>
                <w:b/>
              </w:rPr>
              <w:t>Ед.</w:t>
            </w:r>
          </w:p>
          <w:p w14:paraId="7A2EBA10" w14:textId="77777777" w:rsidR="009274CA" w:rsidRPr="006E64AB" w:rsidRDefault="009274CA" w:rsidP="009B5633">
            <w:r w:rsidRPr="006E64AB">
              <w:t>м</w:t>
            </w:r>
            <w:r w:rsidRPr="006E64AB">
              <w:rPr>
                <w:lang w:val="en-US"/>
              </w:rPr>
              <w:t>-</w:t>
            </w:r>
            <w:proofErr w:type="spellStart"/>
            <w:r w:rsidRPr="006E64AB">
              <w:t>ка</w:t>
            </w:r>
            <w:proofErr w:type="spellEnd"/>
          </w:p>
        </w:tc>
        <w:tc>
          <w:tcPr>
            <w:tcW w:w="886" w:type="dxa"/>
            <w:tcBorders>
              <w:top w:val="single" w:sz="4" w:space="0" w:color="auto"/>
              <w:left w:val="single" w:sz="4" w:space="0" w:color="auto"/>
              <w:bottom w:val="single" w:sz="4" w:space="0" w:color="auto"/>
              <w:right w:val="single" w:sz="4" w:space="0" w:color="auto"/>
            </w:tcBorders>
            <w:vAlign w:val="center"/>
          </w:tcPr>
          <w:p w14:paraId="6DA4FF21" w14:textId="77777777" w:rsidR="009274CA" w:rsidRPr="006E64AB" w:rsidRDefault="009274CA">
            <w:pPr>
              <w:rPr>
                <w:rFonts w:ascii="Arial" w:hAnsi="Arial" w:cs="Arial"/>
                <w:b/>
              </w:rPr>
            </w:pPr>
          </w:p>
          <w:p w14:paraId="6DDC96FD" w14:textId="77777777" w:rsidR="009274CA" w:rsidRPr="006E64AB" w:rsidRDefault="009274CA">
            <w:pPr>
              <w:rPr>
                <w:rFonts w:ascii="Arial" w:hAnsi="Arial" w:cs="Arial"/>
                <w:b/>
              </w:rPr>
            </w:pPr>
            <w:r w:rsidRPr="006E64AB">
              <w:rPr>
                <w:rFonts w:ascii="Arial" w:hAnsi="Arial" w:cs="Arial"/>
                <w:b/>
              </w:rPr>
              <w:t>К</w:t>
            </w:r>
            <w:r w:rsidRPr="006E64AB">
              <w:rPr>
                <w:rFonts w:ascii="Arial" w:hAnsi="Arial" w:cs="Arial"/>
                <w:b/>
                <w:lang w:val="en-US"/>
              </w:rPr>
              <w:t xml:space="preserve"> - </w:t>
            </w:r>
            <w:r w:rsidRPr="006E64AB">
              <w:rPr>
                <w:rFonts w:ascii="Arial" w:hAnsi="Arial" w:cs="Arial"/>
                <w:b/>
              </w:rPr>
              <w:t>во</w:t>
            </w:r>
          </w:p>
        </w:tc>
      </w:tr>
      <w:tr w:rsidR="009274CA" w:rsidRPr="006E64AB" w14:paraId="07038804" w14:textId="77777777" w:rsidTr="00974301">
        <w:trPr>
          <w:trHeight w:val="369"/>
        </w:trPr>
        <w:tc>
          <w:tcPr>
            <w:tcW w:w="537" w:type="dxa"/>
            <w:tcBorders>
              <w:top w:val="single" w:sz="4" w:space="0" w:color="auto"/>
              <w:left w:val="single" w:sz="4" w:space="0" w:color="auto"/>
              <w:bottom w:val="single" w:sz="4" w:space="0" w:color="auto"/>
              <w:right w:val="single" w:sz="4" w:space="0" w:color="auto"/>
            </w:tcBorders>
            <w:vAlign w:val="center"/>
            <w:hideMark/>
          </w:tcPr>
          <w:p w14:paraId="0D56AAAC" w14:textId="77777777" w:rsidR="009274CA" w:rsidRPr="006E64AB" w:rsidRDefault="009274CA">
            <w:pPr>
              <w:tabs>
                <w:tab w:val="left" w:pos="731"/>
              </w:tabs>
              <w:spacing w:before="4" w:line="378" w:lineRule="exact"/>
              <w:jc w:val="center"/>
              <w:rPr>
                <w:rFonts w:ascii="Arial" w:hAnsi="Arial" w:cs="Arial"/>
                <w:spacing w:val="1"/>
              </w:rPr>
            </w:pPr>
            <w:r w:rsidRPr="006E64AB">
              <w:rPr>
                <w:rFonts w:ascii="Arial" w:hAnsi="Arial" w:cs="Arial"/>
                <w:spacing w:val="1"/>
              </w:rPr>
              <w:t>1</w:t>
            </w:r>
          </w:p>
        </w:tc>
        <w:tc>
          <w:tcPr>
            <w:tcW w:w="7406" w:type="dxa"/>
            <w:tcBorders>
              <w:top w:val="single" w:sz="4" w:space="0" w:color="auto"/>
              <w:left w:val="single" w:sz="4" w:space="0" w:color="auto"/>
              <w:bottom w:val="single" w:sz="4" w:space="0" w:color="auto"/>
              <w:right w:val="single" w:sz="4" w:space="0" w:color="auto"/>
            </w:tcBorders>
            <w:vAlign w:val="center"/>
            <w:hideMark/>
          </w:tcPr>
          <w:p w14:paraId="50DE3C2F" w14:textId="2FDE7D83" w:rsidR="009274CA" w:rsidRPr="006E64AB" w:rsidRDefault="009274CA">
            <w:pPr>
              <w:spacing w:after="0" w:line="240" w:lineRule="auto"/>
              <w:jc w:val="both"/>
              <w:rPr>
                <w:rFonts w:ascii="Arial" w:hAnsi="Arial" w:cs="Arial"/>
              </w:rPr>
            </w:pPr>
            <w:r w:rsidRPr="006E64AB">
              <w:rPr>
                <w:rFonts w:ascii="Arial" w:hAnsi="Arial" w:cs="Arial"/>
                <w:color w:val="000000" w:themeColor="text1"/>
              </w:rPr>
              <w:t xml:space="preserve">Изготвяне на план за безопасност и здраве за конкретния обект </w:t>
            </w:r>
          </w:p>
        </w:tc>
        <w:tc>
          <w:tcPr>
            <w:tcW w:w="846" w:type="dxa"/>
            <w:tcBorders>
              <w:top w:val="single" w:sz="4" w:space="0" w:color="auto"/>
              <w:left w:val="single" w:sz="4" w:space="0" w:color="auto"/>
              <w:bottom w:val="single" w:sz="4" w:space="0" w:color="auto"/>
              <w:right w:val="single" w:sz="4" w:space="0" w:color="auto"/>
            </w:tcBorders>
            <w:vAlign w:val="center"/>
            <w:hideMark/>
          </w:tcPr>
          <w:p w14:paraId="78B7BDA6" w14:textId="77777777" w:rsidR="009274CA" w:rsidRPr="006E64AB" w:rsidRDefault="009274CA">
            <w:pPr>
              <w:tabs>
                <w:tab w:val="left" w:pos="731"/>
              </w:tabs>
              <w:spacing w:before="4" w:line="378" w:lineRule="exact"/>
              <w:jc w:val="center"/>
              <w:rPr>
                <w:rFonts w:ascii="Arial" w:hAnsi="Arial" w:cs="Arial"/>
                <w:spacing w:val="1"/>
              </w:rPr>
            </w:pPr>
            <w:r w:rsidRPr="006E64AB">
              <w:rPr>
                <w:rFonts w:ascii="Arial" w:hAnsi="Arial" w:cs="Arial"/>
                <w:color w:val="000000" w:themeColor="text1"/>
              </w:rPr>
              <w:t>бр.</w:t>
            </w:r>
          </w:p>
        </w:tc>
        <w:tc>
          <w:tcPr>
            <w:tcW w:w="886" w:type="dxa"/>
            <w:tcBorders>
              <w:top w:val="single" w:sz="4" w:space="0" w:color="auto"/>
              <w:left w:val="single" w:sz="4" w:space="0" w:color="auto"/>
              <w:bottom w:val="single" w:sz="4" w:space="0" w:color="auto"/>
              <w:right w:val="single" w:sz="4" w:space="0" w:color="auto"/>
            </w:tcBorders>
            <w:vAlign w:val="center"/>
            <w:hideMark/>
          </w:tcPr>
          <w:p w14:paraId="3BF37CB2" w14:textId="77777777" w:rsidR="009274CA" w:rsidRPr="006E64AB" w:rsidRDefault="009274CA">
            <w:pPr>
              <w:tabs>
                <w:tab w:val="left" w:pos="731"/>
              </w:tabs>
              <w:spacing w:before="4" w:line="378" w:lineRule="exact"/>
              <w:jc w:val="center"/>
              <w:rPr>
                <w:rFonts w:ascii="Arial" w:hAnsi="Arial" w:cs="Arial"/>
                <w:spacing w:val="1"/>
              </w:rPr>
            </w:pPr>
            <w:r w:rsidRPr="006E64AB">
              <w:rPr>
                <w:rFonts w:ascii="Arial" w:hAnsi="Arial" w:cs="Arial"/>
                <w:color w:val="000000" w:themeColor="text1"/>
              </w:rPr>
              <w:t>1</w:t>
            </w:r>
          </w:p>
        </w:tc>
      </w:tr>
      <w:tr w:rsidR="009274CA" w:rsidRPr="006E64AB" w14:paraId="3802BB88" w14:textId="77777777" w:rsidTr="00974301">
        <w:trPr>
          <w:trHeight w:val="221"/>
        </w:trPr>
        <w:tc>
          <w:tcPr>
            <w:tcW w:w="537" w:type="dxa"/>
            <w:tcBorders>
              <w:top w:val="single" w:sz="4" w:space="0" w:color="auto"/>
              <w:left w:val="single" w:sz="4" w:space="0" w:color="auto"/>
              <w:bottom w:val="single" w:sz="4" w:space="0" w:color="auto"/>
              <w:right w:val="single" w:sz="4" w:space="0" w:color="auto"/>
            </w:tcBorders>
            <w:vAlign w:val="center"/>
            <w:hideMark/>
          </w:tcPr>
          <w:p w14:paraId="2D85C2A4" w14:textId="77777777" w:rsidR="009274CA" w:rsidRPr="006E64AB" w:rsidRDefault="009274CA">
            <w:pPr>
              <w:tabs>
                <w:tab w:val="left" w:pos="731"/>
              </w:tabs>
              <w:spacing w:before="4" w:line="378" w:lineRule="exact"/>
              <w:jc w:val="center"/>
              <w:rPr>
                <w:rFonts w:ascii="Arial" w:hAnsi="Arial" w:cs="Arial"/>
                <w:spacing w:val="1"/>
                <w:lang w:val="en-US"/>
              </w:rPr>
            </w:pPr>
            <w:r w:rsidRPr="006E64AB">
              <w:rPr>
                <w:rFonts w:ascii="Arial" w:hAnsi="Arial" w:cs="Arial"/>
                <w:spacing w:val="1"/>
                <w:lang w:val="en-US"/>
              </w:rPr>
              <w:t>2</w:t>
            </w:r>
          </w:p>
        </w:tc>
        <w:tc>
          <w:tcPr>
            <w:tcW w:w="7406" w:type="dxa"/>
            <w:tcBorders>
              <w:top w:val="single" w:sz="4" w:space="0" w:color="auto"/>
              <w:left w:val="single" w:sz="4" w:space="0" w:color="auto"/>
              <w:bottom w:val="single" w:sz="4" w:space="0" w:color="auto"/>
              <w:right w:val="single" w:sz="4" w:space="0" w:color="auto"/>
            </w:tcBorders>
            <w:vAlign w:val="center"/>
            <w:hideMark/>
          </w:tcPr>
          <w:p w14:paraId="7F88E876" w14:textId="555EC5FE" w:rsidR="009274CA" w:rsidRPr="006E64AB" w:rsidRDefault="009274CA">
            <w:pPr>
              <w:spacing w:after="0" w:line="240" w:lineRule="auto"/>
              <w:jc w:val="both"/>
              <w:rPr>
                <w:rFonts w:ascii="Arial" w:hAnsi="Arial" w:cs="Arial"/>
                <w:color w:val="000000" w:themeColor="text1"/>
              </w:rPr>
            </w:pPr>
            <w:r w:rsidRPr="006E64AB">
              <w:rPr>
                <w:rFonts w:ascii="Arial" w:hAnsi="Arial" w:cs="Arial"/>
              </w:rPr>
              <w:t xml:space="preserve">Демонтаж на </w:t>
            </w:r>
            <w:proofErr w:type="spellStart"/>
            <w:r w:rsidR="003023CE" w:rsidRPr="006E64AB">
              <w:rPr>
                <w:rFonts w:ascii="Arial" w:hAnsi="Arial" w:cs="Arial"/>
              </w:rPr>
              <w:t>ондулин</w:t>
            </w:r>
            <w:proofErr w:type="spellEnd"/>
            <w:r w:rsidR="003023CE" w:rsidRPr="006E64AB">
              <w:rPr>
                <w:rFonts w:ascii="Arial" w:hAnsi="Arial" w:cs="Arial"/>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14:paraId="424B03BC" w14:textId="77777777" w:rsidR="009274CA" w:rsidRPr="006E64AB" w:rsidRDefault="009274CA">
            <w:pPr>
              <w:tabs>
                <w:tab w:val="left" w:pos="731"/>
              </w:tabs>
              <w:spacing w:before="4" w:line="378" w:lineRule="exact"/>
              <w:jc w:val="center"/>
              <w:rPr>
                <w:rFonts w:ascii="Arial" w:hAnsi="Arial" w:cs="Arial"/>
                <w:color w:val="000000" w:themeColor="text1"/>
              </w:rPr>
            </w:pPr>
            <w:r w:rsidRPr="006E64AB">
              <w:rPr>
                <w:rFonts w:ascii="Arial" w:hAnsi="Arial" w:cs="Arial"/>
                <w:spacing w:val="1"/>
              </w:rPr>
              <w:t>м</w:t>
            </w:r>
            <w:r w:rsidRPr="006E64AB">
              <w:rPr>
                <w:rFonts w:ascii="Arial" w:hAnsi="Arial" w:cs="Arial"/>
                <w:spacing w:val="1"/>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hideMark/>
          </w:tcPr>
          <w:p w14:paraId="52DB095B" w14:textId="0AAB2993" w:rsidR="009274CA" w:rsidRPr="006E64AB" w:rsidRDefault="003E2ACB">
            <w:pPr>
              <w:tabs>
                <w:tab w:val="left" w:pos="731"/>
              </w:tabs>
              <w:spacing w:before="4" w:line="378" w:lineRule="exact"/>
              <w:jc w:val="center"/>
              <w:rPr>
                <w:rFonts w:ascii="Arial" w:hAnsi="Arial" w:cs="Arial"/>
                <w:color w:val="000000" w:themeColor="text1"/>
              </w:rPr>
            </w:pPr>
            <w:r w:rsidRPr="006E64AB">
              <w:rPr>
                <w:rFonts w:ascii="Arial" w:hAnsi="Arial" w:cs="Arial"/>
                <w:color w:val="000000" w:themeColor="text1"/>
              </w:rPr>
              <w:t>110</w:t>
            </w:r>
          </w:p>
        </w:tc>
      </w:tr>
      <w:tr w:rsidR="00037FB8" w:rsidRPr="006E64AB" w14:paraId="3366EABF" w14:textId="77777777" w:rsidTr="00974301">
        <w:trPr>
          <w:trHeight w:val="221"/>
        </w:trPr>
        <w:tc>
          <w:tcPr>
            <w:tcW w:w="537" w:type="dxa"/>
            <w:tcBorders>
              <w:top w:val="single" w:sz="4" w:space="0" w:color="auto"/>
              <w:left w:val="single" w:sz="4" w:space="0" w:color="auto"/>
              <w:bottom w:val="single" w:sz="4" w:space="0" w:color="auto"/>
              <w:right w:val="single" w:sz="4" w:space="0" w:color="auto"/>
            </w:tcBorders>
            <w:vAlign w:val="center"/>
          </w:tcPr>
          <w:p w14:paraId="0D6FD829" w14:textId="670FDDA1" w:rsidR="00037FB8" w:rsidRPr="0016156A" w:rsidRDefault="0016156A">
            <w:pPr>
              <w:tabs>
                <w:tab w:val="left" w:pos="731"/>
              </w:tabs>
              <w:spacing w:before="4" w:line="378" w:lineRule="exact"/>
              <w:jc w:val="center"/>
              <w:rPr>
                <w:rFonts w:ascii="Arial" w:hAnsi="Arial" w:cs="Arial"/>
                <w:spacing w:val="1"/>
              </w:rPr>
            </w:pPr>
            <w:r>
              <w:rPr>
                <w:rFonts w:ascii="Arial" w:hAnsi="Arial" w:cs="Arial"/>
                <w:spacing w:val="1"/>
              </w:rPr>
              <w:t>3</w:t>
            </w:r>
          </w:p>
        </w:tc>
        <w:tc>
          <w:tcPr>
            <w:tcW w:w="7406" w:type="dxa"/>
            <w:tcBorders>
              <w:top w:val="single" w:sz="4" w:space="0" w:color="auto"/>
              <w:left w:val="single" w:sz="4" w:space="0" w:color="auto"/>
              <w:bottom w:val="single" w:sz="4" w:space="0" w:color="auto"/>
              <w:right w:val="single" w:sz="4" w:space="0" w:color="auto"/>
            </w:tcBorders>
            <w:vAlign w:val="center"/>
          </w:tcPr>
          <w:p w14:paraId="16C4583E" w14:textId="34785C47" w:rsidR="00037FB8" w:rsidRPr="003D743B" w:rsidRDefault="0016156A">
            <w:pPr>
              <w:spacing w:after="0" w:line="240" w:lineRule="auto"/>
              <w:jc w:val="both"/>
              <w:rPr>
                <w:rFonts w:ascii="Arial" w:hAnsi="Arial" w:cs="Arial"/>
                <w:lang w:val="en-US"/>
              </w:rPr>
            </w:pPr>
            <w:r>
              <w:rPr>
                <w:rFonts w:ascii="Arial" w:hAnsi="Arial" w:cs="Arial"/>
              </w:rPr>
              <w:t>Демонтаж на челни дъски</w:t>
            </w:r>
          </w:p>
        </w:tc>
        <w:tc>
          <w:tcPr>
            <w:tcW w:w="846" w:type="dxa"/>
            <w:tcBorders>
              <w:top w:val="single" w:sz="4" w:space="0" w:color="auto"/>
              <w:left w:val="single" w:sz="4" w:space="0" w:color="auto"/>
              <w:bottom w:val="single" w:sz="4" w:space="0" w:color="auto"/>
              <w:right w:val="single" w:sz="4" w:space="0" w:color="auto"/>
            </w:tcBorders>
            <w:vAlign w:val="center"/>
          </w:tcPr>
          <w:p w14:paraId="0579F09C" w14:textId="61D98409" w:rsidR="00037FB8" w:rsidRPr="006E64AB" w:rsidRDefault="00DC3BFA">
            <w:pPr>
              <w:tabs>
                <w:tab w:val="left" w:pos="731"/>
              </w:tabs>
              <w:spacing w:before="4" w:line="378" w:lineRule="exact"/>
              <w:jc w:val="center"/>
              <w:rPr>
                <w:rFonts w:ascii="Arial" w:hAnsi="Arial" w:cs="Arial"/>
                <w:spacing w:val="1"/>
              </w:rPr>
            </w:pPr>
            <w:r w:rsidRPr="006E64AB">
              <w:rPr>
                <w:rFonts w:ascii="Arial" w:hAnsi="Arial" w:cs="Arial"/>
                <w:spacing w:val="1"/>
              </w:rPr>
              <w:t>м</w:t>
            </w:r>
            <w:r w:rsidRPr="006E64AB">
              <w:rPr>
                <w:rFonts w:ascii="Arial" w:hAnsi="Arial" w:cs="Arial"/>
                <w:spacing w:val="1"/>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tcPr>
          <w:p w14:paraId="321038FC" w14:textId="561A89E5" w:rsidR="00037FB8" w:rsidRPr="006E64AB" w:rsidRDefault="00DC3BFA">
            <w:pPr>
              <w:tabs>
                <w:tab w:val="left" w:pos="731"/>
              </w:tabs>
              <w:spacing w:before="4" w:line="378" w:lineRule="exact"/>
              <w:jc w:val="center"/>
              <w:rPr>
                <w:rFonts w:ascii="Arial" w:hAnsi="Arial" w:cs="Arial"/>
                <w:color w:val="000000" w:themeColor="text1"/>
              </w:rPr>
            </w:pPr>
            <w:r>
              <w:rPr>
                <w:rFonts w:ascii="Arial" w:hAnsi="Arial" w:cs="Arial"/>
                <w:color w:val="000000" w:themeColor="text1"/>
              </w:rPr>
              <w:t>2,4</w:t>
            </w:r>
          </w:p>
        </w:tc>
      </w:tr>
      <w:tr w:rsidR="00B72D56" w:rsidRPr="006E64AB" w14:paraId="2473BED3" w14:textId="77777777" w:rsidTr="00974301">
        <w:trPr>
          <w:trHeight w:val="187"/>
        </w:trPr>
        <w:tc>
          <w:tcPr>
            <w:tcW w:w="537" w:type="dxa"/>
            <w:tcBorders>
              <w:top w:val="single" w:sz="4" w:space="0" w:color="auto"/>
              <w:left w:val="single" w:sz="4" w:space="0" w:color="auto"/>
              <w:bottom w:val="single" w:sz="4" w:space="0" w:color="auto"/>
              <w:right w:val="single" w:sz="4" w:space="0" w:color="auto"/>
            </w:tcBorders>
            <w:vAlign w:val="center"/>
          </w:tcPr>
          <w:p w14:paraId="33F0AE37" w14:textId="09C70EBB" w:rsidR="00B72D56" w:rsidRPr="00974301" w:rsidRDefault="00974301">
            <w:pPr>
              <w:tabs>
                <w:tab w:val="left" w:pos="731"/>
              </w:tabs>
              <w:spacing w:before="4" w:line="378" w:lineRule="exact"/>
              <w:jc w:val="center"/>
              <w:rPr>
                <w:rFonts w:ascii="Arial" w:hAnsi="Arial" w:cs="Arial"/>
                <w:spacing w:val="1"/>
                <w:lang w:val="en-US"/>
              </w:rPr>
            </w:pPr>
            <w:r>
              <w:rPr>
                <w:rFonts w:ascii="Arial" w:hAnsi="Arial" w:cs="Arial"/>
                <w:spacing w:val="1"/>
                <w:lang w:val="en-US"/>
              </w:rPr>
              <w:t>4</w:t>
            </w:r>
          </w:p>
        </w:tc>
        <w:tc>
          <w:tcPr>
            <w:tcW w:w="7406" w:type="dxa"/>
            <w:tcBorders>
              <w:top w:val="single" w:sz="4" w:space="0" w:color="auto"/>
              <w:left w:val="single" w:sz="4" w:space="0" w:color="auto"/>
              <w:bottom w:val="single" w:sz="4" w:space="0" w:color="auto"/>
              <w:right w:val="single" w:sz="4" w:space="0" w:color="auto"/>
            </w:tcBorders>
            <w:vAlign w:val="center"/>
          </w:tcPr>
          <w:p w14:paraId="33583B63" w14:textId="1AA55FF4" w:rsidR="00B72D56" w:rsidRPr="006E64AB" w:rsidRDefault="00B72D56">
            <w:pPr>
              <w:spacing w:after="0" w:line="240" w:lineRule="auto"/>
              <w:jc w:val="both"/>
              <w:rPr>
                <w:rFonts w:ascii="Arial" w:hAnsi="Arial" w:cs="Arial"/>
              </w:rPr>
            </w:pPr>
            <w:r w:rsidRPr="006E64AB">
              <w:rPr>
                <w:rFonts w:ascii="Arial" w:hAnsi="Arial" w:cs="Arial"/>
              </w:rPr>
              <w:t xml:space="preserve">Демонтаж на водосточни казанчета </w:t>
            </w:r>
          </w:p>
        </w:tc>
        <w:tc>
          <w:tcPr>
            <w:tcW w:w="846" w:type="dxa"/>
            <w:tcBorders>
              <w:top w:val="single" w:sz="4" w:space="0" w:color="auto"/>
              <w:left w:val="single" w:sz="4" w:space="0" w:color="auto"/>
              <w:bottom w:val="single" w:sz="4" w:space="0" w:color="auto"/>
              <w:right w:val="single" w:sz="4" w:space="0" w:color="auto"/>
            </w:tcBorders>
            <w:vAlign w:val="center"/>
          </w:tcPr>
          <w:p w14:paraId="5AEB22C6" w14:textId="2133B39E" w:rsidR="00B72D56" w:rsidRPr="006E64AB" w:rsidRDefault="00B72D56">
            <w:pPr>
              <w:tabs>
                <w:tab w:val="left" w:pos="731"/>
              </w:tabs>
              <w:spacing w:before="4" w:line="378" w:lineRule="exact"/>
              <w:jc w:val="center"/>
              <w:rPr>
                <w:rFonts w:ascii="Arial" w:hAnsi="Arial" w:cs="Arial"/>
                <w:spacing w:val="1"/>
              </w:rPr>
            </w:pPr>
            <w:proofErr w:type="spellStart"/>
            <w:r w:rsidRPr="006E64AB">
              <w:rPr>
                <w:rFonts w:ascii="Arial" w:hAnsi="Arial" w:cs="Arial"/>
                <w:spacing w:val="1"/>
              </w:rPr>
              <w:t>бр</w:t>
            </w:r>
            <w:proofErr w:type="spellEnd"/>
          </w:p>
        </w:tc>
        <w:tc>
          <w:tcPr>
            <w:tcW w:w="886" w:type="dxa"/>
            <w:tcBorders>
              <w:top w:val="single" w:sz="4" w:space="0" w:color="auto"/>
              <w:left w:val="single" w:sz="4" w:space="0" w:color="auto"/>
              <w:bottom w:val="single" w:sz="4" w:space="0" w:color="auto"/>
              <w:right w:val="single" w:sz="4" w:space="0" w:color="auto"/>
            </w:tcBorders>
            <w:vAlign w:val="center"/>
          </w:tcPr>
          <w:p w14:paraId="09A1EFA8" w14:textId="577E6720" w:rsidR="00B72D56" w:rsidRPr="006E64AB" w:rsidRDefault="00B72D56">
            <w:pPr>
              <w:tabs>
                <w:tab w:val="left" w:pos="731"/>
              </w:tabs>
              <w:spacing w:before="4" w:line="378" w:lineRule="exact"/>
              <w:jc w:val="center"/>
              <w:rPr>
                <w:rFonts w:ascii="Arial" w:hAnsi="Arial" w:cs="Arial"/>
                <w:lang w:val="ru-RU"/>
              </w:rPr>
            </w:pPr>
            <w:r w:rsidRPr="006E64AB">
              <w:rPr>
                <w:rFonts w:ascii="Arial" w:hAnsi="Arial" w:cs="Arial"/>
                <w:lang w:val="ru-RU"/>
              </w:rPr>
              <w:t>1</w:t>
            </w:r>
          </w:p>
        </w:tc>
      </w:tr>
      <w:tr w:rsidR="009274CA" w:rsidRPr="006E64AB" w14:paraId="64AE27E3" w14:textId="77777777" w:rsidTr="00974301">
        <w:trPr>
          <w:trHeight w:val="187"/>
        </w:trPr>
        <w:tc>
          <w:tcPr>
            <w:tcW w:w="537" w:type="dxa"/>
            <w:tcBorders>
              <w:top w:val="single" w:sz="4" w:space="0" w:color="auto"/>
              <w:left w:val="single" w:sz="4" w:space="0" w:color="auto"/>
              <w:bottom w:val="single" w:sz="4" w:space="0" w:color="auto"/>
              <w:right w:val="single" w:sz="4" w:space="0" w:color="auto"/>
            </w:tcBorders>
            <w:vAlign w:val="center"/>
            <w:hideMark/>
          </w:tcPr>
          <w:p w14:paraId="5BE11138" w14:textId="1A4B31D1" w:rsidR="009274CA" w:rsidRPr="00974301" w:rsidRDefault="00974301">
            <w:pPr>
              <w:tabs>
                <w:tab w:val="left" w:pos="731"/>
              </w:tabs>
              <w:spacing w:before="4" w:line="378" w:lineRule="exact"/>
              <w:jc w:val="center"/>
              <w:rPr>
                <w:rFonts w:ascii="Arial" w:hAnsi="Arial" w:cs="Arial"/>
                <w:spacing w:val="1"/>
                <w:lang w:val="en-US"/>
              </w:rPr>
            </w:pPr>
            <w:r>
              <w:rPr>
                <w:rFonts w:ascii="Arial" w:hAnsi="Arial" w:cs="Arial"/>
                <w:spacing w:val="1"/>
                <w:lang w:val="en-US"/>
              </w:rPr>
              <w:t>5</w:t>
            </w:r>
          </w:p>
        </w:tc>
        <w:tc>
          <w:tcPr>
            <w:tcW w:w="7406" w:type="dxa"/>
            <w:tcBorders>
              <w:top w:val="single" w:sz="4" w:space="0" w:color="auto"/>
              <w:left w:val="single" w:sz="4" w:space="0" w:color="auto"/>
              <w:bottom w:val="single" w:sz="4" w:space="0" w:color="auto"/>
              <w:right w:val="single" w:sz="4" w:space="0" w:color="auto"/>
            </w:tcBorders>
            <w:vAlign w:val="center"/>
            <w:hideMark/>
          </w:tcPr>
          <w:p w14:paraId="645E6FC0" w14:textId="24C0FC8C" w:rsidR="009274CA" w:rsidRPr="006E64AB" w:rsidRDefault="009274CA">
            <w:pPr>
              <w:spacing w:after="0" w:line="240" w:lineRule="auto"/>
              <w:jc w:val="both"/>
              <w:rPr>
                <w:rFonts w:ascii="Arial" w:hAnsi="Arial" w:cs="Arial"/>
              </w:rPr>
            </w:pPr>
            <w:r w:rsidRPr="006E64AB">
              <w:rPr>
                <w:rFonts w:ascii="Arial" w:hAnsi="Arial" w:cs="Arial"/>
              </w:rPr>
              <w:t xml:space="preserve">Демонтаж на </w:t>
            </w:r>
            <w:r w:rsidR="004C620A" w:rsidRPr="006E64AB">
              <w:rPr>
                <w:rFonts w:ascii="Arial" w:hAnsi="Arial" w:cs="Arial"/>
              </w:rPr>
              <w:t>олуци</w:t>
            </w:r>
            <w:r w:rsidRPr="006E64AB">
              <w:rPr>
                <w:rFonts w:ascii="Arial" w:hAnsi="Arial" w:cs="Arial"/>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15F213DC" w14:textId="5970E254" w:rsidR="009274CA" w:rsidRPr="006E64AB" w:rsidRDefault="009274CA">
            <w:pPr>
              <w:tabs>
                <w:tab w:val="left" w:pos="731"/>
              </w:tabs>
              <w:spacing w:before="4" w:line="378" w:lineRule="exact"/>
              <w:jc w:val="center"/>
              <w:rPr>
                <w:rFonts w:ascii="Arial" w:hAnsi="Arial" w:cs="Arial"/>
                <w:spacing w:val="1"/>
              </w:rPr>
            </w:pPr>
            <w:r w:rsidRPr="006E64AB">
              <w:rPr>
                <w:rFonts w:ascii="Arial" w:hAnsi="Arial" w:cs="Arial"/>
                <w:spacing w:val="1"/>
              </w:rPr>
              <w:t>м</w:t>
            </w:r>
          </w:p>
        </w:tc>
        <w:tc>
          <w:tcPr>
            <w:tcW w:w="886" w:type="dxa"/>
            <w:tcBorders>
              <w:top w:val="single" w:sz="4" w:space="0" w:color="auto"/>
              <w:left w:val="single" w:sz="4" w:space="0" w:color="auto"/>
              <w:bottom w:val="single" w:sz="4" w:space="0" w:color="auto"/>
              <w:right w:val="single" w:sz="4" w:space="0" w:color="auto"/>
            </w:tcBorders>
            <w:vAlign w:val="center"/>
            <w:hideMark/>
          </w:tcPr>
          <w:p w14:paraId="02F0A31C" w14:textId="7F442A3B" w:rsidR="009274CA" w:rsidRPr="006E64AB" w:rsidRDefault="009274CA">
            <w:pPr>
              <w:tabs>
                <w:tab w:val="left" w:pos="731"/>
              </w:tabs>
              <w:spacing w:before="4" w:line="378" w:lineRule="exact"/>
              <w:jc w:val="center"/>
              <w:rPr>
                <w:rFonts w:ascii="Arial" w:hAnsi="Arial" w:cs="Arial"/>
              </w:rPr>
            </w:pPr>
            <w:r w:rsidRPr="006E64AB">
              <w:rPr>
                <w:rFonts w:ascii="Arial" w:hAnsi="Arial" w:cs="Arial"/>
                <w:lang w:val="ru-RU"/>
              </w:rPr>
              <w:t>1</w:t>
            </w:r>
            <w:r w:rsidR="004C620A" w:rsidRPr="006E64AB">
              <w:rPr>
                <w:rFonts w:ascii="Arial" w:hAnsi="Arial" w:cs="Arial"/>
                <w:lang w:val="ru-RU"/>
              </w:rPr>
              <w:t>1</w:t>
            </w:r>
          </w:p>
        </w:tc>
      </w:tr>
      <w:tr w:rsidR="009274CA" w:rsidRPr="006E64AB" w14:paraId="6ED9C4E6" w14:textId="77777777" w:rsidTr="00974301">
        <w:trPr>
          <w:trHeight w:val="167"/>
        </w:trPr>
        <w:tc>
          <w:tcPr>
            <w:tcW w:w="537" w:type="dxa"/>
            <w:tcBorders>
              <w:top w:val="single" w:sz="4" w:space="0" w:color="auto"/>
              <w:left w:val="single" w:sz="4" w:space="0" w:color="auto"/>
              <w:bottom w:val="single" w:sz="4" w:space="0" w:color="auto"/>
              <w:right w:val="single" w:sz="4" w:space="0" w:color="auto"/>
            </w:tcBorders>
            <w:vAlign w:val="center"/>
            <w:hideMark/>
          </w:tcPr>
          <w:p w14:paraId="083D0A95" w14:textId="035C46CB" w:rsidR="009274CA" w:rsidRPr="00974301" w:rsidRDefault="00974301">
            <w:pPr>
              <w:tabs>
                <w:tab w:val="left" w:pos="731"/>
              </w:tabs>
              <w:spacing w:before="4" w:line="378" w:lineRule="exact"/>
              <w:jc w:val="center"/>
              <w:rPr>
                <w:rFonts w:ascii="Arial" w:hAnsi="Arial" w:cs="Arial"/>
                <w:spacing w:val="1"/>
                <w:lang w:val="en-US"/>
              </w:rPr>
            </w:pPr>
            <w:r>
              <w:rPr>
                <w:rFonts w:ascii="Arial" w:hAnsi="Arial" w:cs="Arial"/>
                <w:spacing w:val="1"/>
                <w:lang w:val="en-US"/>
              </w:rPr>
              <w:t>6</w:t>
            </w:r>
          </w:p>
        </w:tc>
        <w:tc>
          <w:tcPr>
            <w:tcW w:w="7406" w:type="dxa"/>
            <w:tcBorders>
              <w:top w:val="single" w:sz="4" w:space="0" w:color="auto"/>
              <w:left w:val="single" w:sz="4" w:space="0" w:color="auto"/>
              <w:bottom w:val="single" w:sz="4" w:space="0" w:color="auto"/>
              <w:right w:val="single" w:sz="4" w:space="0" w:color="auto"/>
            </w:tcBorders>
            <w:vAlign w:val="center"/>
            <w:hideMark/>
          </w:tcPr>
          <w:p w14:paraId="28CBBBD0" w14:textId="14A8A4A5" w:rsidR="009274CA" w:rsidRPr="006E64AB" w:rsidRDefault="009274CA">
            <w:pPr>
              <w:spacing w:after="0" w:line="240" w:lineRule="auto"/>
              <w:jc w:val="both"/>
              <w:rPr>
                <w:rFonts w:ascii="Arial" w:hAnsi="Arial" w:cs="Arial"/>
              </w:rPr>
            </w:pPr>
            <w:r w:rsidRPr="006E64AB">
              <w:rPr>
                <w:rFonts w:ascii="Arial" w:hAnsi="Arial" w:cs="Arial"/>
              </w:rPr>
              <w:t>Разваляне на дъсчена обшивка по</w:t>
            </w:r>
            <w:r w:rsidRPr="006E64AB">
              <w:rPr>
                <w:rFonts w:ascii="Arial" w:hAnsi="Arial" w:cs="Arial"/>
                <w:color w:val="000000" w:themeColor="text1"/>
              </w:rPr>
              <w:t xml:space="preserve"> </w:t>
            </w:r>
            <w:r w:rsidRPr="006E64AB">
              <w:rPr>
                <w:rFonts w:ascii="Arial" w:hAnsi="Arial" w:cs="Arial"/>
              </w:rPr>
              <w:t xml:space="preserve">покриви </w:t>
            </w:r>
          </w:p>
        </w:tc>
        <w:tc>
          <w:tcPr>
            <w:tcW w:w="846" w:type="dxa"/>
            <w:tcBorders>
              <w:top w:val="single" w:sz="4" w:space="0" w:color="auto"/>
              <w:left w:val="single" w:sz="4" w:space="0" w:color="auto"/>
              <w:bottom w:val="single" w:sz="4" w:space="0" w:color="auto"/>
              <w:right w:val="single" w:sz="4" w:space="0" w:color="auto"/>
            </w:tcBorders>
            <w:vAlign w:val="center"/>
            <w:hideMark/>
          </w:tcPr>
          <w:p w14:paraId="2AF0F18E" w14:textId="77777777" w:rsidR="009274CA" w:rsidRPr="006E64AB" w:rsidRDefault="009274CA">
            <w:pPr>
              <w:tabs>
                <w:tab w:val="left" w:pos="731"/>
              </w:tabs>
              <w:spacing w:before="4" w:line="378" w:lineRule="exact"/>
              <w:jc w:val="center"/>
              <w:rPr>
                <w:rFonts w:ascii="Arial" w:hAnsi="Arial" w:cs="Arial"/>
                <w:spacing w:val="1"/>
              </w:rPr>
            </w:pPr>
            <w:r w:rsidRPr="006E64AB">
              <w:rPr>
                <w:rFonts w:ascii="Arial" w:hAnsi="Arial" w:cs="Arial"/>
                <w:spacing w:val="1"/>
              </w:rPr>
              <w:t>м</w:t>
            </w:r>
            <w:r w:rsidRPr="006E64AB">
              <w:rPr>
                <w:rFonts w:ascii="Arial" w:hAnsi="Arial" w:cs="Arial"/>
                <w:spacing w:val="1"/>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hideMark/>
          </w:tcPr>
          <w:p w14:paraId="786FAA00" w14:textId="77777777" w:rsidR="009274CA" w:rsidRPr="006E64AB" w:rsidRDefault="009274CA">
            <w:pPr>
              <w:tabs>
                <w:tab w:val="left" w:pos="731"/>
              </w:tabs>
              <w:spacing w:before="4" w:line="378" w:lineRule="exact"/>
              <w:jc w:val="center"/>
              <w:rPr>
                <w:rFonts w:ascii="Arial" w:hAnsi="Arial" w:cs="Arial"/>
                <w:spacing w:val="1"/>
              </w:rPr>
            </w:pPr>
            <w:r w:rsidRPr="006E64AB">
              <w:rPr>
                <w:rFonts w:ascii="Arial" w:hAnsi="Arial" w:cs="Arial"/>
                <w:lang w:val="ru-RU"/>
              </w:rPr>
              <w:t>52</w:t>
            </w:r>
          </w:p>
        </w:tc>
      </w:tr>
      <w:tr w:rsidR="009274CA" w:rsidRPr="006E64AB" w14:paraId="419C84A9" w14:textId="77777777" w:rsidTr="00974301">
        <w:trPr>
          <w:trHeight w:val="255"/>
        </w:trPr>
        <w:tc>
          <w:tcPr>
            <w:tcW w:w="537" w:type="dxa"/>
            <w:tcBorders>
              <w:top w:val="single" w:sz="4" w:space="0" w:color="auto"/>
              <w:left w:val="single" w:sz="4" w:space="0" w:color="auto"/>
              <w:bottom w:val="single" w:sz="4" w:space="0" w:color="auto"/>
              <w:right w:val="single" w:sz="4" w:space="0" w:color="auto"/>
            </w:tcBorders>
            <w:vAlign w:val="center"/>
            <w:hideMark/>
          </w:tcPr>
          <w:p w14:paraId="5FD75F28" w14:textId="44CC4E75" w:rsidR="009274CA" w:rsidRPr="00DC3BFA" w:rsidRDefault="00DC3BFA">
            <w:pPr>
              <w:tabs>
                <w:tab w:val="left" w:pos="731"/>
              </w:tabs>
              <w:spacing w:before="4" w:line="378" w:lineRule="exact"/>
              <w:jc w:val="center"/>
              <w:rPr>
                <w:rFonts w:ascii="Arial" w:hAnsi="Arial" w:cs="Arial"/>
                <w:spacing w:val="1"/>
              </w:rPr>
            </w:pPr>
            <w:r>
              <w:rPr>
                <w:rFonts w:ascii="Arial" w:hAnsi="Arial" w:cs="Arial"/>
                <w:spacing w:val="1"/>
              </w:rPr>
              <w:t>7</w:t>
            </w:r>
          </w:p>
        </w:tc>
        <w:tc>
          <w:tcPr>
            <w:tcW w:w="7406" w:type="dxa"/>
            <w:tcBorders>
              <w:top w:val="single" w:sz="4" w:space="0" w:color="auto"/>
              <w:left w:val="single" w:sz="4" w:space="0" w:color="auto"/>
              <w:bottom w:val="single" w:sz="4" w:space="0" w:color="auto"/>
              <w:right w:val="single" w:sz="4" w:space="0" w:color="auto"/>
            </w:tcBorders>
            <w:vAlign w:val="center"/>
            <w:hideMark/>
          </w:tcPr>
          <w:p w14:paraId="646A7BF6" w14:textId="1EE6A333" w:rsidR="009274CA" w:rsidRPr="006E64AB" w:rsidRDefault="004C620A">
            <w:pPr>
              <w:spacing w:after="0" w:line="240" w:lineRule="auto"/>
              <w:jc w:val="both"/>
              <w:rPr>
                <w:rFonts w:ascii="Arial" w:hAnsi="Arial" w:cs="Arial"/>
              </w:rPr>
            </w:pPr>
            <w:r w:rsidRPr="006E64AB">
              <w:rPr>
                <w:rFonts w:ascii="Arial" w:hAnsi="Arial" w:cs="Arial"/>
              </w:rPr>
              <w:t xml:space="preserve">  </w:t>
            </w:r>
            <w:r w:rsidR="006F73FA" w:rsidRPr="006E64AB">
              <w:rPr>
                <w:rFonts w:ascii="Arial" w:hAnsi="Arial" w:cs="Arial"/>
              </w:rPr>
              <w:t>Направа на л</w:t>
            </w:r>
            <w:r w:rsidR="009274CA" w:rsidRPr="006E64AB">
              <w:rPr>
                <w:rFonts w:ascii="Arial" w:hAnsi="Arial" w:cs="Arial"/>
              </w:rPr>
              <w:t>ежаща покр</w:t>
            </w:r>
            <w:r w:rsidR="007F76D3">
              <w:rPr>
                <w:rFonts w:ascii="Arial" w:hAnsi="Arial" w:cs="Arial"/>
              </w:rPr>
              <w:t>ивна</w:t>
            </w:r>
            <w:r w:rsidR="009274CA" w:rsidRPr="006E64AB">
              <w:rPr>
                <w:rFonts w:ascii="Arial" w:hAnsi="Arial" w:cs="Arial"/>
              </w:rPr>
              <w:t xml:space="preserve"> к</w:t>
            </w:r>
            <w:r w:rsidR="007F76D3">
              <w:rPr>
                <w:rFonts w:ascii="Arial" w:hAnsi="Arial" w:cs="Arial"/>
              </w:rPr>
              <w:t>онструкция</w:t>
            </w:r>
            <w:r w:rsidR="009274CA" w:rsidRPr="006E64AB">
              <w:rPr>
                <w:rFonts w:ascii="Arial" w:hAnsi="Arial" w:cs="Arial"/>
              </w:rPr>
              <w:t xml:space="preserve"> в съществуващи сгради </w:t>
            </w:r>
          </w:p>
        </w:tc>
        <w:tc>
          <w:tcPr>
            <w:tcW w:w="846" w:type="dxa"/>
            <w:tcBorders>
              <w:top w:val="single" w:sz="4" w:space="0" w:color="auto"/>
              <w:left w:val="single" w:sz="4" w:space="0" w:color="auto"/>
              <w:bottom w:val="single" w:sz="4" w:space="0" w:color="auto"/>
              <w:right w:val="single" w:sz="4" w:space="0" w:color="auto"/>
            </w:tcBorders>
            <w:vAlign w:val="center"/>
            <w:hideMark/>
          </w:tcPr>
          <w:p w14:paraId="642284ED" w14:textId="77777777" w:rsidR="009274CA" w:rsidRPr="006E64AB" w:rsidRDefault="009274CA">
            <w:pPr>
              <w:tabs>
                <w:tab w:val="left" w:pos="731"/>
              </w:tabs>
              <w:spacing w:before="4" w:line="378" w:lineRule="exact"/>
              <w:jc w:val="center"/>
              <w:rPr>
                <w:rFonts w:ascii="Arial" w:hAnsi="Arial" w:cs="Arial"/>
                <w:spacing w:val="1"/>
                <w:lang w:val="ru-RU"/>
              </w:rPr>
            </w:pPr>
            <w:r w:rsidRPr="006E64AB">
              <w:rPr>
                <w:rFonts w:ascii="Arial" w:hAnsi="Arial" w:cs="Arial"/>
                <w:spacing w:val="1"/>
              </w:rPr>
              <w:t>м</w:t>
            </w:r>
            <w:r w:rsidRPr="006E64AB">
              <w:rPr>
                <w:rFonts w:ascii="Arial" w:hAnsi="Arial" w:cs="Arial"/>
                <w:spacing w:val="1"/>
                <w:vertAlign w:val="superscript"/>
              </w:rPr>
              <w:t>3</w:t>
            </w:r>
          </w:p>
        </w:tc>
        <w:tc>
          <w:tcPr>
            <w:tcW w:w="886" w:type="dxa"/>
            <w:tcBorders>
              <w:top w:val="single" w:sz="4" w:space="0" w:color="auto"/>
              <w:left w:val="single" w:sz="4" w:space="0" w:color="auto"/>
              <w:bottom w:val="single" w:sz="4" w:space="0" w:color="auto"/>
              <w:right w:val="single" w:sz="4" w:space="0" w:color="auto"/>
            </w:tcBorders>
            <w:vAlign w:val="center"/>
            <w:hideMark/>
          </w:tcPr>
          <w:p w14:paraId="1B525BE8" w14:textId="77777777" w:rsidR="009274CA" w:rsidRPr="006E64AB" w:rsidRDefault="009274CA">
            <w:pPr>
              <w:jc w:val="center"/>
              <w:rPr>
                <w:rFonts w:ascii="Arial" w:hAnsi="Arial" w:cs="Arial"/>
                <w:lang w:val="ru-RU"/>
              </w:rPr>
            </w:pPr>
            <w:r w:rsidRPr="006E64AB">
              <w:rPr>
                <w:rFonts w:ascii="Arial" w:hAnsi="Arial" w:cs="Arial"/>
                <w:spacing w:val="1"/>
                <w:lang w:val="en-US"/>
              </w:rPr>
              <w:t>0</w:t>
            </w:r>
            <w:r w:rsidRPr="006E64AB">
              <w:rPr>
                <w:rFonts w:ascii="Arial" w:hAnsi="Arial" w:cs="Arial"/>
                <w:spacing w:val="1"/>
              </w:rPr>
              <w:t>,</w:t>
            </w:r>
            <w:r w:rsidRPr="006E64AB">
              <w:rPr>
                <w:rFonts w:ascii="Arial" w:hAnsi="Arial" w:cs="Arial"/>
                <w:spacing w:val="1"/>
                <w:lang w:val="en-US"/>
              </w:rPr>
              <w:t>5</w:t>
            </w:r>
          </w:p>
        </w:tc>
      </w:tr>
      <w:tr w:rsidR="009274CA" w:rsidRPr="006E64AB" w14:paraId="7CE7DD39" w14:textId="77777777" w:rsidTr="00974301">
        <w:trPr>
          <w:trHeight w:val="363"/>
        </w:trPr>
        <w:tc>
          <w:tcPr>
            <w:tcW w:w="537" w:type="dxa"/>
            <w:tcBorders>
              <w:top w:val="single" w:sz="4" w:space="0" w:color="auto"/>
              <w:left w:val="single" w:sz="4" w:space="0" w:color="auto"/>
              <w:bottom w:val="single" w:sz="4" w:space="0" w:color="auto"/>
              <w:right w:val="single" w:sz="4" w:space="0" w:color="auto"/>
            </w:tcBorders>
            <w:vAlign w:val="center"/>
            <w:hideMark/>
          </w:tcPr>
          <w:p w14:paraId="2C9A15C5" w14:textId="6CEAC1C8" w:rsidR="009274CA" w:rsidRPr="00DC3BFA" w:rsidRDefault="00DC3BFA">
            <w:pPr>
              <w:tabs>
                <w:tab w:val="left" w:pos="731"/>
              </w:tabs>
              <w:spacing w:before="4" w:line="378" w:lineRule="exact"/>
              <w:jc w:val="center"/>
              <w:rPr>
                <w:rFonts w:ascii="Arial" w:hAnsi="Arial" w:cs="Arial"/>
                <w:spacing w:val="1"/>
              </w:rPr>
            </w:pPr>
            <w:r>
              <w:rPr>
                <w:rFonts w:ascii="Arial" w:hAnsi="Arial" w:cs="Arial"/>
                <w:spacing w:val="1"/>
              </w:rPr>
              <w:t>8</w:t>
            </w:r>
          </w:p>
        </w:tc>
        <w:tc>
          <w:tcPr>
            <w:tcW w:w="7406" w:type="dxa"/>
            <w:tcBorders>
              <w:top w:val="single" w:sz="4" w:space="0" w:color="auto"/>
              <w:left w:val="single" w:sz="4" w:space="0" w:color="auto"/>
              <w:bottom w:val="single" w:sz="4" w:space="0" w:color="auto"/>
              <w:right w:val="single" w:sz="4" w:space="0" w:color="auto"/>
            </w:tcBorders>
            <w:vAlign w:val="center"/>
            <w:hideMark/>
          </w:tcPr>
          <w:p w14:paraId="2E420042" w14:textId="7A9F6CF3" w:rsidR="009274CA" w:rsidRPr="006E64AB" w:rsidRDefault="009274CA">
            <w:pPr>
              <w:spacing w:after="0" w:line="240" w:lineRule="auto"/>
              <w:jc w:val="both"/>
              <w:rPr>
                <w:rFonts w:ascii="Arial" w:hAnsi="Arial" w:cs="Arial"/>
              </w:rPr>
            </w:pPr>
            <w:r w:rsidRPr="006E64AB">
              <w:rPr>
                <w:rFonts w:ascii="Arial" w:hAnsi="Arial" w:cs="Arial"/>
              </w:rPr>
              <w:t xml:space="preserve">Направа на дъсчена обшивка за покриване при ремонт </w:t>
            </w:r>
          </w:p>
        </w:tc>
        <w:tc>
          <w:tcPr>
            <w:tcW w:w="846" w:type="dxa"/>
            <w:tcBorders>
              <w:top w:val="single" w:sz="4" w:space="0" w:color="auto"/>
              <w:left w:val="single" w:sz="4" w:space="0" w:color="auto"/>
              <w:bottom w:val="single" w:sz="4" w:space="0" w:color="auto"/>
              <w:right w:val="single" w:sz="4" w:space="0" w:color="auto"/>
            </w:tcBorders>
            <w:vAlign w:val="center"/>
            <w:hideMark/>
          </w:tcPr>
          <w:p w14:paraId="3510A7B6" w14:textId="77777777" w:rsidR="009274CA" w:rsidRPr="006E64AB" w:rsidRDefault="009274CA">
            <w:pPr>
              <w:tabs>
                <w:tab w:val="left" w:pos="731"/>
              </w:tabs>
              <w:spacing w:before="4" w:line="378" w:lineRule="exact"/>
              <w:jc w:val="center"/>
              <w:rPr>
                <w:rFonts w:ascii="Arial" w:hAnsi="Arial" w:cs="Arial"/>
                <w:spacing w:val="1"/>
              </w:rPr>
            </w:pPr>
            <w:r w:rsidRPr="006E64AB">
              <w:rPr>
                <w:rFonts w:ascii="Arial" w:hAnsi="Arial" w:cs="Arial"/>
                <w:spacing w:val="1"/>
              </w:rPr>
              <w:t>м</w:t>
            </w:r>
            <w:r w:rsidRPr="006E64AB">
              <w:rPr>
                <w:rFonts w:ascii="Arial" w:hAnsi="Arial" w:cs="Arial"/>
                <w:spacing w:val="1"/>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hideMark/>
          </w:tcPr>
          <w:p w14:paraId="5AFED2BF" w14:textId="300788D1" w:rsidR="009274CA" w:rsidRPr="006E64AB" w:rsidRDefault="0095697E">
            <w:pPr>
              <w:jc w:val="center"/>
              <w:rPr>
                <w:rFonts w:ascii="Arial" w:hAnsi="Arial" w:cs="Arial"/>
                <w:spacing w:val="1"/>
                <w:lang w:val="en-US"/>
              </w:rPr>
            </w:pPr>
            <w:r w:rsidRPr="006E64AB">
              <w:rPr>
                <w:rFonts w:ascii="Arial" w:hAnsi="Arial" w:cs="Arial"/>
                <w:lang w:val="ru-RU"/>
              </w:rPr>
              <w:t>10</w:t>
            </w:r>
          </w:p>
        </w:tc>
      </w:tr>
      <w:tr w:rsidR="00787291" w:rsidRPr="006E64AB" w14:paraId="2CA3762C" w14:textId="77777777" w:rsidTr="00974301">
        <w:tc>
          <w:tcPr>
            <w:tcW w:w="537" w:type="dxa"/>
            <w:tcBorders>
              <w:top w:val="single" w:sz="4" w:space="0" w:color="auto"/>
              <w:left w:val="single" w:sz="4" w:space="0" w:color="auto"/>
              <w:bottom w:val="single" w:sz="4" w:space="0" w:color="auto"/>
              <w:right w:val="single" w:sz="4" w:space="0" w:color="auto"/>
            </w:tcBorders>
            <w:vAlign w:val="center"/>
          </w:tcPr>
          <w:p w14:paraId="40BDF168" w14:textId="05190959" w:rsidR="00787291" w:rsidRPr="00DC3BFA" w:rsidRDefault="00DC3BFA">
            <w:pPr>
              <w:tabs>
                <w:tab w:val="left" w:pos="731"/>
              </w:tabs>
              <w:spacing w:before="4" w:line="378" w:lineRule="exact"/>
              <w:jc w:val="center"/>
              <w:rPr>
                <w:rFonts w:ascii="Arial" w:hAnsi="Arial" w:cs="Arial"/>
                <w:spacing w:val="1"/>
              </w:rPr>
            </w:pPr>
            <w:r>
              <w:rPr>
                <w:rFonts w:ascii="Arial" w:hAnsi="Arial" w:cs="Arial"/>
                <w:spacing w:val="1"/>
              </w:rPr>
              <w:t>9</w:t>
            </w:r>
          </w:p>
        </w:tc>
        <w:tc>
          <w:tcPr>
            <w:tcW w:w="7406" w:type="dxa"/>
            <w:tcBorders>
              <w:top w:val="single" w:sz="4" w:space="0" w:color="auto"/>
              <w:left w:val="single" w:sz="4" w:space="0" w:color="auto"/>
              <w:bottom w:val="single" w:sz="4" w:space="0" w:color="auto"/>
              <w:right w:val="single" w:sz="4" w:space="0" w:color="auto"/>
            </w:tcBorders>
            <w:vAlign w:val="center"/>
          </w:tcPr>
          <w:p w14:paraId="51E303D0" w14:textId="0EF8D210" w:rsidR="00787291" w:rsidRPr="006E64AB" w:rsidRDefault="00787291">
            <w:pPr>
              <w:spacing w:after="0" w:line="240" w:lineRule="auto"/>
              <w:jc w:val="both"/>
              <w:rPr>
                <w:rFonts w:ascii="Arial" w:hAnsi="Arial" w:cs="Arial"/>
              </w:rPr>
            </w:pPr>
            <w:r w:rsidRPr="006E64AB">
              <w:rPr>
                <w:rFonts w:ascii="Arial" w:hAnsi="Arial" w:cs="Arial"/>
              </w:rPr>
              <w:t xml:space="preserve">Доставка и монтаж на водосточно казанче от поцинкована ламарина при ремонти  </w:t>
            </w:r>
          </w:p>
        </w:tc>
        <w:tc>
          <w:tcPr>
            <w:tcW w:w="846" w:type="dxa"/>
            <w:tcBorders>
              <w:top w:val="single" w:sz="4" w:space="0" w:color="auto"/>
              <w:left w:val="single" w:sz="4" w:space="0" w:color="auto"/>
              <w:bottom w:val="single" w:sz="4" w:space="0" w:color="auto"/>
              <w:right w:val="single" w:sz="4" w:space="0" w:color="auto"/>
            </w:tcBorders>
            <w:vAlign w:val="center"/>
          </w:tcPr>
          <w:p w14:paraId="0D162506" w14:textId="631C87A5" w:rsidR="00787291" w:rsidRPr="006E64AB" w:rsidRDefault="00787291">
            <w:pPr>
              <w:tabs>
                <w:tab w:val="left" w:pos="731"/>
              </w:tabs>
              <w:spacing w:before="4" w:line="378" w:lineRule="exact"/>
              <w:jc w:val="center"/>
              <w:rPr>
                <w:rFonts w:ascii="Arial" w:hAnsi="Arial" w:cs="Arial"/>
                <w:spacing w:val="1"/>
              </w:rPr>
            </w:pPr>
            <w:proofErr w:type="spellStart"/>
            <w:r w:rsidRPr="006E64AB">
              <w:rPr>
                <w:rFonts w:ascii="Arial" w:hAnsi="Arial" w:cs="Arial"/>
                <w:spacing w:val="1"/>
              </w:rPr>
              <w:t>бр</w:t>
            </w:r>
            <w:proofErr w:type="spellEnd"/>
          </w:p>
        </w:tc>
        <w:tc>
          <w:tcPr>
            <w:tcW w:w="886" w:type="dxa"/>
            <w:tcBorders>
              <w:top w:val="single" w:sz="4" w:space="0" w:color="auto"/>
              <w:left w:val="single" w:sz="4" w:space="0" w:color="auto"/>
              <w:bottom w:val="single" w:sz="4" w:space="0" w:color="auto"/>
              <w:right w:val="single" w:sz="4" w:space="0" w:color="auto"/>
            </w:tcBorders>
            <w:vAlign w:val="center"/>
          </w:tcPr>
          <w:p w14:paraId="2596FE38" w14:textId="588CB063" w:rsidR="00787291" w:rsidRPr="006E64AB" w:rsidRDefault="00787291">
            <w:pPr>
              <w:jc w:val="center"/>
              <w:rPr>
                <w:rFonts w:ascii="Arial" w:hAnsi="Arial" w:cs="Arial"/>
                <w:lang w:val="ru-RU"/>
              </w:rPr>
            </w:pPr>
            <w:r w:rsidRPr="006E64AB">
              <w:rPr>
                <w:rFonts w:ascii="Arial" w:hAnsi="Arial" w:cs="Arial"/>
                <w:lang w:val="ru-RU"/>
              </w:rPr>
              <w:t>2</w:t>
            </w:r>
          </w:p>
        </w:tc>
      </w:tr>
      <w:tr w:rsidR="00787291" w:rsidRPr="006E64AB" w14:paraId="71EE1D23" w14:textId="77777777" w:rsidTr="00974301">
        <w:tc>
          <w:tcPr>
            <w:tcW w:w="537" w:type="dxa"/>
            <w:tcBorders>
              <w:top w:val="single" w:sz="4" w:space="0" w:color="auto"/>
              <w:left w:val="single" w:sz="4" w:space="0" w:color="auto"/>
              <w:bottom w:val="single" w:sz="4" w:space="0" w:color="auto"/>
              <w:right w:val="single" w:sz="4" w:space="0" w:color="auto"/>
            </w:tcBorders>
            <w:vAlign w:val="center"/>
          </w:tcPr>
          <w:p w14:paraId="7820691D" w14:textId="06DF0EDF" w:rsidR="00787291" w:rsidRPr="00DC3BFA" w:rsidRDefault="00DC3BFA">
            <w:pPr>
              <w:tabs>
                <w:tab w:val="left" w:pos="731"/>
              </w:tabs>
              <w:spacing w:before="4" w:line="378" w:lineRule="exact"/>
              <w:jc w:val="center"/>
              <w:rPr>
                <w:rFonts w:ascii="Arial" w:hAnsi="Arial" w:cs="Arial"/>
                <w:spacing w:val="1"/>
              </w:rPr>
            </w:pPr>
            <w:r>
              <w:rPr>
                <w:rFonts w:ascii="Arial" w:hAnsi="Arial" w:cs="Arial"/>
                <w:spacing w:val="1"/>
              </w:rPr>
              <w:t>10</w:t>
            </w:r>
          </w:p>
        </w:tc>
        <w:tc>
          <w:tcPr>
            <w:tcW w:w="7406" w:type="dxa"/>
            <w:tcBorders>
              <w:top w:val="single" w:sz="4" w:space="0" w:color="auto"/>
              <w:left w:val="single" w:sz="4" w:space="0" w:color="auto"/>
              <w:bottom w:val="single" w:sz="4" w:space="0" w:color="auto"/>
              <w:right w:val="single" w:sz="4" w:space="0" w:color="auto"/>
            </w:tcBorders>
            <w:vAlign w:val="center"/>
          </w:tcPr>
          <w:p w14:paraId="0E6D799F" w14:textId="2852E3C5" w:rsidR="00787291" w:rsidRPr="006E64AB" w:rsidRDefault="00B72D56">
            <w:pPr>
              <w:spacing w:after="0" w:line="240" w:lineRule="auto"/>
              <w:jc w:val="both"/>
              <w:rPr>
                <w:rFonts w:ascii="Arial" w:hAnsi="Arial" w:cs="Arial"/>
              </w:rPr>
            </w:pPr>
            <w:r w:rsidRPr="006E64AB">
              <w:rPr>
                <w:rFonts w:ascii="Arial" w:hAnsi="Arial" w:cs="Arial"/>
              </w:rPr>
              <w:t xml:space="preserve">Доставка и монтаж на готова водосточна тръба от </w:t>
            </w:r>
            <w:proofErr w:type="spellStart"/>
            <w:r w:rsidRPr="006E64AB">
              <w:rPr>
                <w:rFonts w:ascii="Arial" w:hAnsi="Arial" w:cs="Arial"/>
              </w:rPr>
              <w:t>поц</w:t>
            </w:r>
            <w:proofErr w:type="spellEnd"/>
            <w:r w:rsidRPr="006E64AB">
              <w:rPr>
                <w:rFonts w:ascii="Arial" w:hAnsi="Arial" w:cs="Arial"/>
              </w:rPr>
              <w:t xml:space="preserve">. ламарина при ремонти </w:t>
            </w:r>
          </w:p>
        </w:tc>
        <w:tc>
          <w:tcPr>
            <w:tcW w:w="846" w:type="dxa"/>
            <w:tcBorders>
              <w:top w:val="single" w:sz="4" w:space="0" w:color="auto"/>
              <w:left w:val="single" w:sz="4" w:space="0" w:color="auto"/>
              <w:bottom w:val="single" w:sz="4" w:space="0" w:color="auto"/>
              <w:right w:val="single" w:sz="4" w:space="0" w:color="auto"/>
            </w:tcBorders>
            <w:vAlign w:val="center"/>
          </w:tcPr>
          <w:p w14:paraId="18DF7473" w14:textId="4ADFA211" w:rsidR="00787291" w:rsidRPr="006E64AB" w:rsidRDefault="00B72D56">
            <w:pPr>
              <w:tabs>
                <w:tab w:val="left" w:pos="731"/>
              </w:tabs>
              <w:spacing w:before="4" w:line="378" w:lineRule="exact"/>
              <w:jc w:val="center"/>
              <w:rPr>
                <w:rFonts w:ascii="Arial" w:hAnsi="Arial" w:cs="Arial"/>
                <w:spacing w:val="1"/>
              </w:rPr>
            </w:pPr>
            <w:r w:rsidRPr="006E64AB">
              <w:rPr>
                <w:rFonts w:ascii="Arial" w:hAnsi="Arial" w:cs="Arial"/>
                <w:spacing w:val="1"/>
              </w:rPr>
              <w:t>м</w:t>
            </w:r>
          </w:p>
        </w:tc>
        <w:tc>
          <w:tcPr>
            <w:tcW w:w="886" w:type="dxa"/>
            <w:tcBorders>
              <w:top w:val="single" w:sz="4" w:space="0" w:color="auto"/>
              <w:left w:val="single" w:sz="4" w:space="0" w:color="auto"/>
              <w:bottom w:val="single" w:sz="4" w:space="0" w:color="auto"/>
              <w:right w:val="single" w:sz="4" w:space="0" w:color="auto"/>
            </w:tcBorders>
            <w:vAlign w:val="center"/>
          </w:tcPr>
          <w:p w14:paraId="4F830F48" w14:textId="00593ADA" w:rsidR="00787291" w:rsidRPr="006E64AB" w:rsidRDefault="00B72D56">
            <w:pPr>
              <w:jc w:val="center"/>
              <w:rPr>
                <w:rFonts w:ascii="Arial" w:hAnsi="Arial" w:cs="Arial"/>
                <w:lang w:val="ru-RU"/>
              </w:rPr>
            </w:pPr>
            <w:r w:rsidRPr="006E64AB">
              <w:rPr>
                <w:rFonts w:ascii="Arial" w:hAnsi="Arial" w:cs="Arial"/>
                <w:lang w:val="ru-RU"/>
              </w:rPr>
              <w:t>8</w:t>
            </w:r>
          </w:p>
        </w:tc>
      </w:tr>
      <w:tr w:rsidR="00787291" w:rsidRPr="006E64AB" w14:paraId="10A16E27" w14:textId="77777777" w:rsidTr="00974301">
        <w:tc>
          <w:tcPr>
            <w:tcW w:w="537" w:type="dxa"/>
            <w:tcBorders>
              <w:top w:val="single" w:sz="4" w:space="0" w:color="auto"/>
              <w:left w:val="single" w:sz="4" w:space="0" w:color="auto"/>
              <w:bottom w:val="single" w:sz="4" w:space="0" w:color="auto"/>
              <w:right w:val="single" w:sz="4" w:space="0" w:color="auto"/>
            </w:tcBorders>
            <w:vAlign w:val="center"/>
          </w:tcPr>
          <w:p w14:paraId="501DBA12" w14:textId="582E2CAF" w:rsidR="00787291" w:rsidRPr="00DC3BFA" w:rsidRDefault="003E2ACB">
            <w:pPr>
              <w:tabs>
                <w:tab w:val="left" w:pos="731"/>
              </w:tabs>
              <w:spacing w:before="4" w:line="378" w:lineRule="exact"/>
              <w:jc w:val="center"/>
              <w:rPr>
                <w:rFonts w:ascii="Arial" w:hAnsi="Arial" w:cs="Arial"/>
                <w:spacing w:val="1"/>
              </w:rPr>
            </w:pPr>
            <w:r w:rsidRPr="006E64AB">
              <w:rPr>
                <w:rFonts w:ascii="Arial" w:hAnsi="Arial" w:cs="Arial"/>
                <w:spacing w:val="1"/>
              </w:rPr>
              <w:t>1</w:t>
            </w:r>
            <w:r w:rsidR="00DC3BFA">
              <w:rPr>
                <w:rFonts w:ascii="Arial" w:hAnsi="Arial" w:cs="Arial"/>
                <w:spacing w:val="1"/>
              </w:rPr>
              <w:t>1</w:t>
            </w:r>
          </w:p>
        </w:tc>
        <w:tc>
          <w:tcPr>
            <w:tcW w:w="7406" w:type="dxa"/>
            <w:tcBorders>
              <w:top w:val="single" w:sz="4" w:space="0" w:color="auto"/>
              <w:left w:val="single" w:sz="4" w:space="0" w:color="auto"/>
              <w:bottom w:val="single" w:sz="4" w:space="0" w:color="auto"/>
              <w:right w:val="single" w:sz="4" w:space="0" w:color="auto"/>
            </w:tcBorders>
            <w:vAlign w:val="center"/>
          </w:tcPr>
          <w:p w14:paraId="1F782546" w14:textId="1022F663" w:rsidR="00787291" w:rsidRPr="006E64AB" w:rsidRDefault="00787291">
            <w:pPr>
              <w:spacing w:after="0" w:line="240" w:lineRule="auto"/>
              <w:jc w:val="both"/>
              <w:rPr>
                <w:rFonts w:ascii="Arial" w:hAnsi="Arial" w:cs="Arial"/>
              </w:rPr>
            </w:pPr>
            <w:r w:rsidRPr="006E64AB">
              <w:rPr>
                <w:rFonts w:ascii="Arial" w:hAnsi="Arial" w:cs="Arial"/>
              </w:rPr>
              <w:t xml:space="preserve">Доставка и монтаж на улуци от </w:t>
            </w:r>
            <w:proofErr w:type="spellStart"/>
            <w:r w:rsidRPr="006E64AB">
              <w:rPr>
                <w:rFonts w:ascii="Arial" w:hAnsi="Arial" w:cs="Arial"/>
              </w:rPr>
              <w:t>поц</w:t>
            </w:r>
            <w:proofErr w:type="spellEnd"/>
            <w:r w:rsidRPr="006E64AB">
              <w:rPr>
                <w:rFonts w:ascii="Arial" w:hAnsi="Arial" w:cs="Arial"/>
              </w:rPr>
              <w:t xml:space="preserve">. ламарина </w:t>
            </w:r>
          </w:p>
        </w:tc>
        <w:tc>
          <w:tcPr>
            <w:tcW w:w="846" w:type="dxa"/>
            <w:tcBorders>
              <w:top w:val="single" w:sz="4" w:space="0" w:color="auto"/>
              <w:left w:val="single" w:sz="4" w:space="0" w:color="auto"/>
              <w:bottom w:val="single" w:sz="4" w:space="0" w:color="auto"/>
              <w:right w:val="single" w:sz="4" w:space="0" w:color="auto"/>
            </w:tcBorders>
            <w:vAlign w:val="center"/>
          </w:tcPr>
          <w:p w14:paraId="5F3AB503" w14:textId="4A2B0642" w:rsidR="00787291" w:rsidRPr="006E64AB" w:rsidRDefault="00787291">
            <w:pPr>
              <w:tabs>
                <w:tab w:val="left" w:pos="731"/>
              </w:tabs>
              <w:spacing w:before="4" w:line="378" w:lineRule="exact"/>
              <w:jc w:val="center"/>
              <w:rPr>
                <w:rFonts w:ascii="Arial" w:hAnsi="Arial" w:cs="Arial"/>
                <w:spacing w:val="1"/>
              </w:rPr>
            </w:pPr>
            <w:r w:rsidRPr="006E64AB">
              <w:rPr>
                <w:rFonts w:ascii="Arial" w:hAnsi="Arial" w:cs="Arial"/>
                <w:spacing w:val="1"/>
              </w:rPr>
              <w:t>м</w:t>
            </w:r>
          </w:p>
        </w:tc>
        <w:tc>
          <w:tcPr>
            <w:tcW w:w="886" w:type="dxa"/>
            <w:tcBorders>
              <w:top w:val="single" w:sz="4" w:space="0" w:color="auto"/>
              <w:left w:val="single" w:sz="4" w:space="0" w:color="auto"/>
              <w:bottom w:val="single" w:sz="4" w:space="0" w:color="auto"/>
              <w:right w:val="single" w:sz="4" w:space="0" w:color="auto"/>
            </w:tcBorders>
            <w:vAlign w:val="center"/>
          </w:tcPr>
          <w:p w14:paraId="6A3F11F9" w14:textId="219EB1DC" w:rsidR="00787291" w:rsidRPr="006E64AB" w:rsidRDefault="00B72D56">
            <w:pPr>
              <w:jc w:val="center"/>
              <w:rPr>
                <w:rFonts w:ascii="Arial" w:hAnsi="Arial" w:cs="Arial"/>
                <w:lang w:val="ru-RU"/>
              </w:rPr>
            </w:pPr>
            <w:r w:rsidRPr="006E64AB">
              <w:rPr>
                <w:rFonts w:ascii="Arial" w:hAnsi="Arial" w:cs="Arial"/>
                <w:lang w:val="ru-RU"/>
              </w:rPr>
              <w:t>11</w:t>
            </w:r>
          </w:p>
        </w:tc>
      </w:tr>
      <w:tr w:rsidR="009274CA" w:rsidRPr="006E64AB" w14:paraId="449F4A83" w14:textId="77777777" w:rsidTr="00974301">
        <w:tc>
          <w:tcPr>
            <w:tcW w:w="537" w:type="dxa"/>
            <w:tcBorders>
              <w:top w:val="single" w:sz="4" w:space="0" w:color="auto"/>
              <w:left w:val="single" w:sz="4" w:space="0" w:color="auto"/>
              <w:bottom w:val="single" w:sz="4" w:space="0" w:color="auto"/>
              <w:right w:val="single" w:sz="4" w:space="0" w:color="auto"/>
            </w:tcBorders>
            <w:vAlign w:val="center"/>
            <w:hideMark/>
          </w:tcPr>
          <w:p w14:paraId="661ECCDD" w14:textId="2FB56ADF" w:rsidR="009274CA" w:rsidRPr="00974301" w:rsidRDefault="003E2ACB">
            <w:pPr>
              <w:tabs>
                <w:tab w:val="left" w:pos="731"/>
              </w:tabs>
              <w:spacing w:before="4" w:line="378" w:lineRule="exact"/>
              <w:jc w:val="center"/>
              <w:rPr>
                <w:rFonts w:ascii="Arial" w:hAnsi="Arial" w:cs="Arial"/>
                <w:spacing w:val="1"/>
                <w:lang w:val="en-US"/>
              </w:rPr>
            </w:pPr>
            <w:r w:rsidRPr="006E64AB">
              <w:rPr>
                <w:rFonts w:ascii="Arial" w:hAnsi="Arial" w:cs="Arial"/>
                <w:spacing w:val="1"/>
              </w:rPr>
              <w:t>1</w:t>
            </w:r>
            <w:r w:rsidR="00DC3BFA">
              <w:rPr>
                <w:rFonts w:ascii="Arial" w:hAnsi="Arial" w:cs="Arial"/>
                <w:spacing w:val="1"/>
              </w:rPr>
              <w:t>2</w:t>
            </w:r>
          </w:p>
        </w:tc>
        <w:tc>
          <w:tcPr>
            <w:tcW w:w="7406" w:type="dxa"/>
            <w:tcBorders>
              <w:top w:val="single" w:sz="4" w:space="0" w:color="auto"/>
              <w:left w:val="single" w:sz="4" w:space="0" w:color="auto"/>
              <w:bottom w:val="single" w:sz="4" w:space="0" w:color="auto"/>
              <w:right w:val="single" w:sz="4" w:space="0" w:color="auto"/>
            </w:tcBorders>
            <w:vAlign w:val="center"/>
            <w:hideMark/>
          </w:tcPr>
          <w:p w14:paraId="46A62F8C" w14:textId="77777777" w:rsidR="009274CA" w:rsidRPr="006E64AB" w:rsidRDefault="009274CA">
            <w:pPr>
              <w:spacing w:after="0" w:line="240" w:lineRule="auto"/>
              <w:jc w:val="both"/>
              <w:rPr>
                <w:rFonts w:ascii="Arial" w:hAnsi="Arial" w:cs="Arial"/>
              </w:rPr>
            </w:pPr>
            <w:r w:rsidRPr="006E64AB">
              <w:rPr>
                <w:rFonts w:ascii="Arial" w:hAnsi="Arial" w:cs="Arial"/>
              </w:rPr>
              <w:t xml:space="preserve">Доставка и монтаж на хидроизолационна – </w:t>
            </w:r>
            <w:proofErr w:type="spellStart"/>
            <w:r w:rsidRPr="006E64AB">
              <w:rPr>
                <w:rFonts w:ascii="Arial" w:hAnsi="Arial" w:cs="Arial"/>
              </w:rPr>
              <w:t>паропропускаща</w:t>
            </w:r>
            <w:proofErr w:type="spellEnd"/>
            <w:r w:rsidRPr="006E64AB">
              <w:rPr>
                <w:rFonts w:ascii="Arial" w:hAnsi="Arial" w:cs="Arial"/>
              </w:rPr>
              <w:t xml:space="preserve"> мембрана върху плътна дъсчената обшивка.</w:t>
            </w:r>
          </w:p>
        </w:tc>
        <w:tc>
          <w:tcPr>
            <w:tcW w:w="846" w:type="dxa"/>
            <w:tcBorders>
              <w:top w:val="single" w:sz="4" w:space="0" w:color="auto"/>
              <w:left w:val="single" w:sz="4" w:space="0" w:color="auto"/>
              <w:bottom w:val="single" w:sz="4" w:space="0" w:color="auto"/>
              <w:right w:val="single" w:sz="4" w:space="0" w:color="auto"/>
            </w:tcBorders>
            <w:vAlign w:val="center"/>
            <w:hideMark/>
          </w:tcPr>
          <w:p w14:paraId="707AF1F6" w14:textId="77777777" w:rsidR="009274CA" w:rsidRPr="006E64AB" w:rsidRDefault="009274CA">
            <w:pPr>
              <w:tabs>
                <w:tab w:val="left" w:pos="731"/>
              </w:tabs>
              <w:spacing w:before="4" w:line="378" w:lineRule="exact"/>
              <w:jc w:val="center"/>
              <w:rPr>
                <w:rFonts w:ascii="Arial" w:hAnsi="Arial" w:cs="Arial"/>
                <w:spacing w:val="1"/>
                <w:lang w:val="ru-RU"/>
              </w:rPr>
            </w:pPr>
            <w:r w:rsidRPr="006E64AB">
              <w:rPr>
                <w:rFonts w:ascii="Arial" w:hAnsi="Arial" w:cs="Arial"/>
                <w:spacing w:val="1"/>
              </w:rPr>
              <w:t>м</w:t>
            </w:r>
            <w:r w:rsidRPr="006E64AB">
              <w:rPr>
                <w:rFonts w:ascii="Arial" w:hAnsi="Arial" w:cs="Arial"/>
                <w:spacing w:val="1"/>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hideMark/>
          </w:tcPr>
          <w:p w14:paraId="37A15DFB" w14:textId="74FC2114" w:rsidR="009274CA" w:rsidRPr="006E64AB" w:rsidRDefault="009274CA">
            <w:pPr>
              <w:jc w:val="center"/>
              <w:rPr>
                <w:rFonts w:ascii="Arial" w:hAnsi="Arial" w:cs="Arial"/>
              </w:rPr>
            </w:pPr>
            <w:r w:rsidRPr="006E64AB">
              <w:rPr>
                <w:rFonts w:ascii="Arial" w:hAnsi="Arial" w:cs="Arial"/>
                <w:lang w:val="ru-RU"/>
              </w:rPr>
              <w:t>1</w:t>
            </w:r>
            <w:r w:rsidR="00E3681D" w:rsidRPr="006E64AB">
              <w:rPr>
                <w:rFonts w:ascii="Arial" w:hAnsi="Arial" w:cs="Arial"/>
                <w:lang w:val="en-US"/>
              </w:rPr>
              <w:t>1</w:t>
            </w:r>
            <w:r w:rsidR="00E3681D" w:rsidRPr="006E64AB">
              <w:rPr>
                <w:rFonts w:ascii="Arial" w:hAnsi="Arial" w:cs="Arial"/>
              </w:rPr>
              <w:t>0</w:t>
            </w:r>
          </w:p>
        </w:tc>
      </w:tr>
      <w:tr w:rsidR="009274CA" w:rsidRPr="006E64AB" w14:paraId="79CF3988" w14:textId="77777777" w:rsidTr="00974301">
        <w:trPr>
          <w:trHeight w:val="451"/>
        </w:trPr>
        <w:tc>
          <w:tcPr>
            <w:tcW w:w="537" w:type="dxa"/>
            <w:tcBorders>
              <w:top w:val="single" w:sz="4" w:space="0" w:color="auto"/>
              <w:left w:val="single" w:sz="4" w:space="0" w:color="auto"/>
              <w:bottom w:val="single" w:sz="4" w:space="0" w:color="auto"/>
              <w:right w:val="single" w:sz="4" w:space="0" w:color="auto"/>
            </w:tcBorders>
            <w:vAlign w:val="center"/>
            <w:hideMark/>
          </w:tcPr>
          <w:p w14:paraId="2DFA65BF" w14:textId="5DD1A9B4" w:rsidR="009274CA" w:rsidRPr="00974301" w:rsidRDefault="003E2ACB">
            <w:pPr>
              <w:tabs>
                <w:tab w:val="left" w:pos="731"/>
              </w:tabs>
              <w:spacing w:before="4" w:line="378" w:lineRule="exact"/>
              <w:jc w:val="center"/>
              <w:rPr>
                <w:rFonts w:ascii="Arial" w:hAnsi="Arial" w:cs="Arial"/>
                <w:spacing w:val="1"/>
                <w:lang w:val="en-US"/>
              </w:rPr>
            </w:pPr>
            <w:r w:rsidRPr="006E64AB">
              <w:rPr>
                <w:rFonts w:ascii="Arial" w:hAnsi="Arial" w:cs="Arial"/>
                <w:spacing w:val="1"/>
              </w:rPr>
              <w:t>1</w:t>
            </w:r>
            <w:r w:rsidR="00DC3BFA">
              <w:rPr>
                <w:rFonts w:ascii="Arial" w:hAnsi="Arial" w:cs="Arial"/>
                <w:spacing w:val="1"/>
              </w:rPr>
              <w:t>3</w:t>
            </w:r>
          </w:p>
        </w:tc>
        <w:tc>
          <w:tcPr>
            <w:tcW w:w="7406" w:type="dxa"/>
            <w:tcBorders>
              <w:top w:val="single" w:sz="4" w:space="0" w:color="auto"/>
              <w:left w:val="single" w:sz="4" w:space="0" w:color="auto"/>
              <w:bottom w:val="single" w:sz="4" w:space="0" w:color="auto"/>
              <w:right w:val="single" w:sz="4" w:space="0" w:color="auto"/>
            </w:tcBorders>
            <w:vAlign w:val="center"/>
            <w:hideMark/>
          </w:tcPr>
          <w:p w14:paraId="7A1E2846" w14:textId="09CCC80B" w:rsidR="009274CA" w:rsidRPr="006E64AB" w:rsidRDefault="009274CA">
            <w:pPr>
              <w:spacing w:after="0" w:line="240" w:lineRule="auto"/>
              <w:jc w:val="both"/>
              <w:rPr>
                <w:rFonts w:ascii="Arial" w:hAnsi="Arial" w:cs="Arial"/>
              </w:rPr>
            </w:pPr>
            <w:r w:rsidRPr="006E64AB">
              <w:rPr>
                <w:rFonts w:ascii="Arial" w:hAnsi="Arial" w:cs="Arial"/>
              </w:rPr>
              <w:t xml:space="preserve">Покриване с ЛТ ламарина върху готова основа при ремонт </w:t>
            </w:r>
          </w:p>
        </w:tc>
        <w:tc>
          <w:tcPr>
            <w:tcW w:w="846" w:type="dxa"/>
            <w:tcBorders>
              <w:top w:val="single" w:sz="4" w:space="0" w:color="auto"/>
              <w:left w:val="single" w:sz="4" w:space="0" w:color="auto"/>
              <w:bottom w:val="single" w:sz="4" w:space="0" w:color="auto"/>
              <w:right w:val="single" w:sz="4" w:space="0" w:color="auto"/>
            </w:tcBorders>
            <w:vAlign w:val="center"/>
            <w:hideMark/>
          </w:tcPr>
          <w:p w14:paraId="71FC081A" w14:textId="77777777" w:rsidR="009274CA" w:rsidRPr="006E64AB" w:rsidRDefault="009274CA">
            <w:pPr>
              <w:jc w:val="center"/>
              <w:rPr>
                <w:rFonts w:ascii="Arial" w:hAnsi="Arial" w:cs="Arial"/>
                <w:lang w:val="ru-RU"/>
              </w:rPr>
            </w:pPr>
            <w:r w:rsidRPr="006E64AB">
              <w:rPr>
                <w:rFonts w:ascii="Arial" w:hAnsi="Arial" w:cs="Arial"/>
                <w:spacing w:val="1"/>
              </w:rPr>
              <w:t>м</w:t>
            </w:r>
            <w:r w:rsidRPr="006E64AB">
              <w:rPr>
                <w:rFonts w:ascii="Arial" w:hAnsi="Arial" w:cs="Arial"/>
                <w:spacing w:val="1"/>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hideMark/>
          </w:tcPr>
          <w:p w14:paraId="6CCFC541" w14:textId="7B7E0ECC" w:rsidR="009274CA" w:rsidRPr="006E64AB" w:rsidRDefault="009274CA">
            <w:pPr>
              <w:jc w:val="center"/>
              <w:rPr>
                <w:rFonts w:ascii="Arial" w:hAnsi="Arial" w:cs="Arial"/>
                <w:lang w:val="ru-RU"/>
              </w:rPr>
            </w:pPr>
            <w:r w:rsidRPr="006E64AB">
              <w:rPr>
                <w:rFonts w:ascii="Arial" w:hAnsi="Arial" w:cs="Arial"/>
                <w:lang w:val="ru-RU"/>
              </w:rPr>
              <w:t>1</w:t>
            </w:r>
            <w:r w:rsidR="006F73FA" w:rsidRPr="006E64AB">
              <w:rPr>
                <w:rFonts w:ascii="Arial" w:hAnsi="Arial" w:cs="Arial"/>
                <w:lang w:val="ru-RU"/>
              </w:rPr>
              <w:t>1</w:t>
            </w:r>
            <w:r w:rsidRPr="006E64AB">
              <w:rPr>
                <w:rFonts w:ascii="Arial" w:hAnsi="Arial" w:cs="Arial"/>
                <w:lang w:val="ru-RU"/>
              </w:rPr>
              <w:t>0</w:t>
            </w:r>
          </w:p>
        </w:tc>
      </w:tr>
      <w:tr w:rsidR="009274CA" w:rsidRPr="006E64AB" w14:paraId="3BB256A3" w14:textId="77777777" w:rsidTr="00974301">
        <w:trPr>
          <w:trHeight w:val="289"/>
        </w:trPr>
        <w:tc>
          <w:tcPr>
            <w:tcW w:w="537" w:type="dxa"/>
            <w:tcBorders>
              <w:top w:val="single" w:sz="4" w:space="0" w:color="auto"/>
              <w:left w:val="single" w:sz="4" w:space="0" w:color="auto"/>
              <w:bottom w:val="single" w:sz="4" w:space="0" w:color="auto"/>
              <w:right w:val="single" w:sz="4" w:space="0" w:color="auto"/>
            </w:tcBorders>
            <w:vAlign w:val="center"/>
            <w:hideMark/>
          </w:tcPr>
          <w:p w14:paraId="1DDF1E67" w14:textId="4F683D2D" w:rsidR="009274CA" w:rsidRPr="00974301" w:rsidRDefault="003E2ACB">
            <w:pPr>
              <w:tabs>
                <w:tab w:val="left" w:pos="731"/>
              </w:tabs>
              <w:spacing w:before="4" w:line="378" w:lineRule="exact"/>
              <w:jc w:val="center"/>
              <w:rPr>
                <w:rFonts w:ascii="Arial" w:hAnsi="Arial" w:cs="Arial"/>
                <w:spacing w:val="1"/>
                <w:lang w:val="en-US"/>
              </w:rPr>
            </w:pPr>
            <w:r w:rsidRPr="006E64AB">
              <w:rPr>
                <w:rFonts w:ascii="Arial" w:hAnsi="Arial" w:cs="Arial"/>
                <w:spacing w:val="1"/>
              </w:rPr>
              <w:t>1</w:t>
            </w:r>
            <w:r w:rsidR="00DC3BFA">
              <w:rPr>
                <w:rFonts w:ascii="Arial" w:hAnsi="Arial" w:cs="Arial"/>
                <w:spacing w:val="1"/>
              </w:rPr>
              <w:t>4</w:t>
            </w:r>
          </w:p>
        </w:tc>
        <w:tc>
          <w:tcPr>
            <w:tcW w:w="7406" w:type="dxa"/>
            <w:tcBorders>
              <w:top w:val="single" w:sz="4" w:space="0" w:color="auto"/>
              <w:left w:val="single" w:sz="4" w:space="0" w:color="auto"/>
              <w:bottom w:val="single" w:sz="4" w:space="0" w:color="auto"/>
              <w:right w:val="single" w:sz="4" w:space="0" w:color="auto"/>
            </w:tcBorders>
            <w:vAlign w:val="center"/>
            <w:hideMark/>
          </w:tcPr>
          <w:p w14:paraId="139E22F9" w14:textId="36C04967" w:rsidR="009274CA" w:rsidRPr="006E64AB" w:rsidRDefault="009274CA">
            <w:pPr>
              <w:spacing w:after="0" w:line="240" w:lineRule="auto"/>
              <w:jc w:val="both"/>
              <w:rPr>
                <w:rFonts w:ascii="Arial" w:hAnsi="Arial" w:cs="Arial"/>
              </w:rPr>
            </w:pPr>
            <w:r w:rsidRPr="006E64AB">
              <w:rPr>
                <w:rFonts w:ascii="Arial" w:hAnsi="Arial" w:cs="Arial"/>
              </w:rPr>
              <w:t xml:space="preserve">Обшивка с поцинкована ламарина 0,5 мм. при ремонт </w:t>
            </w:r>
          </w:p>
        </w:tc>
        <w:tc>
          <w:tcPr>
            <w:tcW w:w="846" w:type="dxa"/>
            <w:tcBorders>
              <w:top w:val="single" w:sz="4" w:space="0" w:color="auto"/>
              <w:left w:val="single" w:sz="4" w:space="0" w:color="auto"/>
              <w:bottom w:val="single" w:sz="4" w:space="0" w:color="auto"/>
              <w:right w:val="single" w:sz="4" w:space="0" w:color="auto"/>
            </w:tcBorders>
            <w:vAlign w:val="center"/>
            <w:hideMark/>
          </w:tcPr>
          <w:p w14:paraId="34B05DDC" w14:textId="77777777" w:rsidR="009274CA" w:rsidRPr="006E64AB" w:rsidRDefault="009274CA">
            <w:pPr>
              <w:jc w:val="center"/>
              <w:rPr>
                <w:rFonts w:ascii="Arial" w:hAnsi="Arial" w:cs="Arial"/>
              </w:rPr>
            </w:pPr>
            <w:r w:rsidRPr="006E64AB">
              <w:rPr>
                <w:rFonts w:ascii="Arial" w:hAnsi="Arial" w:cs="Arial"/>
                <w:spacing w:val="1"/>
              </w:rPr>
              <w:t>м</w:t>
            </w:r>
            <w:r w:rsidRPr="006E64AB">
              <w:rPr>
                <w:rFonts w:ascii="Arial" w:hAnsi="Arial" w:cs="Arial"/>
                <w:spacing w:val="1"/>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hideMark/>
          </w:tcPr>
          <w:p w14:paraId="6D0D8B9F" w14:textId="7734C26F" w:rsidR="009274CA" w:rsidRPr="006E64AB" w:rsidRDefault="006F73FA">
            <w:pPr>
              <w:jc w:val="center"/>
              <w:rPr>
                <w:rFonts w:ascii="Arial" w:hAnsi="Arial" w:cs="Arial"/>
              </w:rPr>
            </w:pPr>
            <w:r w:rsidRPr="006E64AB">
              <w:rPr>
                <w:rFonts w:ascii="Arial" w:hAnsi="Arial" w:cs="Arial"/>
              </w:rPr>
              <w:t>7</w:t>
            </w:r>
          </w:p>
        </w:tc>
      </w:tr>
      <w:tr w:rsidR="003E2ACB" w:rsidRPr="006E64AB" w14:paraId="36ABCCA8" w14:textId="77777777" w:rsidTr="00974301">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591973A" w14:textId="6CFFB891" w:rsidR="003E2ACB" w:rsidRPr="00974301" w:rsidRDefault="003E2ACB">
            <w:pPr>
              <w:tabs>
                <w:tab w:val="left" w:pos="731"/>
              </w:tabs>
              <w:spacing w:before="4" w:line="378" w:lineRule="exact"/>
              <w:jc w:val="center"/>
              <w:rPr>
                <w:rFonts w:ascii="Arial" w:hAnsi="Arial" w:cs="Arial"/>
                <w:spacing w:val="1"/>
                <w:lang w:val="en-US"/>
              </w:rPr>
            </w:pPr>
            <w:r w:rsidRPr="006E64AB">
              <w:rPr>
                <w:rFonts w:ascii="Arial" w:hAnsi="Arial" w:cs="Arial"/>
                <w:spacing w:val="1"/>
              </w:rPr>
              <w:t>1</w:t>
            </w:r>
            <w:r w:rsidR="00DC3BFA">
              <w:rPr>
                <w:rFonts w:ascii="Arial" w:hAnsi="Arial" w:cs="Arial"/>
                <w:spacing w:val="1"/>
              </w:rPr>
              <w:t>5</w:t>
            </w:r>
          </w:p>
        </w:tc>
        <w:tc>
          <w:tcPr>
            <w:tcW w:w="7406" w:type="dxa"/>
            <w:tcBorders>
              <w:top w:val="single" w:sz="4" w:space="0" w:color="auto"/>
              <w:left w:val="single" w:sz="4" w:space="0" w:color="auto"/>
              <w:bottom w:val="single" w:sz="4" w:space="0" w:color="auto"/>
              <w:right w:val="single" w:sz="4" w:space="0" w:color="auto"/>
            </w:tcBorders>
            <w:vAlign w:val="center"/>
          </w:tcPr>
          <w:p w14:paraId="4D6381C8" w14:textId="24B5E46F" w:rsidR="003E2ACB" w:rsidRPr="006E64AB" w:rsidRDefault="003E2ACB">
            <w:pPr>
              <w:spacing w:after="0" w:line="240" w:lineRule="auto"/>
              <w:jc w:val="both"/>
              <w:rPr>
                <w:rFonts w:ascii="Arial" w:hAnsi="Arial" w:cs="Arial"/>
              </w:rPr>
            </w:pPr>
            <w:r w:rsidRPr="006E64AB">
              <w:rPr>
                <w:rFonts w:ascii="Arial" w:hAnsi="Arial" w:cs="Arial"/>
              </w:rPr>
              <w:t xml:space="preserve">Сваляне на стара вътр. </w:t>
            </w:r>
            <w:r w:rsidR="00037FB8">
              <w:rPr>
                <w:rFonts w:ascii="Arial" w:hAnsi="Arial" w:cs="Arial"/>
              </w:rPr>
              <w:t>м</w:t>
            </w:r>
            <w:r w:rsidRPr="006E64AB">
              <w:rPr>
                <w:rFonts w:ascii="Arial" w:hAnsi="Arial" w:cs="Arial"/>
              </w:rPr>
              <w:t>азилка със събиране на отпадъците</w:t>
            </w:r>
            <w:r w:rsidR="0095697E" w:rsidRPr="006E64AB">
              <w:rPr>
                <w:rFonts w:ascii="Arial" w:hAnsi="Arial" w:cs="Arial"/>
              </w:rPr>
              <w:t xml:space="preserve"> </w:t>
            </w:r>
          </w:p>
        </w:tc>
        <w:tc>
          <w:tcPr>
            <w:tcW w:w="846" w:type="dxa"/>
            <w:tcBorders>
              <w:top w:val="single" w:sz="4" w:space="0" w:color="auto"/>
              <w:left w:val="single" w:sz="4" w:space="0" w:color="auto"/>
              <w:bottom w:val="single" w:sz="4" w:space="0" w:color="auto"/>
              <w:right w:val="single" w:sz="4" w:space="0" w:color="auto"/>
            </w:tcBorders>
            <w:vAlign w:val="center"/>
          </w:tcPr>
          <w:p w14:paraId="7D76BD34" w14:textId="009945F0" w:rsidR="003E2ACB" w:rsidRPr="006E64AB" w:rsidRDefault="0095697E">
            <w:pPr>
              <w:jc w:val="center"/>
              <w:rPr>
                <w:rFonts w:ascii="Arial" w:hAnsi="Arial" w:cs="Arial"/>
              </w:rPr>
            </w:pPr>
            <w:r w:rsidRPr="006E64AB">
              <w:rPr>
                <w:rFonts w:ascii="Arial" w:hAnsi="Arial" w:cs="Arial"/>
              </w:rPr>
              <w:t>м</w:t>
            </w:r>
            <w:r w:rsidRPr="006E64AB">
              <w:rPr>
                <w:rFonts w:ascii="Arial" w:hAnsi="Arial" w:cs="Arial"/>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tcPr>
          <w:p w14:paraId="4F457524" w14:textId="4D996040" w:rsidR="003E2ACB" w:rsidRPr="006E64AB" w:rsidRDefault="00BC430A">
            <w:pPr>
              <w:jc w:val="center"/>
              <w:rPr>
                <w:rFonts w:ascii="Arial" w:hAnsi="Arial" w:cs="Arial"/>
                <w:spacing w:val="1"/>
              </w:rPr>
            </w:pPr>
            <w:r w:rsidRPr="006E64AB">
              <w:rPr>
                <w:rFonts w:ascii="Arial" w:hAnsi="Arial" w:cs="Arial"/>
                <w:spacing w:val="1"/>
              </w:rPr>
              <w:t>16</w:t>
            </w:r>
          </w:p>
        </w:tc>
      </w:tr>
      <w:tr w:rsidR="003E2ACB" w:rsidRPr="006E64AB" w14:paraId="71375F41" w14:textId="77777777" w:rsidTr="00974301">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1884289B" w14:textId="29588EFC" w:rsidR="003E2ACB" w:rsidRPr="00974301" w:rsidRDefault="003E2ACB">
            <w:pPr>
              <w:tabs>
                <w:tab w:val="left" w:pos="731"/>
              </w:tabs>
              <w:spacing w:before="4" w:line="378" w:lineRule="exact"/>
              <w:jc w:val="center"/>
              <w:rPr>
                <w:rFonts w:ascii="Arial" w:hAnsi="Arial" w:cs="Arial"/>
                <w:spacing w:val="1"/>
                <w:lang w:val="en-US"/>
              </w:rPr>
            </w:pPr>
            <w:r w:rsidRPr="006E64AB">
              <w:rPr>
                <w:rFonts w:ascii="Arial" w:hAnsi="Arial" w:cs="Arial"/>
                <w:spacing w:val="1"/>
              </w:rPr>
              <w:t>1</w:t>
            </w:r>
            <w:r w:rsidR="00DC3BFA">
              <w:rPr>
                <w:rFonts w:ascii="Arial" w:hAnsi="Arial" w:cs="Arial"/>
                <w:spacing w:val="1"/>
              </w:rPr>
              <w:t>6</w:t>
            </w:r>
          </w:p>
        </w:tc>
        <w:tc>
          <w:tcPr>
            <w:tcW w:w="7406" w:type="dxa"/>
            <w:tcBorders>
              <w:top w:val="single" w:sz="4" w:space="0" w:color="auto"/>
              <w:left w:val="single" w:sz="4" w:space="0" w:color="auto"/>
              <w:bottom w:val="single" w:sz="4" w:space="0" w:color="auto"/>
              <w:right w:val="single" w:sz="4" w:space="0" w:color="auto"/>
            </w:tcBorders>
            <w:vAlign w:val="center"/>
          </w:tcPr>
          <w:p w14:paraId="21167543" w14:textId="70C46820" w:rsidR="003E2ACB" w:rsidRPr="006E64AB" w:rsidRDefault="0095697E">
            <w:pPr>
              <w:spacing w:after="0" w:line="240" w:lineRule="auto"/>
              <w:jc w:val="both"/>
              <w:rPr>
                <w:rFonts w:ascii="Arial" w:hAnsi="Arial" w:cs="Arial"/>
              </w:rPr>
            </w:pPr>
            <w:r w:rsidRPr="006E64AB">
              <w:rPr>
                <w:rFonts w:ascii="Arial" w:hAnsi="Arial" w:cs="Arial"/>
              </w:rPr>
              <w:t xml:space="preserve">Обработване на участъците били под въздействие на влагата с препарати против мухъл </w:t>
            </w:r>
          </w:p>
        </w:tc>
        <w:tc>
          <w:tcPr>
            <w:tcW w:w="846" w:type="dxa"/>
            <w:tcBorders>
              <w:top w:val="single" w:sz="4" w:space="0" w:color="auto"/>
              <w:left w:val="single" w:sz="4" w:space="0" w:color="auto"/>
              <w:bottom w:val="single" w:sz="4" w:space="0" w:color="auto"/>
              <w:right w:val="single" w:sz="4" w:space="0" w:color="auto"/>
            </w:tcBorders>
            <w:vAlign w:val="center"/>
          </w:tcPr>
          <w:p w14:paraId="759D5298" w14:textId="05248252" w:rsidR="003E2ACB" w:rsidRPr="006E64AB" w:rsidRDefault="0095697E">
            <w:pPr>
              <w:jc w:val="center"/>
              <w:rPr>
                <w:rFonts w:ascii="Arial" w:hAnsi="Arial" w:cs="Arial"/>
              </w:rPr>
            </w:pPr>
            <w:r w:rsidRPr="006E64AB">
              <w:rPr>
                <w:rFonts w:ascii="Arial" w:hAnsi="Arial" w:cs="Arial"/>
              </w:rPr>
              <w:t>м</w:t>
            </w:r>
            <w:r w:rsidRPr="006E64AB">
              <w:rPr>
                <w:rFonts w:ascii="Arial" w:hAnsi="Arial" w:cs="Arial"/>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tcPr>
          <w:p w14:paraId="2F768775" w14:textId="100E57E9" w:rsidR="003E2ACB" w:rsidRPr="006E64AB" w:rsidRDefault="00BC430A">
            <w:pPr>
              <w:jc w:val="center"/>
              <w:rPr>
                <w:rFonts w:ascii="Arial" w:hAnsi="Arial" w:cs="Arial"/>
                <w:spacing w:val="1"/>
              </w:rPr>
            </w:pPr>
            <w:r w:rsidRPr="006E64AB">
              <w:rPr>
                <w:rFonts w:ascii="Arial" w:hAnsi="Arial" w:cs="Arial"/>
                <w:spacing w:val="1"/>
              </w:rPr>
              <w:t>8</w:t>
            </w:r>
          </w:p>
        </w:tc>
      </w:tr>
      <w:tr w:rsidR="003E2ACB" w:rsidRPr="006E64AB" w14:paraId="5240632F" w14:textId="77777777" w:rsidTr="00974301">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03855E6" w14:textId="45721A36" w:rsidR="003E2ACB" w:rsidRPr="00974301" w:rsidRDefault="003E2ACB">
            <w:pPr>
              <w:tabs>
                <w:tab w:val="left" w:pos="731"/>
              </w:tabs>
              <w:spacing w:before="4" w:line="378" w:lineRule="exact"/>
              <w:jc w:val="center"/>
              <w:rPr>
                <w:rFonts w:ascii="Arial" w:hAnsi="Arial" w:cs="Arial"/>
                <w:spacing w:val="1"/>
                <w:lang w:val="en-US"/>
              </w:rPr>
            </w:pPr>
            <w:r w:rsidRPr="006E64AB">
              <w:rPr>
                <w:rFonts w:ascii="Arial" w:hAnsi="Arial" w:cs="Arial"/>
                <w:spacing w:val="1"/>
              </w:rPr>
              <w:t>1</w:t>
            </w:r>
            <w:r w:rsidR="00DC3BFA">
              <w:rPr>
                <w:rFonts w:ascii="Arial" w:hAnsi="Arial" w:cs="Arial"/>
                <w:spacing w:val="1"/>
              </w:rPr>
              <w:t>7</w:t>
            </w:r>
          </w:p>
        </w:tc>
        <w:tc>
          <w:tcPr>
            <w:tcW w:w="7406" w:type="dxa"/>
            <w:tcBorders>
              <w:top w:val="single" w:sz="4" w:space="0" w:color="auto"/>
              <w:left w:val="single" w:sz="4" w:space="0" w:color="auto"/>
              <w:bottom w:val="single" w:sz="4" w:space="0" w:color="auto"/>
              <w:right w:val="single" w:sz="4" w:space="0" w:color="auto"/>
            </w:tcBorders>
            <w:vAlign w:val="center"/>
          </w:tcPr>
          <w:p w14:paraId="6C445156" w14:textId="27A7F08F" w:rsidR="003E2ACB" w:rsidRPr="006E64AB" w:rsidRDefault="00112051">
            <w:pPr>
              <w:spacing w:after="0" w:line="240" w:lineRule="auto"/>
              <w:jc w:val="both"/>
              <w:rPr>
                <w:rFonts w:ascii="Arial" w:hAnsi="Arial" w:cs="Arial"/>
              </w:rPr>
            </w:pPr>
            <w:r w:rsidRPr="006E64AB">
              <w:rPr>
                <w:rFonts w:ascii="Arial" w:hAnsi="Arial" w:cs="Arial"/>
              </w:rPr>
              <w:t xml:space="preserve">Нанасяне на варова </w:t>
            </w:r>
            <w:proofErr w:type="spellStart"/>
            <w:r w:rsidRPr="006E64AB">
              <w:rPr>
                <w:rFonts w:ascii="Arial" w:hAnsi="Arial" w:cs="Arial"/>
              </w:rPr>
              <w:t>хастарна</w:t>
            </w:r>
            <w:proofErr w:type="spellEnd"/>
            <w:r w:rsidRPr="006E64AB">
              <w:rPr>
                <w:rFonts w:ascii="Arial" w:hAnsi="Arial" w:cs="Arial"/>
              </w:rPr>
              <w:t xml:space="preserve"> мазилка с готова смес при ремонти </w:t>
            </w:r>
          </w:p>
        </w:tc>
        <w:tc>
          <w:tcPr>
            <w:tcW w:w="846" w:type="dxa"/>
            <w:tcBorders>
              <w:top w:val="single" w:sz="4" w:space="0" w:color="auto"/>
              <w:left w:val="single" w:sz="4" w:space="0" w:color="auto"/>
              <w:bottom w:val="single" w:sz="4" w:space="0" w:color="auto"/>
              <w:right w:val="single" w:sz="4" w:space="0" w:color="auto"/>
            </w:tcBorders>
            <w:vAlign w:val="center"/>
          </w:tcPr>
          <w:p w14:paraId="13F148F4" w14:textId="64A82548" w:rsidR="003E2ACB" w:rsidRPr="006E64AB" w:rsidRDefault="0095697E">
            <w:pPr>
              <w:jc w:val="center"/>
              <w:rPr>
                <w:rFonts w:ascii="Arial" w:hAnsi="Arial" w:cs="Arial"/>
              </w:rPr>
            </w:pPr>
            <w:r w:rsidRPr="006E64AB">
              <w:rPr>
                <w:rFonts w:ascii="Arial" w:hAnsi="Arial" w:cs="Arial"/>
              </w:rPr>
              <w:t>м</w:t>
            </w:r>
            <w:r w:rsidRPr="006E64AB">
              <w:rPr>
                <w:rFonts w:ascii="Arial" w:hAnsi="Arial" w:cs="Arial"/>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tcPr>
          <w:p w14:paraId="2A888418" w14:textId="2920D6FC" w:rsidR="003E2ACB" w:rsidRPr="006E64AB" w:rsidRDefault="00BC430A">
            <w:pPr>
              <w:jc w:val="center"/>
              <w:rPr>
                <w:rFonts w:ascii="Arial" w:hAnsi="Arial" w:cs="Arial"/>
                <w:spacing w:val="1"/>
              </w:rPr>
            </w:pPr>
            <w:r w:rsidRPr="006E64AB">
              <w:rPr>
                <w:rFonts w:ascii="Arial" w:hAnsi="Arial" w:cs="Arial"/>
                <w:spacing w:val="1"/>
              </w:rPr>
              <w:t>16</w:t>
            </w:r>
          </w:p>
        </w:tc>
      </w:tr>
      <w:tr w:rsidR="00112051" w:rsidRPr="006E64AB" w14:paraId="27311E04" w14:textId="77777777" w:rsidTr="00974301">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6B64F333" w14:textId="50B52E84" w:rsidR="00112051" w:rsidRPr="00DC3BFA" w:rsidRDefault="00DC3BFA">
            <w:pPr>
              <w:tabs>
                <w:tab w:val="left" w:pos="731"/>
              </w:tabs>
              <w:spacing w:before="4" w:line="378" w:lineRule="exact"/>
              <w:jc w:val="center"/>
              <w:rPr>
                <w:rFonts w:ascii="Arial" w:hAnsi="Arial" w:cs="Arial"/>
                <w:spacing w:val="1"/>
              </w:rPr>
            </w:pPr>
            <w:r>
              <w:rPr>
                <w:rFonts w:ascii="Arial" w:hAnsi="Arial" w:cs="Arial"/>
                <w:spacing w:val="1"/>
              </w:rPr>
              <w:t>18</w:t>
            </w:r>
          </w:p>
        </w:tc>
        <w:tc>
          <w:tcPr>
            <w:tcW w:w="7406" w:type="dxa"/>
            <w:tcBorders>
              <w:top w:val="single" w:sz="4" w:space="0" w:color="auto"/>
              <w:left w:val="single" w:sz="4" w:space="0" w:color="auto"/>
              <w:bottom w:val="single" w:sz="4" w:space="0" w:color="auto"/>
              <w:right w:val="single" w:sz="4" w:space="0" w:color="auto"/>
            </w:tcBorders>
            <w:vAlign w:val="center"/>
          </w:tcPr>
          <w:p w14:paraId="1AD2DFD2" w14:textId="565F78BE" w:rsidR="00112051" w:rsidRPr="006E64AB" w:rsidRDefault="00112051">
            <w:pPr>
              <w:spacing w:after="0" w:line="240" w:lineRule="auto"/>
              <w:jc w:val="both"/>
              <w:rPr>
                <w:rFonts w:ascii="Arial" w:hAnsi="Arial" w:cs="Arial"/>
              </w:rPr>
            </w:pPr>
            <w:r w:rsidRPr="006E64AB">
              <w:rPr>
                <w:rFonts w:ascii="Arial" w:hAnsi="Arial" w:cs="Arial"/>
              </w:rPr>
              <w:t xml:space="preserve">Гипсова фина мазилка с </w:t>
            </w:r>
            <w:proofErr w:type="spellStart"/>
            <w:r w:rsidRPr="006E64AB">
              <w:rPr>
                <w:rFonts w:ascii="Arial" w:hAnsi="Arial" w:cs="Arial"/>
              </w:rPr>
              <w:t>деб</w:t>
            </w:r>
            <w:proofErr w:type="spellEnd"/>
            <w:r w:rsidRPr="006E64AB">
              <w:rPr>
                <w:rFonts w:ascii="Arial" w:hAnsi="Arial" w:cs="Arial"/>
              </w:rPr>
              <w:t xml:space="preserve">. До 3 мм с готова смес, при ремонти </w:t>
            </w:r>
          </w:p>
        </w:tc>
        <w:tc>
          <w:tcPr>
            <w:tcW w:w="846" w:type="dxa"/>
            <w:tcBorders>
              <w:top w:val="single" w:sz="4" w:space="0" w:color="auto"/>
              <w:left w:val="single" w:sz="4" w:space="0" w:color="auto"/>
              <w:bottom w:val="single" w:sz="4" w:space="0" w:color="auto"/>
              <w:right w:val="single" w:sz="4" w:space="0" w:color="auto"/>
            </w:tcBorders>
            <w:vAlign w:val="center"/>
          </w:tcPr>
          <w:p w14:paraId="26E12B2C" w14:textId="6B710507" w:rsidR="00112051" w:rsidRPr="006E64AB" w:rsidRDefault="00112051">
            <w:pPr>
              <w:jc w:val="center"/>
              <w:rPr>
                <w:rFonts w:ascii="Arial" w:hAnsi="Arial" w:cs="Arial"/>
              </w:rPr>
            </w:pPr>
            <w:r w:rsidRPr="006E64AB">
              <w:rPr>
                <w:rFonts w:ascii="Arial" w:hAnsi="Arial" w:cs="Arial"/>
              </w:rPr>
              <w:t>м</w:t>
            </w:r>
            <w:r w:rsidRPr="006E64AB">
              <w:rPr>
                <w:rFonts w:ascii="Arial" w:hAnsi="Arial" w:cs="Arial"/>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tcPr>
          <w:p w14:paraId="2741ED16" w14:textId="3031520E" w:rsidR="00112051" w:rsidRPr="006E64AB" w:rsidRDefault="00BC430A">
            <w:pPr>
              <w:jc w:val="center"/>
              <w:rPr>
                <w:rFonts w:ascii="Arial" w:hAnsi="Arial" w:cs="Arial"/>
                <w:spacing w:val="1"/>
              </w:rPr>
            </w:pPr>
            <w:r w:rsidRPr="006E64AB">
              <w:rPr>
                <w:rFonts w:ascii="Arial" w:hAnsi="Arial" w:cs="Arial"/>
                <w:spacing w:val="1"/>
              </w:rPr>
              <w:t>16</w:t>
            </w:r>
          </w:p>
        </w:tc>
      </w:tr>
      <w:tr w:rsidR="00112051" w:rsidRPr="006E64AB" w14:paraId="744FA272" w14:textId="77777777" w:rsidTr="00974301">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3AE7132D" w14:textId="410619B6" w:rsidR="00112051" w:rsidRPr="00DC3BFA" w:rsidRDefault="00DC3BFA">
            <w:pPr>
              <w:tabs>
                <w:tab w:val="left" w:pos="731"/>
              </w:tabs>
              <w:spacing w:before="4" w:line="378" w:lineRule="exact"/>
              <w:jc w:val="center"/>
              <w:rPr>
                <w:rFonts w:ascii="Arial" w:hAnsi="Arial" w:cs="Arial"/>
                <w:spacing w:val="1"/>
              </w:rPr>
            </w:pPr>
            <w:r>
              <w:rPr>
                <w:rFonts w:ascii="Arial" w:hAnsi="Arial" w:cs="Arial"/>
                <w:spacing w:val="1"/>
              </w:rPr>
              <w:lastRenderedPageBreak/>
              <w:t>19</w:t>
            </w:r>
          </w:p>
        </w:tc>
        <w:tc>
          <w:tcPr>
            <w:tcW w:w="7406" w:type="dxa"/>
            <w:tcBorders>
              <w:top w:val="single" w:sz="4" w:space="0" w:color="auto"/>
              <w:left w:val="single" w:sz="4" w:space="0" w:color="auto"/>
              <w:bottom w:val="single" w:sz="4" w:space="0" w:color="auto"/>
              <w:right w:val="single" w:sz="4" w:space="0" w:color="auto"/>
            </w:tcBorders>
            <w:vAlign w:val="center"/>
          </w:tcPr>
          <w:p w14:paraId="4DD77765" w14:textId="6D6BA9D6" w:rsidR="00112051" w:rsidRPr="006E64AB" w:rsidRDefault="007600B7">
            <w:pPr>
              <w:spacing w:after="0" w:line="240" w:lineRule="auto"/>
              <w:jc w:val="both"/>
              <w:rPr>
                <w:rFonts w:ascii="Arial" w:hAnsi="Arial" w:cs="Arial"/>
              </w:rPr>
            </w:pPr>
            <w:r w:rsidRPr="006E64AB">
              <w:rPr>
                <w:rFonts w:ascii="Arial" w:hAnsi="Arial" w:cs="Arial"/>
              </w:rPr>
              <w:t xml:space="preserve">Боядисване на нови </w:t>
            </w:r>
            <w:r w:rsidR="00BC430A" w:rsidRPr="006E64AB">
              <w:rPr>
                <w:rFonts w:ascii="Arial" w:hAnsi="Arial" w:cs="Arial"/>
              </w:rPr>
              <w:t xml:space="preserve">и стари </w:t>
            </w:r>
            <w:r w:rsidRPr="006E64AB">
              <w:rPr>
                <w:rFonts w:ascii="Arial" w:hAnsi="Arial" w:cs="Arial"/>
              </w:rPr>
              <w:t xml:space="preserve">шпакловани стени и тавани с бяла </w:t>
            </w:r>
            <w:proofErr w:type="spellStart"/>
            <w:r w:rsidRPr="006E64AB">
              <w:rPr>
                <w:rFonts w:ascii="Arial" w:hAnsi="Arial" w:cs="Arial"/>
              </w:rPr>
              <w:t>акрилатна</w:t>
            </w:r>
            <w:proofErr w:type="spellEnd"/>
            <w:r w:rsidRPr="006E64AB">
              <w:rPr>
                <w:rFonts w:ascii="Arial" w:hAnsi="Arial" w:cs="Arial"/>
              </w:rPr>
              <w:t xml:space="preserve"> боя двукратно  </w:t>
            </w:r>
          </w:p>
        </w:tc>
        <w:tc>
          <w:tcPr>
            <w:tcW w:w="846" w:type="dxa"/>
            <w:tcBorders>
              <w:top w:val="single" w:sz="4" w:space="0" w:color="auto"/>
              <w:left w:val="single" w:sz="4" w:space="0" w:color="auto"/>
              <w:bottom w:val="single" w:sz="4" w:space="0" w:color="auto"/>
              <w:right w:val="single" w:sz="4" w:space="0" w:color="auto"/>
            </w:tcBorders>
            <w:vAlign w:val="center"/>
          </w:tcPr>
          <w:p w14:paraId="5E0C338F" w14:textId="69DACB89" w:rsidR="00112051" w:rsidRPr="006E64AB" w:rsidRDefault="00112051">
            <w:pPr>
              <w:jc w:val="center"/>
              <w:rPr>
                <w:rFonts w:ascii="Arial" w:hAnsi="Arial" w:cs="Arial"/>
              </w:rPr>
            </w:pPr>
            <w:r w:rsidRPr="006E64AB">
              <w:rPr>
                <w:rFonts w:ascii="Arial" w:hAnsi="Arial" w:cs="Arial"/>
              </w:rPr>
              <w:t>м</w:t>
            </w:r>
            <w:r w:rsidRPr="006E64AB">
              <w:rPr>
                <w:rFonts w:ascii="Arial" w:hAnsi="Arial" w:cs="Arial"/>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tcPr>
          <w:p w14:paraId="1522D4EF" w14:textId="1474B14B" w:rsidR="00112051" w:rsidRPr="006E64AB" w:rsidRDefault="00BC430A">
            <w:pPr>
              <w:jc w:val="center"/>
              <w:rPr>
                <w:rFonts w:ascii="Arial" w:hAnsi="Arial" w:cs="Arial"/>
                <w:spacing w:val="1"/>
              </w:rPr>
            </w:pPr>
            <w:r w:rsidRPr="006E64AB">
              <w:rPr>
                <w:rFonts w:ascii="Arial" w:hAnsi="Arial" w:cs="Arial"/>
                <w:spacing w:val="1"/>
              </w:rPr>
              <w:t>82</w:t>
            </w:r>
          </w:p>
        </w:tc>
      </w:tr>
      <w:tr w:rsidR="007600B7" w:rsidRPr="006E64AB" w14:paraId="5F27566F" w14:textId="77777777" w:rsidTr="00974301">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5FCD73E0" w14:textId="13FD5068" w:rsidR="007600B7" w:rsidRPr="00974301" w:rsidRDefault="007600B7">
            <w:pPr>
              <w:tabs>
                <w:tab w:val="left" w:pos="731"/>
              </w:tabs>
              <w:spacing w:before="4" w:line="378" w:lineRule="exact"/>
              <w:jc w:val="center"/>
              <w:rPr>
                <w:rFonts w:ascii="Arial" w:hAnsi="Arial" w:cs="Arial"/>
                <w:spacing w:val="1"/>
                <w:lang w:val="en-US"/>
              </w:rPr>
            </w:pPr>
            <w:r w:rsidRPr="006E64AB">
              <w:rPr>
                <w:rFonts w:ascii="Arial" w:hAnsi="Arial" w:cs="Arial"/>
                <w:spacing w:val="1"/>
              </w:rPr>
              <w:t>2</w:t>
            </w:r>
            <w:r w:rsidR="00DC3BFA">
              <w:rPr>
                <w:rFonts w:ascii="Arial" w:hAnsi="Arial" w:cs="Arial"/>
                <w:spacing w:val="1"/>
              </w:rPr>
              <w:t>0</w:t>
            </w:r>
          </w:p>
        </w:tc>
        <w:tc>
          <w:tcPr>
            <w:tcW w:w="7406" w:type="dxa"/>
            <w:tcBorders>
              <w:top w:val="single" w:sz="4" w:space="0" w:color="auto"/>
              <w:left w:val="single" w:sz="4" w:space="0" w:color="auto"/>
              <w:bottom w:val="single" w:sz="4" w:space="0" w:color="auto"/>
              <w:right w:val="single" w:sz="4" w:space="0" w:color="auto"/>
            </w:tcBorders>
            <w:vAlign w:val="center"/>
          </w:tcPr>
          <w:p w14:paraId="67E346D1" w14:textId="440B337F" w:rsidR="007600B7" w:rsidRPr="006E64AB" w:rsidRDefault="007600B7">
            <w:pPr>
              <w:spacing w:after="0" w:line="240" w:lineRule="auto"/>
              <w:jc w:val="both"/>
              <w:rPr>
                <w:rFonts w:ascii="Arial" w:hAnsi="Arial" w:cs="Arial"/>
              </w:rPr>
            </w:pPr>
            <w:r w:rsidRPr="006E64AB">
              <w:rPr>
                <w:rFonts w:ascii="Arial" w:hAnsi="Arial" w:cs="Arial"/>
              </w:rPr>
              <w:t xml:space="preserve">Боядисване с алкидна блажна боя двукратно по стари цокли  </w:t>
            </w:r>
          </w:p>
        </w:tc>
        <w:tc>
          <w:tcPr>
            <w:tcW w:w="846" w:type="dxa"/>
            <w:tcBorders>
              <w:top w:val="single" w:sz="4" w:space="0" w:color="auto"/>
              <w:left w:val="single" w:sz="4" w:space="0" w:color="auto"/>
              <w:bottom w:val="single" w:sz="4" w:space="0" w:color="auto"/>
              <w:right w:val="single" w:sz="4" w:space="0" w:color="auto"/>
            </w:tcBorders>
            <w:vAlign w:val="center"/>
          </w:tcPr>
          <w:p w14:paraId="1520B617" w14:textId="6CC6060C" w:rsidR="007600B7" w:rsidRPr="006E64AB" w:rsidRDefault="007600B7">
            <w:pPr>
              <w:jc w:val="center"/>
              <w:rPr>
                <w:rFonts w:ascii="Arial" w:hAnsi="Arial" w:cs="Arial"/>
              </w:rPr>
            </w:pPr>
            <w:r w:rsidRPr="006E64AB">
              <w:rPr>
                <w:rFonts w:ascii="Arial" w:hAnsi="Arial" w:cs="Arial"/>
              </w:rPr>
              <w:t>м</w:t>
            </w:r>
            <w:r w:rsidRPr="006E64AB">
              <w:rPr>
                <w:rFonts w:ascii="Arial" w:hAnsi="Arial" w:cs="Arial"/>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tcPr>
          <w:p w14:paraId="22F654FE" w14:textId="0BCB637D" w:rsidR="007600B7" w:rsidRPr="006E64AB" w:rsidRDefault="00BC430A">
            <w:pPr>
              <w:jc w:val="center"/>
              <w:rPr>
                <w:rFonts w:ascii="Arial" w:hAnsi="Arial" w:cs="Arial"/>
                <w:spacing w:val="1"/>
              </w:rPr>
            </w:pPr>
            <w:r w:rsidRPr="006E64AB">
              <w:rPr>
                <w:rFonts w:ascii="Arial" w:hAnsi="Arial" w:cs="Arial"/>
                <w:spacing w:val="1"/>
              </w:rPr>
              <w:t>16</w:t>
            </w:r>
          </w:p>
        </w:tc>
      </w:tr>
      <w:tr w:rsidR="00037FB8" w:rsidRPr="006E64AB" w14:paraId="6F4977F1" w14:textId="77777777" w:rsidTr="00974301">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68B456B" w14:textId="78026B89" w:rsidR="00037FB8" w:rsidRPr="00974301" w:rsidRDefault="00037FB8">
            <w:pPr>
              <w:tabs>
                <w:tab w:val="left" w:pos="731"/>
              </w:tabs>
              <w:spacing w:before="4" w:line="378" w:lineRule="exact"/>
              <w:jc w:val="center"/>
              <w:rPr>
                <w:rFonts w:ascii="Arial" w:hAnsi="Arial" w:cs="Arial"/>
                <w:spacing w:val="1"/>
                <w:lang w:val="en-US"/>
              </w:rPr>
            </w:pPr>
            <w:r>
              <w:rPr>
                <w:rFonts w:ascii="Arial" w:hAnsi="Arial" w:cs="Arial"/>
                <w:spacing w:val="1"/>
              </w:rPr>
              <w:t>2</w:t>
            </w:r>
            <w:r w:rsidR="00DC3BFA">
              <w:rPr>
                <w:rFonts w:ascii="Arial" w:hAnsi="Arial" w:cs="Arial"/>
                <w:spacing w:val="1"/>
              </w:rPr>
              <w:t>1</w:t>
            </w:r>
          </w:p>
        </w:tc>
        <w:tc>
          <w:tcPr>
            <w:tcW w:w="7406" w:type="dxa"/>
            <w:tcBorders>
              <w:top w:val="single" w:sz="4" w:space="0" w:color="auto"/>
              <w:left w:val="single" w:sz="4" w:space="0" w:color="auto"/>
              <w:bottom w:val="single" w:sz="4" w:space="0" w:color="auto"/>
              <w:right w:val="single" w:sz="4" w:space="0" w:color="auto"/>
            </w:tcBorders>
            <w:vAlign w:val="center"/>
          </w:tcPr>
          <w:p w14:paraId="57F30910" w14:textId="3DA28F43" w:rsidR="00037FB8" w:rsidRPr="0016156A" w:rsidRDefault="00037FB8">
            <w:pPr>
              <w:spacing w:after="0" w:line="240" w:lineRule="auto"/>
              <w:jc w:val="both"/>
              <w:rPr>
                <w:rFonts w:ascii="Arial" w:hAnsi="Arial" w:cs="Arial"/>
              </w:rPr>
            </w:pPr>
            <w:r>
              <w:rPr>
                <w:rFonts w:ascii="Arial" w:hAnsi="Arial" w:cs="Arial"/>
              </w:rPr>
              <w:t>Доставка на челна дъска</w:t>
            </w:r>
            <w:r w:rsidR="0016156A">
              <w:rPr>
                <w:rFonts w:ascii="Arial" w:hAnsi="Arial" w:cs="Arial"/>
                <w:lang w:val="en-US"/>
              </w:rPr>
              <w:t xml:space="preserve"> 4</w:t>
            </w:r>
            <w:r w:rsidR="0016156A">
              <w:rPr>
                <w:rFonts w:ascii="Arial" w:hAnsi="Arial" w:cs="Arial"/>
              </w:rPr>
              <w:t xml:space="preserve"> х 0,2 х 0,02</w:t>
            </w:r>
          </w:p>
        </w:tc>
        <w:tc>
          <w:tcPr>
            <w:tcW w:w="846" w:type="dxa"/>
            <w:tcBorders>
              <w:top w:val="single" w:sz="4" w:space="0" w:color="auto"/>
              <w:left w:val="single" w:sz="4" w:space="0" w:color="auto"/>
              <w:bottom w:val="single" w:sz="4" w:space="0" w:color="auto"/>
              <w:right w:val="single" w:sz="4" w:space="0" w:color="auto"/>
            </w:tcBorders>
            <w:vAlign w:val="center"/>
          </w:tcPr>
          <w:p w14:paraId="21AF99EF" w14:textId="67513519" w:rsidR="00037FB8" w:rsidRPr="006E64AB" w:rsidRDefault="00037FB8">
            <w:pPr>
              <w:jc w:val="center"/>
              <w:rPr>
                <w:rFonts w:ascii="Arial" w:hAnsi="Arial" w:cs="Arial"/>
              </w:rPr>
            </w:pPr>
            <w:r>
              <w:rPr>
                <w:rFonts w:ascii="Arial" w:hAnsi="Arial" w:cs="Arial"/>
              </w:rPr>
              <w:t>м</w:t>
            </w:r>
          </w:p>
        </w:tc>
        <w:tc>
          <w:tcPr>
            <w:tcW w:w="886" w:type="dxa"/>
            <w:tcBorders>
              <w:top w:val="single" w:sz="4" w:space="0" w:color="auto"/>
              <w:left w:val="single" w:sz="4" w:space="0" w:color="auto"/>
              <w:bottom w:val="single" w:sz="4" w:space="0" w:color="auto"/>
              <w:right w:val="single" w:sz="4" w:space="0" w:color="auto"/>
            </w:tcBorders>
            <w:vAlign w:val="center"/>
          </w:tcPr>
          <w:p w14:paraId="68B1279C" w14:textId="794FA10A" w:rsidR="00037FB8" w:rsidRPr="0016156A" w:rsidRDefault="0016156A">
            <w:pPr>
              <w:jc w:val="center"/>
              <w:rPr>
                <w:rFonts w:ascii="Arial" w:hAnsi="Arial" w:cs="Arial"/>
                <w:spacing w:val="1"/>
                <w:lang w:val="en-US"/>
              </w:rPr>
            </w:pPr>
            <w:r>
              <w:rPr>
                <w:rFonts w:ascii="Arial" w:hAnsi="Arial" w:cs="Arial"/>
                <w:spacing w:val="1"/>
                <w:lang w:val="en-US"/>
              </w:rPr>
              <w:t>12</w:t>
            </w:r>
          </w:p>
        </w:tc>
      </w:tr>
      <w:tr w:rsidR="009274CA" w:rsidRPr="006E64AB" w14:paraId="0CD4F617" w14:textId="77777777" w:rsidTr="00974301">
        <w:trPr>
          <w:trHeight w:val="397"/>
        </w:trPr>
        <w:tc>
          <w:tcPr>
            <w:tcW w:w="537" w:type="dxa"/>
            <w:tcBorders>
              <w:top w:val="single" w:sz="4" w:space="0" w:color="auto"/>
              <w:left w:val="single" w:sz="4" w:space="0" w:color="auto"/>
              <w:bottom w:val="single" w:sz="4" w:space="0" w:color="auto"/>
              <w:right w:val="single" w:sz="4" w:space="0" w:color="auto"/>
            </w:tcBorders>
            <w:vAlign w:val="center"/>
            <w:hideMark/>
          </w:tcPr>
          <w:p w14:paraId="43B27911" w14:textId="0FE46B19" w:rsidR="009274CA" w:rsidRPr="00974301" w:rsidRDefault="007600B7">
            <w:pPr>
              <w:tabs>
                <w:tab w:val="left" w:pos="731"/>
              </w:tabs>
              <w:spacing w:before="4" w:line="378" w:lineRule="exact"/>
              <w:jc w:val="center"/>
              <w:rPr>
                <w:rFonts w:ascii="Arial" w:hAnsi="Arial" w:cs="Arial"/>
                <w:spacing w:val="1"/>
                <w:lang w:val="en-US"/>
              </w:rPr>
            </w:pPr>
            <w:r w:rsidRPr="006E64AB">
              <w:rPr>
                <w:rFonts w:ascii="Arial" w:hAnsi="Arial" w:cs="Arial"/>
                <w:spacing w:val="1"/>
              </w:rPr>
              <w:t>2</w:t>
            </w:r>
            <w:r w:rsidR="00DC3BFA">
              <w:rPr>
                <w:rFonts w:ascii="Arial" w:hAnsi="Arial" w:cs="Arial"/>
                <w:spacing w:val="1"/>
              </w:rPr>
              <w:t>2</w:t>
            </w:r>
          </w:p>
        </w:tc>
        <w:tc>
          <w:tcPr>
            <w:tcW w:w="7406" w:type="dxa"/>
            <w:tcBorders>
              <w:top w:val="single" w:sz="4" w:space="0" w:color="auto"/>
              <w:left w:val="single" w:sz="4" w:space="0" w:color="auto"/>
              <w:bottom w:val="single" w:sz="4" w:space="0" w:color="auto"/>
              <w:right w:val="single" w:sz="4" w:space="0" w:color="auto"/>
            </w:tcBorders>
            <w:vAlign w:val="center"/>
            <w:hideMark/>
          </w:tcPr>
          <w:p w14:paraId="30DB5073" w14:textId="4D513F76" w:rsidR="009274CA" w:rsidRPr="006E64AB" w:rsidRDefault="00654C30">
            <w:pPr>
              <w:spacing w:after="0" w:line="240" w:lineRule="auto"/>
              <w:jc w:val="both"/>
              <w:rPr>
                <w:rFonts w:ascii="Arial" w:hAnsi="Arial" w:cs="Arial"/>
              </w:rPr>
            </w:pPr>
            <w:r>
              <w:rPr>
                <w:rFonts w:ascii="Arial" w:hAnsi="Arial" w:cs="Arial"/>
              </w:rPr>
              <w:t>Двукратно л</w:t>
            </w:r>
            <w:r w:rsidR="00037FB8">
              <w:rPr>
                <w:rFonts w:ascii="Arial" w:hAnsi="Arial" w:cs="Arial"/>
              </w:rPr>
              <w:t>акиране на челна дъска</w:t>
            </w:r>
          </w:p>
        </w:tc>
        <w:tc>
          <w:tcPr>
            <w:tcW w:w="846" w:type="dxa"/>
            <w:tcBorders>
              <w:top w:val="single" w:sz="4" w:space="0" w:color="auto"/>
              <w:left w:val="single" w:sz="4" w:space="0" w:color="auto"/>
              <w:bottom w:val="single" w:sz="4" w:space="0" w:color="auto"/>
              <w:right w:val="single" w:sz="4" w:space="0" w:color="auto"/>
            </w:tcBorders>
            <w:vAlign w:val="center"/>
            <w:hideMark/>
          </w:tcPr>
          <w:p w14:paraId="68AA2C5C" w14:textId="63F92018" w:rsidR="009274CA" w:rsidRPr="006E64AB" w:rsidRDefault="00037FB8">
            <w:pPr>
              <w:jc w:val="center"/>
              <w:rPr>
                <w:rFonts w:ascii="Arial" w:hAnsi="Arial" w:cs="Arial"/>
              </w:rPr>
            </w:pPr>
            <w:r>
              <w:rPr>
                <w:rFonts w:ascii="Arial" w:hAnsi="Arial" w:cs="Arial"/>
              </w:rPr>
              <w:t>м</w:t>
            </w:r>
            <w:r>
              <w:rPr>
                <w:rFonts w:ascii="Arial" w:hAnsi="Arial" w:cs="Arial"/>
                <w:vertAlign w:val="superscript"/>
              </w:rPr>
              <w:t>2</w:t>
            </w:r>
          </w:p>
        </w:tc>
        <w:tc>
          <w:tcPr>
            <w:tcW w:w="886" w:type="dxa"/>
            <w:tcBorders>
              <w:top w:val="single" w:sz="4" w:space="0" w:color="auto"/>
              <w:left w:val="single" w:sz="4" w:space="0" w:color="auto"/>
              <w:bottom w:val="single" w:sz="4" w:space="0" w:color="auto"/>
              <w:right w:val="single" w:sz="4" w:space="0" w:color="auto"/>
            </w:tcBorders>
            <w:vAlign w:val="center"/>
            <w:hideMark/>
          </w:tcPr>
          <w:p w14:paraId="6374A46E" w14:textId="21BBC294" w:rsidR="009274CA" w:rsidRPr="006E64AB" w:rsidRDefault="0016156A">
            <w:pPr>
              <w:jc w:val="center"/>
              <w:rPr>
                <w:rFonts w:ascii="Arial" w:hAnsi="Arial" w:cs="Arial"/>
                <w:spacing w:val="1"/>
              </w:rPr>
            </w:pPr>
            <w:r>
              <w:rPr>
                <w:rFonts w:ascii="Arial" w:hAnsi="Arial" w:cs="Arial"/>
                <w:spacing w:val="1"/>
              </w:rPr>
              <w:t>2,4</w:t>
            </w:r>
          </w:p>
        </w:tc>
      </w:tr>
      <w:tr w:rsidR="00037FB8" w:rsidRPr="006E64AB" w14:paraId="61649A52" w14:textId="77777777" w:rsidTr="00974301">
        <w:trPr>
          <w:trHeight w:val="397"/>
        </w:trPr>
        <w:tc>
          <w:tcPr>
            <w:tcW w:w="537" w:type="dxa"/>
            <w:tcBorders>
              <w:top w:val="single" w:sz="4" w:space="0" w:color="auto"/>
              <w:left w:val="single" w:sz="4" w:space="0" w:color="auto"/>
              <w:bottom w:val="single" w:sz="4" w:space="0" w:color="auto"/>
              <w:right w:val="single" w:sz="4" w:space="0" w:color="auto"/>
            </w:tcBorders>
            <w:vAlign w:val="center"/>
          </w:tcPr>
          <w:p w14:paraId="7FDD7F2E" w14:textId="48ED492A" w:rsidR="00037FB8" w:rsidRPr="00974301" w:rsidRDefault="00037FB8">
            <w:pPr>
              <w:tabs>
                <w:tab w:val="left" w:pos="731"/>
              </w:tabs>
              <w:spacing w:before="4" w:line="378" w:lineRule="exact"/>
              <w:jc w:val="center"/>
              <w:rPr>
                <w:rFonts w:ascii="Arial" w:hAnsi="Arial" w:cs="Arial"/>
                <w:spacing w:val="1"/>
                <w:lang w:val="en-US"/>
              </w:rPr>
            </w:pPr>
            <w:r>
              <w:rPr>
                <w:rFonts w:ascii="Arial" w:hAnsi="Arial" w:cs="Arial"/>
                <w:spacing w:val="1"/>
              </w:rPr>
              <w:t>2</w:t>
            </w:r>
            <w:r w:rsidR="00DC3BFA">
              <w:rPr>
                <w:rFonts w:ascii="Arial" w:hAnsi="Arial" w:cs="Arial"/>
                <w:spacing w:val="1"/>
              </w:rPr>
              <w:t>3</w:t>
            </w:r>
          </w:p>
        </w:tc>
        <w:tc>
          <w:tcPr>
            <w:tcW w:w="7406" w:type="dxa"/>
            <w:tcBorders>
              <w:top w:val="single" w:sz="4" w:space="0" w:color="auto"/>
              <w:left w:val="single" w:sz="4" w:space="0" w:color="auto"/>
              <w:bottom w:val="single" w:sz="4" w:space="0" w:color="auto"/>
              <w:right w:val="single" w:sz="4" w:space="0" w:color="auto"/>
            </w:tcBorders>
            <w:vAlign w:val="center"/>
          </w:tcPr>
          <w:p w14:paraId="6F6504B0" w14:textId="53A84ACE" w:rsidR="00037FB8" w:rsidRDefault="00037FB8">
            <w:pPr>
              <w:spacing w:after="0" w:line="240" w:lineRule="auto"/>
              <w:jc w:val="both"/>
              <w:rPr>
                <w:rFonts w:ascii="Arial" w:hAnsi="Arial" w:cs="Arial"/>
              </w:rPr>
            </w:pPr>
            <w:r>
              <w:rPr>
                <w:rFonts w:ascii="Arial" w:hAnsi="Arial" w:cs="Arial"/>
              </w:rPr>
              <w:t>Монтаж на челна дъска при покрив</w:t>
            </w:r>
          </w:p>
        </w:tc>
        <w:tc>
          <w:tcPr>
            <w:tcW w:w="846" w:type="dxa"/>
            <w:tcBorders>
              <w:top w:val="single" w:sz="4" w:space="0" w:color="auto"/>
              <w:left w:val="single" w:sz="4" w:space="0" w:color="auto"/>
              <w:bottom w:val="single" w:sz="4" w:space="0" w:color="auto"/>
              <w:right w:val="single" w:sz="4" w:space="0" w:color="auto"/>
            </w:tcBorders>
            <w:vAlign w:val="center"/>
          </w:tcPr>
          <w:p w14:paraId="1171D33E" w14:textId="40FC69FC" w:rsidR="00037FB8" w:rsidRPr="00037FB8" w:rsidRDefault="00037FB8">
            <w:pPr>
              <w:jc w:val="center"/>
              <w:rPr>
                <w:rFonts w:ascii="Arial" w:hAnsi="Arial" w:cs="Arial"/>
                <w:vertAlign w:val="superscript"/>
              </w:rPr>
            </w:pPr>
            <w:r>
              <w:rPr>
                <w:rFonts w:ascii="Arial" w:hAnsi="Arial" w:cs="Arial"/>
              </w:rPr>
              <w:t>м</w:t>
            </w:r>
          </w:p>
        </w:tc>
        <w:tc>
          <w:tcPr>
            <w:tcW w:w="886" w:type="dxa"/>
            <w:tcBorders>
              <w:top w:val="single" w:sz="4" w:space="0" w:color="auto"/>
              <w:left w:val="single" w:sz="4" w:space="0" w:color="auto"/>
              <w:bottom w:val="single" w:sz="4" w:space="0" w:color="auto"/>
              <w:right w:val="single" w:sz="4" w:space="0" w:color="auto"/>
            </w:tcBorders>
            <w:vAlign w:val="center"/>
          </w:tcPr>
          <w:p w14:paraId="56C1BC60" w14:textId="45948979" w:rsidR="00037FB8" w:rsidRPr="00DD00AA" w:rsidRDefault="00654C30">
            <w:pPr>
              <w:jc w:val="center"/>
              <w:rPr>
                <w:rFonts w:ascii="Arial" w:hAnsi="Arial" w:cs="Arial"/>
                <w:spacing w:val="1"/>
                <w:lang w:val="en-US"/>
              </w:rPr>
            </w:pPr>
            <w:r>
              <w:rPr>
                <w:rFonts w:ascii="Arial" w:hAnsi="Arial" w:cs="Arial"/>
                <w:spacing w:val="1"/>
              </w:rPr>
              <w:t>1</w:t>
            </w:r>
            <w:r w:rsidR="0016156A">
              <w:rPr>
                <w:rFonts w:ascii="Arial" w:hAnsi="Arial" w:cs="Arial"/>
                <w:spacing w:val="1"/>
              </w:rPr>
              <w:t>2</w:t>
            </w:r>
          </w:p>
        </w:tc>
      </w:tr>
      <w:tr w:rsidR="009274CA" w:rsidRPr="006E64AB" w14:paraId="7203D071" w14:textId="77777777" w:rsidTr="00974301">
        <w:tc>
          <w:tcPr>
            <w:tcW w:w="537" w:type="dxa"/>
            <w:tcBorders>
              <w:top w:val="single" w:sz="4" w:space="0" w:color="auto"/>
              <w:left w:val="single" w:sz="4" w:space="0" w:color="auto"/>
              <w:bottom w:val="single" w:sz="4" w:space="0" w:color="auto"/>
              <w:right w:val="single" w:sz="4" w:space="0" w:color="auto"/>
            </w:tcBorders>
            <w:vAlign w:val="center"/>
            <w:hideMark/>
          </w:tcPr>
          <w:p w14:paraId="60F199EF" w14:textId="521CBB1B" w:rsidR="009274CA" w:rsidRPr="00974301" w:rsidRDefault="007600B7">
            <w:pPr>
              <w:tabs>
                <w:tab w:val="left" w:pos="731"/>
              </w:tabs>
              <w:spacing w:before="4" w:line="378" w:lineRule="exact"/>
              <w:jc w:val="center"/>
              <w:rPr>
                <w:rFonts w:ascii="Arial" w:hAnsi="Arial" w:cs="Arial"/>
                <w:spacing w:val="1"/>
                <w:lang w:val="en-US"/>
              </w:rPr>
            </w:pPr>
            <w:r w:rsidRPr="006E64AB">
              <w:rPr>
                <w:rFonts w:ascii="Arial" w:hAnsi="Arial" w:cs="Arial"/>
                <w:spacing w:val="1"/>
              </w:rPr>
              <w:t>2</w:t>
            </w:r>
            <w:r w:rsidR="00DC3BFA">
              <w:rPr>
                <w:rFonts w:ascii="Arial" w:hAnsi="Arial" w:cs="Arial"/>
                <w:spacing w:val="1"/>
              </w:rPr>
              <w:t>4</w:t>
            </w:r>
          </w:p>
        </w:tc>
        <w:tc>
          <w:tcPr>
            <w:tcW w:w="7406" w:type="dxa"/>
            <w:tcBorders>
              <w:top w:val="single" w:sz="4" w:space="0" w:color="auto"/>
              <w:left w:val="single" w:sz="4" w:space="0" w:color="auto"/>
              <w:bottom w:val="single" w:sz="4" w:space="0" w:color="auto"/>
              <w:right w:val="single" w:sz="4" w:space="0" w:color="auto"/>
            </w:tcBorders>
            <w:vAlign w:val="center"/>
            <w:hideMark/>
          </w:tcPr>
          <w:p w14:paraId="2FAB4DE7" w14:textId="13B2C85D" w:rsidR="009274CA" w:rsidRPr="006E64AB" w:rsidRDefault="009274CA">
            <w:pPr>
              <w:tabs>
                <w:tab w:val="left" w:pos="709"/>
              </w:tabs>
              <w:spacing w:after="0" w:line="240" w:lineRule="auto"/>
              <w:jc w:val="both"/>
              <w:rPr>
                <w:rFonts w:ascii="Arial" w:hAnsi="Arial" w:cs="Arial"/>
              </w:rPr>
            </w:pPr>
            <w:r w:rsidRPr="006E64AB">
              <w:rPr>
                <w:rFonts w:ascii="Arial" w:hAnsi="Arial" w:cs="Arial"/>
                <w:color w:val="000000" w:themeColor="text1"/>
              </w:rPr>
              <w:t xml:space="preserve">Натоварване и разтоварване </w:t>
            </w:r>
            <w:r w:rsidR="00DD00AA">
              <w:rPr>
                <w:rFonts w:ascii="Arial" w:hAnsi="Arial" w:cs="Arial"/>
                <w:color w:val="000000" w:themeColor="text1"/>
              </w:rPr>
              <w:t>на строителн</w:t>
            </w:r>
            <w:r w:rsidRPr="006E64AB">
              <w:rPr>
                <w:rFonts w:ascii="Arial" w:hAnsi="Arial" w:cs="Arial"/>
                <w:color w:val="000000" w:themeColor="text1"/>
              </w:rPr>
              <w:t>и отпадъци и превоз с камион</w:t>
            </w:r>
            <w:r w:rsidR="00DE7D4C" w:rsidRPr="006E64AB">
              <w:rPr>
                <w:rFonts w:ascii="Arial" w:hAnsi="Arial" w:cs="Arial"/>
                <w:color w:val="000000" w:themeColor="text1"/>
              </w:rPr>
              <w:t xml:space="preserve"> </w:t>
            </w:r>
            <w:r w:rsidRPr="006E64AB">
              <w:rPr>
                <w:rFonts w:ascii="Arial" w:hAnsi="Arial" w:cs="Arial"/>
                <w:color w:val="000000" w:themeColor="text1"/>
              </w:rPr>
              <w:t>до 40 км</w:t>
            </w:r>
            <w:r w:rsidR="00632186" w:rsidRPr="006E64AB">
              <w:rPr>
                <w:rFonts w:ascii="Arial" w:hAnsi="Arial" w:cs="Arial"/>
                <w:color w:val="000000" w:themeColor="text1"/>
              </w:rPr>
              <w:t xml:space="preserve"> </w:t>
            </w:r>
            <w:r w:rsidR="00632186" w:rsidRPr="006E64AB">
              <w:rPr>
                <w:rFonts w:ascii="Arial" w:eastAsia="Times New Roman" w:hAnsi="Arial" w:cs="Arial"/>
                <w:lang w:eastAsia="bg-BG"/>
              </w:rPr>
              <w:t>до най - близкото лицензирано сметище в района,</w:t>
            </w:r>
            <w:r w:rsidR="00632186" w:rsidRPr="006E64AB">
              <w:rPr>
                <w:rFonts w:ascii="Arial" w:eastAsia="Times New Roman" w:hAnsi="Arial" w:cs="Arial"/>
                <w:lang w:val="en-US" w:eastAsia="bg-BG"/>
              </w:rPr>
              <w:t xml:space="preserve"> </w:t>
            </w:r>
            <w:r w:rsidR="00632186" w:rsidRPr="006E64AB">
              <w:rPr>
                <w:rFonts w:ascii="Arial" w:eastAsia="Times New Roman" w:hAnsi="Arial" w:cs="Arial"/>
                <w:lang w:eastAsia="bg-BG"/>
              </w:rPr>
              <w:t>вкл. таксата за депониране.</w:t>
            </w:r>
            <w:r w:rsidRPr="006E64AB">
              <w:rPr>
                <w:rFonts w:ascii="Arial" w:hAnsi="Arial" w:cs="Arial"/>
                <w:color w:val="000000" w:themeColor="text1"/>
              </w:rPr>
              <w:t xml:space="preserve"> </w:t>
            </w:r>
          </w:p>
        </w:tc>
        <w:tc>
          <w:tcPr>
            <w:tcW w:w="846" w:type="dxa"/>
            <w:tcBorders>
              <w:top w:val="single" w:sz="4" w:space="0" w:color="auto"/>
              <w:left w:val="single" w:sz="4" w:space="0" w:color="auto"/>
              <w:bottom w:val="single" w:sz="4" w:space="0" w:color="auto"/>
              <w:right w:val="single" w:sz="4" w:space="0" w:color="auto"/>
            </w:tcBorders>
            <w:vAlign w:val="center"/>
            <w:hideMark/>
          </w:tcPr>
          <w:p w14:paraId="59D855DB" w14:textId="77777777" w:rsidR="009274CA" w:rsidRPr="006E64AB" w:rsidRDefault="009274CA">
            <w:pPr>
              <w:jc w:val="center"/>
              <w:rPr>
                <w:rFonts w:ascii="Arial" w:hAnsi="Arial" w:cs="Arial"/>
                <w:spacing w:val="1"/>
              </w:rPr>
            </w:pPr>
            <w:r w:rsidRPr="006E64AB">
              <w:rPr>
                <w:rFonts w:ascii="Arial" w:hAnsi="Arial" w:cs="Arial"/>
                <w:color w:val="000000" w:themeColor="text1"/>
              </w:rPr>
              <w:t>м³</w:t>
            </w:r>
          </w:p>
        </w:tc>
        <w:tc>
          <w:tcPr>
            <w:tcW w:w="886" w:type="dxa"/>
            <w:tcBorders>
              <w:top w:val="single" w:sz="4" w:space="0" w:color="auto"/>
              <w:left w:val="single" w:sz="4" w:space="0" w:color="auto"/>
              <w:bottom w:val="single" w:sz="4" w:space="0" w:color="auto"/>
              <w:right w:val="single" w:sz="4" w:space="0" w:color="auto"/>
            </w:tcBorders>
            <w:vAlign w:val="center"/>
            <w:hideMark/>
          </w:tcPr>
          <w:p w14:paraId="5B62A293" w14:textId="0CA72442" w:rsidR="009274CA" w:rsidRPr="006E64AB" w:rsidRDefault="003023CE">
            <w:pPr>
              <w:jc w:val="center"/>
              <w:rPr>
                <w:rFonts w:ascii="Arial" w:hAnsi="Arial" w:cs="Arial"/>
              </w:rPr>
            </w:pPr>
            <w:r w:rsidRPr="006E64AB">
              <w:rPr>
                <w:rFonts w:ascii="Arial" w:hAnsi="Arial" w:cs="Arial"/>
                <w:color w:val="000000" w:themeColor="text1"/>
              </w:rPr>
              <w:t>3</w:t>
            </w:r>
            <w:r w:rsidR="009274CA" w:rsidRPr="006E64AB">
              <w:rPr>
                <w:rFonts w:ascii="Arial" w:hAnsi="Arial" w:cs="Arial"/>
                <w:color w:val="000000" w:themeColor="text1"/>
              </w:rPr>
              <w:t>,00</w:t>
            </w:r>
          </w:p>
        </w:tc>
      </w:tr>
      <w:tr w:rsidR="00974301" w:rsidRPr="006E64AB" w14:paraId="725CC6D6" w14:textId="77777777" w:rsidTr="00974301">
        <w:tc>
          <w:tcPr>
            <w:tcW w:w="537" w:type="dxa"/>
            <w:tcBorders>
              <w:top w:val="single" w:sz="4" w:space="0" w:color="auto"/>
              <w:left w:val="single" w:sz="4" w:space="0" w:color="auto"/>
              <w:bottom w:val="single" w:sz="4" w:space="0" w:color="auto"/>
              <w:right w:val="single" w:sz="4" w:space="0" w:color="auto"/>
            </w:tcBorders>
            <w:vAlign w:val="center"/>
          </w:tcPr>
          <w:p w14:paraId="6E0DA9B3" w14:textId="2215375B" w:rsidR="00974301" w:rsidRPr="006E64AB" w:rsidRDefault="00DC3BFA">
            <w:pPr>
              <w:tabs>
                <w:tab w:val="left" w:pos="731"/>
              </w:tabs>
              <w:spacing w:before="4" w:line="378" w:lineRule="exact"/>
              <w:jc w:val="center"/>
              <w:rPr>
                <w:rFonts w:ascii="Arial" w:hAnsi="Arial" w:cs="Arial"/>
                <w:spacing w:val="1"/>
              </w:rPr>
            </w:pPr>
            <w:r>
              <w:rPr>
                <w:rFonts w:ascii="Arial" w:hAnsi="Arial" w:cs="Arial"/>
                <w:spacing w:val="1"/>
              </w:rPr>
              <w:t>25</w:t>
            </w:r>
          </w:p>
        </w:tc>
        <w:tc>
          <w:tcPr>
            <w:tcW w:w="7406" w:type="dxa"/>
            <w:tcBorders>
              <w:top w:val="single" w:sz="4" w:space="0" w:color="auto"/>
              <w:left w:val="single" w:sz="4" w:space="0" w:color="auto"/>
              <w:bottom w:val="single" w:sz="4" w:space="0" w:color="auto"/>
              <w:right w:val="single" w:sz="4" w:space="0" w:color="auto"/>
            </w:tcBorders>
            <w:vAlign w:val="center"/>
          </w:tcPr>
          <w:p w14:paraId="1D343BE7" w14:textId="457E3086" w:rsidR="00974301" w:rsidRPr="006E64AB" w:rsidRDefault="00654C30">
            <w:pPr>
              <w:tabs>
                <w:tab w:val="left" w:pos="709"/>
              </w:tabs>
              <w:spacing w:after="0" w:line="240" w:lineRule="auto"/>
              <w:jc w:val="both"/>
              <w:rPr>
                <w:rFonts w:ascii="Arial" w:hAnsi="Arial" w:cs="Arial"/>
                <w:color w:val="000000" w:themeColor="text1"/>
              </w:rPr>
            </w:pPr>
            <w:r>
              <w:rPr>
                <w:rFonts w:ascii="Arial" w:hAnsi="Arial" w:cs="Arial"/>
                <w:color w:val="000000" w:themeColor="text1"/>
              </w:rPr>
              <w:t xml:space="preserve">Събиране </w:t>
            </w:r>
            <w:r w:rsidR="00974301">
              <w:rPr>
                <w:rFonts w:ascii="Arial" w:hAnsi="Arial" w:cs="Arial"/>
                <w:color w:val="000000" w:themeColor="text1"/>
              </w:rPr>
              <w:t>на строителни отпадъци</w:t>
            </w:r>
            <w:r>
              <w:rPr>
                <w:rFonts w:ascii="Arial" w:hAnsi="Arial" w:cs="Arial"/>
                <w:color w:val="000000" w:themeColor="text1"/>
              </w:rPr>
              <w:t xml:space="preserve"> в чували по 25 кг</w:t>
            </w:r>
          </w:p>
        </w:tc>
        <w:tc>
          <w:tcPr>
            <w:tcW w:w="846" w:type="dxa"/>
            <w:tcBorders>
              <w:top w:val="single" w:sz="4" w:space="0" w:color="auto"/>
              <w:left w:val="single" w:sz="4" w:space="0" w:color="auto"/>
              <w:bottom w:val="single" w:sz="4" w:space="0" w:color="auto"/>
              <w:right w:val="single" w:sz="4" w:space="0" w:color="auto"/>
            </w:tcBorders>
            <w:vAlign w:val="center"/>
          </w:tcPr>
          <w:p w14:paraId="77EADAC4" w14:textId="6861687A" w:rsidR="00974301" w:rsidRPr="006E64AB" w:rsidRDefault="00DC3BFA">
            <w:pPr>
              <w:jc w:val="center"/>
              <w:rPr>
                <w:rFonts w:ascii="Arial" w:hAnsi="Arial" w:cs="Arial"/>
                <w:color w:val="000000" w:themeColor="text1"/>
              </w:rPr>
            </w:pPr>
            <w:proofErr w:type="spellStart"/>
            <w:r>
              <w:rPr>
                <w:rFonts w:ascii="Arial" w:hAnsi="Arial" w:cs="Arial"/>
                <w:color w:val="000000" w:themeColor="text1"/>
              </w:rPr>
              <w:t>бр</w:t>
            </w:r>
            <w:proofErr w:type="spellEnd"/>
          </w:p>
        </w:tc>
        <w:tc>
          <w:tcPr>
            <w:tcW w:w="886" w:type="dxa"/>
            <w:tcBorders>
              <w:top w:val="single" w:sz="4" w:space="0" w:color="auto"/>
              <w:left w:val="single" w:sz="4" w:space="0" w:color="auto"/>
              <w:bottom w:val="single" w:sz="4" w:space="0" w:color="auto"/>
              <w:right w:val="single" w:sz="4" w:space="0" w:color="auto"/>
            </w:tcBorders>
            <w:vAlign w:val="center"/>
          </w:tcPr>
          <w:p w14:paraId="07D786D8" w14:textId="0CBF00E7" w:rsidR="00974301" w:rsidRPr="006E64AB" w:rsidRDefault="00DC3BFA">
            <w:pPr>
              <w:jc w:val="center"/>
              <w:rPr>
                <w:rFonts w:ascii="Arial" w:hAnsi="Arial" w:cs="Arial"/>
                <w:color w:val="000000" w:themeColor="text1"/>
              </w:rPr>
            </w:pPr>
            <w:r>
              <w:rPr>
                <w:rFonts w:ascii="Arial" w:hAnsi="Arial" w:cs="Arial"/>
                <w:color w:val="000000" w:themeColor="text1"/>
              </w:rPr>
              <w:t>70</w:t>
            </w:r>
          </w:p>
        </w:tc>
      </w:tr>
      <w:tr w:rsidR="00974301" w:rsidRPr="006E64AB" w14:paraId="7D761D4F" w14:textId="77777777" w:rsidTr="00974301">
        <w:tc>
          <w:tcPr>
            <w:tcW w:w="537" w:type="dxa"/>
            <w:tcBorders>
              <w:top w:val="single" w:sz="4" w:space="0" w:color="auto"/>
              <w:left w:val="single" w:sz="4" w:space="0" w:color="auto"/>
              <w:bottom w:val="single" w:sz="4" w:space="0" w:color="auto"/>
              <w:right w:val="single" w:sz="4" w:space="0" w:color="auto"/>
            </w:tcBorders>
            <w:vAlign w:val="center"/>
          </w:tcPr>
          <w:p w14:paraId="5FB57092" w14:textId="22F9688A" w:rsidR="00974301" w:rsidRPr="006E64AB" w:rsidRDefault="00DC3BFA">
            <w:pPr>
              <w:tabs>
                <w:tab w:val="left" w:pos="731"/>
              </w:tabs>
              <w:spacing w:before="4" w:line="378" w:lineRule="exact"/>
              <w:jc w:val="center"/>
              <w:rPr>
                <w:rFonts w:ascii="Arial" w:hAnsi="Arial" w:cs="Arial"/>
                <w:spacing w:val="1"/>
              </w:rPr>
            </w:pPr>
            <w:r>
              <w:rPr>
                <w:rFonts w:ascii="Arial" w:hAnsi="Arial" w:cs="Arial"/>
                <w:spacing w:val="1"/>
              </w:rPr>
              <w:t>26</w:t>
            </w:r>
          </w:p>
        </w:tc>
        <w:tc>
          <w:tcPr>
            <w:tcW w:w="7406" w:type="dxa"/>
            <w:tcBorders>
              <w:top w:val="single" w:sz="4" w:space="0" w:color="auto"/>
              <w:left w:val="single" w:sz="4" w:space="0" w:color="auto"/>
              <w:bottom w:val="single" w:sz="4" w:space="0" w:color="auto"/>
              <w:right w:val="single" w:sz="4" w:space="0" w:color="auto"/>
            </w:tcBorders>
            <w:vAlign w:val="center"/>
          </w:tcPr>
          <w:p w14:paraId="4EAC83C1" w14:textId="767A5EB8" w:rsidR="00974301" w:rsidRPr="006E64AB" w:rsidRDefault="00DC3BFA">
            <w:pPr>
              <w:spacing w:after="0" w:line="240" w:lineRule="auto"/>
              <w:jc w:val="both"/>
              <w:rPr>
                <w:rFonts w:ascii="Arial" w:hAnsi="Arial" w:cs="Arial"/>
                <w:color w:val="000000" w:themeColor="text1"/>
              </w:rPr>
            </w:pPr>
            <w:r>
              <w:rPr>
                <w:rFonts w:ascii="Arial" w:hAnsi="Arial" w:cs="Arial"/>
                <w:color w:val="000000" w:themeColor="text1"/>
              </w:rPr>
              <w:t>Пренасяне на чували със строителни отпадъци на ръка на 300 м разстояние, включително качване и слизане по стълби</w:t>
            </w:r>
          </w:p>
        </w:tc>
        <w:tc>
          <w:tcPr>
            <w:tcW w:w="846" w:type="dxa"/>
            <w:tcBorders>
              <w:top w:val="single" w:sz="4" w:space="0" w:color="auto"/>
              <w:left w:val="single" w:sz="4" w:space="0" w:color="auto"/>
              <w:bottom w:val="single" w:sz="4" w:space="0" w:color="auto"/>
              <w:right w:val="single" w:sz="4" w:space="0" w:color="auto"/>
            </w:tcBorders>
            <w:vAlign w:val="center"/>
          </w:tcPr>
          <w:p w14:paraId="4B476079" w14:textId="061260F3" w:rsidR="00974301" w:rsidRPr="006E64AB" w:rsidRDefault="00F15E27">
            <w:pPr>
              <w:jc w:val="center"/>
              <w:rPr>
                <w:rFonts w:ascii="Arial" w:hAnsi="Arial" w:cs="Arial"/>
                <w:color w:val="000000" w:themeColor="text1"/>
              </w:rPr>
            </w:pPr>
            <w:proofErr w:type="spellStart"/>
            <w:r>
              <w:rPr>
                <w:rFonts w:ascii="Arial" w:hAnsi="Arial" w:cs="Arial"/>
                <w:color w:val="000000" w:themeColor="text1"/>
              </w:rPr>
              <w:t>бр</w:t>
            </w:r>
            <w:proofErr w:type="spellEnd"/>
          </w:p>
        </w:tc>
        <w:tc>
          <w:tcPr>
            <w:tcW w:w="886" w:type="dxa"/>
            <w:tcBorders>
              <w:top w:val="single" w:sz="4" w:space="0" w:color="auto"/>
              <w:left w:val="single" w:sz="4" w:space="0" w:color="auto"/>
              <w:bottom w:val="single" w:sz="4" w:space="0" w:color="auto"/>
              <w:right w:val="single" w:sz="4" w:space="0" w:color="auto"/>
            </w:tcBorders>
            <w:vAlign w:val="center"/>
          </w:tcPr>
          <w:p w14:paraId="0C4CE83D" w14:textId="3CFF4C8A" w:rsidR="00974301" w:rsidRPr="00F15E27" w:rsidRDefault="00F15E27">
            <w:pPr>
              <w:jc w:val="center"/>
              <w:rPr>
                <w:rFonts w:ascii="Arial" w:hAnsi="Arial" w:cs="Arial"/>
                <w:color w:val="000000" w:themeColor="text1"/>
              </w:rPr>
            </w:pPr>
            <w:r>
              <w:rPr>
                <w:rFonts w:ascii="Arial" w:hAnsi="Arial" w:cs="Arial"/>
                <w:color w:val="000000" w:themeColor="text1"/>
              </w:rPr>
              <w:t>70</w:t>
            </w:r>
          </w:p>
        </w:tc>
      </w:tr>
      <w:tr w:rsidR="009274CA" w:rsidRPr="006E64AB" w14:paraId="36CE1C21" w14:textId="77777777" w:rsidTr="00974301">
        <w:tc>
          <w:tcPr>
            <w:tcW w:w="537" w:type="dxa"/>
            <w:tcBorders>
              <w:top w:val="single" w:sz="4" w:space="0" w:color="auto"/>
              <w:left w:val="single" w:sz="4" w:space="0" w:color="auto"/>
              <w:bottom w:val="single" w:sz="4" w:space="0" w:color="auto"/>
              <w:right w:val="single" w:sz="4" w:space="0" w:color="auto"/>
            </w:tcBorders>
            <w:vAlign w:val="center"/>
            <w:hideMark/>
          </w:tcPr>
          <w:p w14:paraId="17608699" w14:textId="177B1DEA" w:rsidR="009274CA" w:rsidRPr="006E64AB" w:rsidRDefault="007600B7">
            <w:pPr>
              <w:tabs>
                <w:tab w:val="left" w:pos="731"/>
              </w:tabs>
              <w:spacing w:before="4" w:line="378" w:lineRule="exact"/>
              <w:jc w:val="center"/>
              <w:rPr>
                <w:rFonts w:ascii="Arial" w:hAnsi="Arial" w:cs="Arial"/>
                <w:spacing w:val="1"/>
              </w:rPr>
            </w:pPr>
            <w:r w:rsidRPr="006E64AB">
              <w:rPr>
                <w:rFonts w:ascii="Arial" w:hAnsi="Arial" w:cs="Arial"/>
                <w:spacing w:val="1"/>
              </w:rPr>
              <w:t>2</w:t>
            </w:r>
            <w:r w:rsidR="00DC3BFA">
              <w:rPr>
                <w:rFonts w:ascii="Arial" w:hAnsi="Arial" w:cs="Arial"/>
                <w:spacing w:val="1"/>
              </w:rPr>
              <w:t>7</w:t>
            </w:r>
          </w:p>
        </w:tc>
        <w:tc>
          <w:tcPr>
            <w:tcW w:w="7406" w:type="dxa"/>
            <w:tcBorders>
              <w:top w:val="single" w:sz="4" w:space="0" w:color="auto"/>
              <w:left w:val="single" w:sz="4" w:space="0" w:color="auto"/>
              <w:bottom w:val="single" w:sz="4" w:space="0" w:color="auto"/>
              <w:right w:val="single" w:sz="4" w:space="0" w:color="auto"/>
            </w:tcBorders>
            <w:vAlign w:val="center"/>
            <w:hideMark/>
          </w:tcPr>
          <w:p w14:paraId="6D1865AF" w14:textId="3BC1C5D0" w:rsidR="009274CA" w:rsidRPr="006E64AB" w:rsidRDefault="009274CA">
            <w:pPr>
              <w:spacing w:after="0" w:line="240" w:lineRule="auto"/>
              <w:jc w:val="both"/>
              <w:rPr>
                <w:rFonts w:ascii="Arial" w:hAnsi="Arial" w:cs="Arial"/>
                <w:highlight w:val="yellow"/>
              </w:rPr>
            </w:pPr>
            <w:r w:rsidRPr="006E64AB">
              <w:rPr>
                <w:rFonts w:ascii="Arial" w:hAnsi="Arial" w:cs="Arial"/>
                <w:color w:val="000000" w:themeColor="text1"/>
              </w:rPr>
              <w:t>Непредвидени работи за обекта</w:t>
            </w:r>
            <w:r w:rsidRPr="006E64AB">
              <w:rPr>
                <w:rFonts w:ascii="Arial" w:hAnsi="Arial" w:cs="Arial"/>
                <w:color w:val="000000" w:themeColor="text1"/>
                <w:lang w:val="en-US"/>
              </w:rPr>
              <w:t xml:space="preserve"> 3%</w:t>
            </w:r>
            <w:r w:rsidRPr="006E64AB">
              <w:rPr>
                <w:rFonts w:ascii="Arial" w:hAnsi="Arial" w:cs="Arial"/>
                <w:color w:val="000000" w:themeColor="text1"/>
              </w:rPr>
              <w:t xml:space="preserve">. от стойността на СМР за обекта ( от </w:t>
            </w:r>
            <w:proofErr w:type="spellStart"/>
            <w:r w:rsidRPr="006E64AB">
              <w:rPr>
                <w:rFonts w:ascii="Arial" w:hAnsi="Arial" w:cs="Arial"/>
                <w:color w:val="000000" w:themeColor="text1"/>
              </w:rPr>
              <w:t>поз</w:t>
            </w:r>
            <w:proofErr w:type="spellEnd"/>
            <w:r w:rsidRPr="006E64AB">
              <w:rPr>
                <w:rFonts w:ascii="Arial" w:hAnsi="Arial" w:cs="Arial"/>
                <w:color w:val="000000" w:themeColor="text1"/>
              </w:rPr>
              <w:t xml:space="preserve">. </w:t>
            </w:r>
            <w:r w:rsidRPr="006E64AB">
              <w:rPr>
                <w:rFonts w:ascii="Arial" w:hAnsi="Arial" w:cs="Arial"/>
                <w:color w:val="000000" w:themeColor="text1"/>
                <w:lang w:val="en-US"/>
              </w:rPr>
              <w:t>2</w:t>
            </w:r>
            <w:r w:rsidRPr="006E64AB">
              <w:rPr>
                <w:rFonts w:ascii="Arial" w:hAnsi="Arial" w:cs="Arial"/>
                <w:color w:val="000000" w:themeColor="text1"/>
              </w:rPr>
              <w:t xml:space="preserve"> до </w:t>
            </w:r>
            <w:proofErr w:type="spellStart"/>
            <w:r w:rsidRPr="006E64AB">
              <w:rPr>
                <w:rFonts w:ascii="Arial" w:hAnsi="Arial" w:cs="Arial"/>
                <w:color w:val="000000" w:themeColor="text1"/>
              </w:rPr>
              <w:t>поз</w:t>
            </w:r>
            <w:proofErr w:type="spellEnd"/>
            <w:r w:rsidRPr="006E64AB">
              <w:rPr>
                <w:rFonts w:ascii="Arial" w:hAnsi="Arial" w:cs="Arial"/>
                <w:color w:val="000000" w:themeColor="text1"/>
              </w:rPr>
              <w:t xml:space="preserve">. </w:t>
            </w:r>
            <w:r w:rsidR="007600B7" w:rsidRPr="006E64AB">
              <w:rPr>
                <w:rFonts w:ascii="Arial" w:hAnsi="Arial" w:cs="Arial"/>
                <w:color w:val="000000" w:themeColor="text1"/>
              </w:rPr>
              <w:t>2</w:t>
            </w:r>
            <w:r w:rsidR="002C40B0">
              <w:rPr>
                <w:rFonts w:ascii="Arial" w:hAnsi="Arial" w:cs="Arial"/>
                <w:color w:val="000000" w:themeColor="text1"/>
              </w:rPr>
              <w:t>6</w:t>
            </w:r>
            <w:r w:rsidRPr="006E64AB">
              <w:rPr>
                <w:rFonts w:ascii="Arial" w:hAnsi="Arial" w:cs="Arial"/>
                <w:color w:val="000000" w:themeColor="text1"/>
              </w:rPr>
              <w:t xml:space="preserve"> вкл</w:t>
            </w:r>
            <w:r w:rsidR="00632186" w:rsidRPr="006E64AB">
              <w:rPr>
                <w:rFonts w:ascii="Arial" w:hAnsi="Arial" w:cs="Arial"/>
                <w:color w:val="000000" w:themeColor="text1"/>
              </w:rPr>
              <w:t>.</w:t>
            </w:r>
            <w:r w:rsidRPr="006E64AB">
              <w:rPr>
                <w:rFonts w:ascii="Arial" w:hAnsi="Arial" w:cs="Arial"/>
                <w:color w:val="000000" w:themeColor="text1"/>
              </w:rPr>
              <w:t>).</w:t>
            </w:r>
          </w:p>
        </w:tc>
        <w:tc>
          <w:tcPr>
            <w:tcW w:w="846" w:type="dxa"/>
            <w:tcBorders>
              <w:top w:val="single" w:sz="4" w:space="0" w:color="auto"/>
              <w:left w:val="single" w:sz="4" w:space="0" w:color="auto"/>
              <w:bottom w:val="single" w:sz="4" w:space="0" w:color="auto"/>
              <w:right w:val="single" w:sz="4" w:space="0" w:color="auto"/>
            </w:tcBorders>
            <w:vAlign w:val="center"/>
            <w:hideMark/>
          </w:tcPr>
          <w:p w14:paraId="5C01DD10" w14:textId="77777777" w:rsidR="009274CA" w:rsidRPr="006E64AB" w:rsidRDefault="009274CA">
            <w:pPr>
              <w:jc w:val="center"/>
              <w:rPr>
                <w:rFonts w:ascii="Arial" w:hAnsi="Arial" w:cs="Arial"/>
                <w:highlight w:val="yellow"/>
              </w:rPr>
            </w:pPr>
            <w:r w:rsidRPr="006E64AB">
              <w:rPr>
                <w:rFonts w:ascii="Arial" w:hAnsi="Arial" w:cs="Arial"/>
                <w:color w:val="000000" w:themeColor="text1"/>
              </w:rPr>
              <w:t>%</w:t>
            </w:r>
          </w:p>
        </w:tc>
        <w:tc>
          <w:tcPr>
            <w:tcW w:w="886" w:type="dxa"/>
            <w:tcBorders>
              <w:top w:val="single" w:sz="4" w:space="0" w:color="auto"/>
              <w:left w:val="single" w:sz="4" w:space="0" w:color="auto"/>
              <w:bottom w:val="single" w:sz="4" w:space="0" w:color="auto"/>
              <w:right w:val="single" w:sz="4" w:space="0" w:color="auto"/>
            </w:tcBorders>
            <w:vAlign w:val="center"/>
            <w:hideMark/>
          </w:tcPr>
          <w:p w14:paraId="4E8A9DA2" w14:textId="3C3600D4" w:rsidR="009274CA" w:rsidRPr="006E64AB" w:rsidRDefault="002C40B0">
            <w:pPr>
              <w:jc w:val="center"/>
              <w:rPr>
                <w:rFonts w:ascii="Arial" w:hAnsi="Arial" w:cs="Arial"/>
                <w:spacing w:val="1"/>
                <w:highlight w:val="yellow"/>
              </w:rPr>
            </w:pPr>
            <w:r>
              <w:rPr>
                <w:rFonts w:ascii="Arial" w:hAnsi="Arial" w:cs="Arial"/>
                <w:color w:val="000000" w:themeColor="text1"/>
              </w:rPr>
              <w:t>10</w:t>
            </w:r>
            <w:r w:rsidR="009274CA" w:rsidRPr="006E64AB">
              <w:rPr>
                <w:rFonts w:ascii="Arial" w:hAnsi="Arial" w:cs="Arial"/>
                <w:color w:val="000000" w:themeColor="text1"/>
              </w:rPr>
              <w:t>,00</w:t>
            </w:r>
          </w:p>
        </w:tc>
      </w:tr>
    </w:tbl>
    <w:p w14:paraId="1C19F462" w14:textId="77777777" w:rsidR="009274CA" w:rsidRPr="006E64AB" w:rsidRDefault="009274CA" w:rsidP="009274CA">
      <w:pPr>
        <w:spacing w:after="0" w:line="240" w:lineRule="auto"/>
        <w:jc w:val="both"/>
        <w:rPr>
          <w:rFonts w:ascii="Arial" w:eastAsia="Calibri" w:hAnsi="Arial" w:cs="Arial"/>
        </w:rPr>
      </w:pPr>
    </w:p>
    <w:sectPr w:rsidR="009274CA" w:rsidRPr="006E64A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EDF59" w14:textId="77777777" w:rsidR="00B90D8C" w:rsidRDefault="00B90D8C" w:rsidP="00326C88">
      <w:pPr>
        <w:spacing w:after="0" w:line="240" w:lineRule="auto"/>
      </w:pPr>
      <w:r>
        <w:separator/>
      </w:r>
    </w:p>
  </w:endnote>
  <w:endnote w:type="continuationSeparator" w:id="0">
    <w:p w14:paraId="18D51406" w14:textId="77777777" w:rsidR="00B90D8C" w:rsidRDefault="00B90D8C" w:rsidP="00326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B07A" w14:textId="77777777" w:rsidR="00886707" w:rsidRDefault="008867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AE7F" w14:textId="3B10A93C" w:rsidR="00886707" w:rsidRDefault="00886707" w:rsidP="00886707">
    <w:pPr>
      <w:pStyle w:val="a7"/>
    </w:pPr>
    <w:r w:rsidRPr="008E2CA3">
      <w:rPr>
        <w:rFonts w:ascii="Arial" w:hAnsi="Arial" w:cs="Arial"/>
        <w:bCs/>
        <w:color w:val="000000" w:themeColor="text1"/>
      </w:rPr>
      <w:t>ВЕЦ „Бял извор" - ремонт покрив сграда водохващане</w:t>
    </w:r>
    <w:r>
      <w:t xml:space="preserve"> </w:t>
    </w:r>
    <w:sdt>
      <w:sdtPr>
        <w:id w:val="-791675598"/>
        <w:docPartObj>
          <w:docPartGallery w:val="Page Numbers (Bottom of Page)"/>
          <w:docPartUnique/>
        </w:docPartObj>
      </w:sdtPr>
      <w:sdtContent>
        <w:r>
          <w:t xml:space="preserve">                                                                 </w:t>
        </w:r>
        <w:r>
          <w:fldChar w:fldCharType="begin"/>
        </w:r>
        <w:r>
          <w:instrText>PAGE   \* MERGEFORMAT</w:instrText>
        </w:r>
        <w:r>
          <w:fldChar w:fldCharType="separate"/>
        </w:r>
        <w:r>
          <w:t>2</w:t>
        </w:r>
        <w:r>
          <w:fldChar w:fldCharType="end"/>
        </w:r>
      </w:sdtContent>
    </w:sdt>
  </w:p>
  <w:p w14:paraId="1A0E3C5E" w14:textId="77777777" w:rsidR="00326C88" w:rsidRDefault="00326C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B8FE" w14:textId="77777777" w:rsidR="00886707" w:rsidRDefault="008867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33DE3" w14:textId="77777777" w:rsidR="00B90D8C" w:rsidRDefault="00B90D8C" w:rsidP="00326C88">
      <w:pPr>
        <w:spacing w:after="0" w:line="240" w:lineRule="auto"/>
      </w:pPr>
      <w:r>
        <w:separator/>
      </w:r>
    </w:p>
  </w:footnote>
  <w:footnote w:type="continuationSeparator" w:id="0">
    <w:p w14:paraId="4ACDDA50" w14:textId="77777777" w:rsidR="00B90D8C" w:rsidRDefault="00B90D8C" w:rsidP="00326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F50A" w14:textId="77777777" w:rsidR="00886707" w:rsidRDefault="00886707">
    <w:pPr>
      <w:pStyle w:val="a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6032" w14:textId="77777777" w:rsidR="00886707" w:rsidRDefault="00886707">
    <w:pPr>
      <w:pStyle w:val="a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8D2B" w14:textId="77777777" w:rsidR="00886707" w:rsidRDefault="00886707">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8B3"/>
    <w:multiLevelType w:val="hybridMultilevel"/>
    <w:tmpl w:val="6FFC80D2"/>
    <w:lvl w:ilvl="0" w:tplc="BC5C8E38">
      <w:start w:val="4"/>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1F13B0F"/>
    <w:multiLevelType w:val="hybridMultilevel"/>
    <w:tmpl w:val="D736DC80"/>
    <w:lvl w:ilvl="0" w:tplc="BC5C8E38">
      <w:start w:val="4"/>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7834CB5"/>
    <w:multiLevelType w:val="hybridMultilevel"/>
    <w:tmpl w:val="254C5B9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084276A7"/>
    <w:multiLevelType w:val="hybridMultilevel"/>
    <w:tmpl w:val="5A46B90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0C072961"/>
    <w:multiLevelType w:val="multilevel"/>
    <w:tmpl w:val="5AF60C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135AB1"/>
    <w:multiLevelType w:val="hybridMultilevel"/>
    <w:tmpl w:val="42948108"/>
    <w:lvl w:ilvl="0" w:tplc="B09827A4">
      <w:start w:val="1"/>
      <w:numFmt w:val="decimal"/>
      <w:lvlText w:val="6.%1."/>
      <w:lvlJc w:val="left"/>
      <w:pPr>
        <w:ind w:left="720" w:hanging="360"/>
      </w:pPr>
      <w:rPr>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B8D2518"/>
    <w:multiLevelType w:val="hybridMultilevel"/>
    <w:tmpl w:val="A9A47EF4"/>
    <w:lvl w:ilvl="0" w:tplc="BD4CA12C">
      <w:start w:val="14"/>
      <w:numFmt w:val="bullet"/>
      <w:lvlText w:val="-"/>
      <w:lvlJc w:val="left"/>
      <w:pPr>
        <w:ind w:left="360" w:hanging="360"/>
      </w:pPr>
      <w:rPr>
        <w:rFonts w:ascii="Arial" w:eastAsia="Calibri" w:hAnsi="Arial" w:cs="Aria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2132293A"/>
    <w:multiLevelType w:val="hybridMultilevel"/>
    <w:tmpl w:val="D84211F0"/>
    <w:lvl w:ilvl="0" w:tplc="BC5C8E38">
      <w:start w:val="4"/>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B85754"/>
    <w:multiLevelType w:val="hybridMultilevel"/>
    <w:tmpl w:val="5B2AC66C"/>
    <w:lvl w:ilvl="0" w:tplc="BC5C8E38">
      <w:start w:val="4"/>
      <w:numFmt w:val="bullet"/>
      <w:lvlText w:val="-"/>
      <w:lvlJc w:val="left"/>
      <w:pPr>
        <w:ind w:left="643"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F4349F7"/>
    <w:multiLevelType w:val="hybridMultilevel"/>
    <w:tmpl w:val="47EA4CEA"/>
    <w:lvl w:ilvl="0" w:tplc="BD4CA12C">
      <w:start w:val="14"/>
      <w:numFmt w:val="bullet"/>
      <w:lvlText w:val="-"/>
      <w:lvlJc w:val="left"/>
      <w:pPr>
        <w:ind w:left="720" w:hanging="360"/>
      </w:pPr>
      <w:rPr>
        <w:rFonts w:ascii="Arial" w:eastAsia="Calibr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77D7470"/>
    <w:multiLevelType w:val="hybridMultilevel"/>
    <w:tmpl w:val="3C90D3BE"/>
    <w:lvl w:ilvl="0" w:tplc="CB8AF406">
      <w:start w:val="4"/>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7A57C1F"/>
    <w:multiLevelType w:val="multilevel"/>
    <w:tmpl w:val="820EEC64"/>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42370CF7"/>
    <w:multiLevelType w:val="hybridMultilevel"/>
    <w:tmpl w:val="52560A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493D5C03"/>
    <w:multiLevelType w:val="hybridMultilevel"/>
    <w:tmpl w:val="4F84C9AC"/>
    <w:lvl w:ilvl="0" w:tplc="B9A81706">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AC47458"/>
    <w:multiLevelType w:val="hybridMultilevel"/>
    <w:tmpl w:val="21B6ADDA"/>
    <w:lvl w:ilvl="0" w:tplc="BC5C8E38">
      <w:start w:val="4"/>
      <w:numFmt w:val="bullet"/>
      <w:lvlText w:val="-"/>
      <w:lvlJc w:val="left"/>
      <w:pPr>
        <w:ind w:left="720" w:hanging="360"/>
      </w:pPr>
      <w:rPr>
        <w:rFonts w:ascii="Arial" w:eastAsiaTheme="minorHAns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505A51B4"/>
    <w:multiLevelType w:val="multilevel"/>
    <w:tmpl w:val="45620FB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53F94733"/>
    <w:multiLevelType w:val="hybridMultilevel"/>
    <w:tmpl w:val="D368B94A"/>
    <w:lvl w:ilvl="0" w:tplc="BC5C8E38">
      <w:start w:val="4"/>
      <w:numFmt w:val="bullet"/>
      <w:lvlText w:val="-"/>
      <w:lvlJc w:val="left"/>
      <w:pPr>
        <w:ind w:left="360" w:hanging="360"/>
      </w:pPr>
      <w:rPr>
        <w:rFonts w:ascii="Arial" w:eastAsiaTheme="minorHAnsi" w:hAnsi="Arial" w:cs="Arial" w:hint="default"/>
      </w:rPr>
    </w:lvl>
    <w:lvl w:ilvl="1" w:tplc="965E011A">
      <w:numFmt w:val="bullet"/>
      <w:lvlText w:val="-"/>
      <w:lvlJc w:val="left"/>
      <w:pPr>
        <w:ind w:left="720" w:hanging="360"/>
      </w:pPr>
      <w:rPr>
        <w:rFonts w:ascii="Arial" w:eastAsia="Times New Roman" w:hAnsi="Arial" w:cs="Arial" w:hint="default"/>
      </w:rPr>
    </w:lvl>
    <w:lvl w:ilvl="2" w:tplc="B9A81706">
      <w:numFmt w:val="bullet"/>
      <w:lvlText w:val="–"/>
      <w:lvlJc w:val="left"/>
      <w:pPr>
        <w:ind w:left="2160" w:hanging="360"/>
      </w:pPr>
      <w:rPr>
        <w:rFonts w:ascii="Arial" w:eastAsia="Times New Roman" w:hAnsi="Arial" w:cs="Arial"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5A43166E"/>
    <w:multiLevelType w:val="hybridMultilevel"/>
    <w:tmpl w:val="063A1A94"/>
    <w:lvl w:ilvl="0" w:tplc="BC5C8E38">
      <w:start w:val="4"/>
      <w:numFmt w:val="bullet"/>
      <w:lvlText w:val="-"/>
      <w:lvlJc w:val="left"/>
      <w:pPr>
        <w:ind w:left="720" w:hanging="360"/>
      </w:pPr>
      <w:rPr>
        <w:rFonts w:ascii="Arial" w:eastAsiaTheme="minorHAns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5BFC092B"/>
    <w:multiLevelType w:val="hybridMultilevel"/>
    <w:tmpl w:val="F29E242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9" w15:restartNumberingAfterBreak="0">
    <w:nsid w:val="67447BAD"/>
    <w:multiLevelType w:val="hybridMultilevel"/>
    <w:tmpl w:val="F488A4A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0" w15:restartNumberingAfterBreak="0">
    <w:nsid w:val="6A8F41A1"/>
    <w:multiLevelType w:val="hybridMultilevel"/>
    <w:tmpl w:val="0CD48766"/>
    <w:lvl w:ilvl="0" w:tplc="AECA248A">
      <w:start w:val="1"/>
      <w:numFmt w:val="decimal"/>
      <w:lvlText w:val="5.%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1" w15:restartNumberingAfterBreak="0">
    <w:nsid w:val="6F111C6F"/>
    <w:multiLevelType w:val="hybridMultilevel"/>
    <w:tmpl w:val="F67CB678"/>
    <w:lvl w:ilvl="0" w:tplc="FFFFFFFF">
      <w:start w:val="4"/>
      <w:numFmt w:val="bullet"/>
      <w:lvlText w:val="-"/>
      <w:lvlJc w:val="left"/>
      <w:pPr>
        <w:ind w:left="360" w:hanging="360"/>
      </w:pPr>
      <w:rPr>
        <w:rFonts w:ascii="Arial" w:eastAsiaTheme="minorHAnsi" w:hAnsi="Arial" w:cs="Arial" w:hint="default"/>
      </w:rPr>
    </w:lvl>
    <w:lvl w:ilvl="1" w:tplc="BC5C8E38">
      <w:start w:val="4"/>
      <w:numFmt w:val="bullet"/>
      <w:lvlText w:val="-"/>
      <w:lvlJc w:val="left"/>
      <w:pPr>
        <w:ind w:left="1080" w:hanging="360"/>
      </w:pPr>
      <w:rPr>
        <w:rFonts w:ascii="Arial" w:eastAsiaTheme="minorHAnsi"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BAC4D6D"/>
    <w:multiLevelType w:val="hybridMultilevel"/>
    <w:tmpl w:val="2DAC69EC"/>
    <w:lvl w:ilvl="0" w:tplc="BC5C8E38">
      <w:start w:val="4"/>
      <w:numFmt w:val="bullet"/>
      <w:lvlText w:val="-"/>
      <w:lvlJc w:val="left"/>
      <w:pPr>
        <w:ind w:left="720" w:hanging="360"/>
      </w:pPr>
      <w:rPr>
        <w:rFonts w:ascii="Arial" w:eastAsiaTheme="minorHAnsi" w:hAnsi="Arial" w:cs="Aria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513450866">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346583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3202926">
    <w:abstractNumId w:val="19"/>
  </w:num>
  <w:num w:numId="4" w16cid:durableId="1145390677">
    <w:abstractNumId w:val="2"/>
  </w:num>
  <w:num w:numId="5" w16cid:durableId="1100643767">
    <w:abstractNumId w:val="3"/>
  </w:num>
  <w:num w:numId="6" w16cid:durableId="426539635">
    <w:abstractNumId w:val="18"/>
  </w:num>
  <w:num w:numId="7" w16cid:durableId="919601948">
    <w:abstractNumId w:val="17"/>
  </w:num>
  <w:num w:numId="8" w16cid:durableId="296103415">
    <w:abstractNumId w:val="9"/>
  </w:num>
  <w:num w:numId="9" w16cid:durableId="758345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465797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431077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06755365">
    <w:abstractNumId w:val="10"/>
  </w:num>
  <w:num w:numId="13" w16cid:durableId="952520441">
    <w:abstractNumId w:val="8"/>
  </w:num>
  <w:num w:numId="14" w16cid:durableId="343677375">
    <w:abstractNumId w:val="14"/>
  </w:num>
  <w:num w:numId="15" w16cid:durableId="836726014">
    <w:abstractNumId w:val="5"/>
  </w:num>
  <w:num w:numId="16" w16cid:durableId="1625041107">
    <w:abstractNumId w:val="16"/>
  </w:num>
  <w:num w:numId="17" w16cid:durableId="18629049">
    <w:abstractNumId w:val="6"/>
  </w:num>
  <w:num w:numId="18" w16cid:durableId="362681561">
    <w:abstractNumId w:val="16"/>
  </w:num>
  <w:num w:numId="19" w16cid:durableId="251664884">
    <w:abstractNumId w:val="13"/>
  </w:num>
  <w:num w:numId="20" w16cid:durableId="1916939326">
    <w:abstractNumId w:val="0"/>
  </w:num>
  <w:num w:numId="21" w16cid:durableId="1052730647">
    <w:abstractNumId w:val="7"/>
  </w:num>
  <w:num w:numId="22" w16cid:durableId="619923500">
    <w:abstractNumId w:val="1"/>
  </w:num>
  <w:num w:numId="23" w16cid:durableId="922225714">
    <w:abstractNumId w:val="22"/>
  </w:num>
  <w:num w:numId="24" w16cid:durableId="167526300">
    <w:abstractNumId w:val="21"/>
  </w:num>
  <w:num w:numId="25" w16cid:durableId="7954112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4CA"/>
    <w:rsid w:val="000011A6"/>
    <w:rsid w:val="00016A84"/>
    <w:rsid w:val="00037FB8"/>
    <w:rsid w:val="00074400"/>
    <w:rsid w:val="00087072"/>
    <w:rsid w:val="00092663"/>
    <w:rsid w:val="000B49D6"/>
    <w:rsid w:val="001051A5"/>
    <w:rsid w:val="00112051"/>
    <w:rsid w:val="00120FDA"/>
    <w:rsid w:val="00131A9A"/>
    <w:rsid w:val="00140292"/>
    <w:rsid w:val="0016156A"/>
    <w:rsid w:val="001A35ED"/>
    <w:rsid w:val="001B3D92"/>
    <w:rsid w:val="001C02F6"/>
    <w:rsid w:val="001F000E"/>
    <w:rsid w:val="00230F7D"/>
    <w:rsid w:val="00250596"/>
    <w:rsid w:val="00273FF6"/>
    <w:rsid w:val="0027799B"/>
    <w:rsid w:val="00285570"/>
    <w:rsid w:val="002A422B"/>
    <w:rsid w:val="002C40B0"/>
    <w:rsid w:val="002F3334"/>
    <w:rsid w:val="003023CE"/>
    <w:rsid w:val="00326C88"/>
    <w:rsid w:val="00350C44"/>
    <w:rsid w:val="00362D35"/>
    <w:rsid w:val="0038205E"/>
    <w:rsid w:val="003A19E3"/>
    <w:rsid w:val="003D743B"/>
    <w:rsid w:val="003E2ACB"/>
    <w:rsid w:val="003F638F"/>
    <w:rsid w:val="00426803"/>
    <w:rsid w:val="00443D29"/>
    <w:rsid w:val="00474ED7"/>
    <w:rsid w:val="004C620A"/>
    <w:rsid w:val="004C783C"/>
    <w:rsid w:val="004D7E5B"/>
    <w:rsid w:val="00501033"/>
    <w:rsid w:val="00540093"/>
    <w:rsid w:val="00544734"/>
    <w:rsid w:val="006122F5"/>
    <w:rsid w:val="00625EEB"/>
    <w:rsid w:val="00632186"/>
    <w:rsid w:val="006546BB"/>
    <w:rsid w:val="00654C30"/>
    <w:rsid w:val="00684396"/>
    <w:rsid w:val="006E64AB"/>
    <w:rsid w:val="006F73FA"/>
    <w:rsid w:val="007600B7"/>
    <w:rsid w:val="007607F7"/>
    <w:rsid w:val="00787291"/>
    <w:rsid w:val="007D09D8"/>
    <w:rsid w:val="007F76D3"/>
    <w:rsid w:val="00886707"/>
    <w:rsid w:val="008B099E"/>
    <w:rsid w:val="008E2CA3"/>
    <w:rsid w:val="008E6AEB"/>
    <w:rsid w:val="008F5068"/>
    <w:rsid w:val="00901DDD"/>
    <w:rsid w:val="00917E46"/>
    <w:rsid w:val="009274CA"/>
    <w:rsid w:val="009458BC"/>
    <w:rsid w:val="0095697E"/>
    <w:rsid w:val="00974301"/>
    <w:rsid w:val="00991C7E"/>
    <w:rsid w:val="009A271B"/>
    <w:rsid w:val="009B2AC2"/>
    <w:rsid w:val="009B4843"/>
    <w:rsid w:val="009B5633"/>
    <w:rsid w:val="009E7272"/>
    <w:rsid w:val="00A1754F"/>
    <w:rsid w:val="00A74207"/>
    <w:rsid w:val="00AA4295"/>
    <w:rsid w:val="00AC41AD"/>
    <w:rsid w:val="00AD0851"/>
    <w:rsid w:val="00B13CA4"/>
    <w:rsid w:val="00B17809"/>
    <w:rsid w:val="00B648DE"/>
    <w:rsid w:val="00B72D56"/>
    <w:rsid w:val="00B83398"/>
    <w:rsid w:val="00B871E4"/>
    <w:rsid w:val="00B90D8C"/>
    <w:rsid w:val="00B921CE"/>
    <w:rsid w:val="00BC430A"/>
    <w:rsid w:val="00BD4860"/>
    <w:rsid w:val="00BF18B3"/>
    <w:rsid w:val="00BF423D"/>
    <w:rsid w:val="00C02D9D"/>
    <w:rsid w:val="00C07DA6"/>
    <w:rsid w:val="00C30AB0"/>
    <w:rsid w:val="00C55534"/>
    <w:rsid w:val="00C90D66"/>
    <w:rsid w:val="00C97C81"/>
    <w:rsid w:val="00CA0518"/>
    <w:rsid w:val="00CA65C8"/>
    <w:rsid w:val="00D00EA1"/>
    <w:rsid w:val="00D85672"/>
    <w:rsid w:val="00DC3BFA"/>
    <w:rsid w:val="00DD00AA"/>
    <w:rsid w:val="00DE7D4C"/>
    <w:rsid w:val="00E36262"/>
    <w:rsid w:val="00E3681D"/>
    <w:rsid w:val="00E4479A"/>
    <w:rsid w:val="00E53D13"/>
    <w:rsid w:val="00E6322A"/>
    <w:rsid w:val="00E67E82"/>
    <w:rsid w:val="00E716FF"/>
    <w:rsid w:val="00EF2CC9"/>
    <w:rsid w:val="00EF4ED9"/>
    <w:rsid w:val="00F104F3"/>
    <w:rsid w:val="00F15E27"/>
    <w:rsid w:val="00F645CF"/>
    <w:rsid w:val="00FC5F16"/>
    <w:rsid w:val="00FE28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A06"/>
  <w15:chartTrackingRefBased/>
  <w15:docId w15:val="{E48C523E-12E4-4776-B2CA-AB0F2DD0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
    <w:link w:val="10"/>
    <w:uiPriority w:val="1"/>
    <w:qFormat/>
    <w:rsid w:val="00092663"/>
    <w:pPr>
      <w:keepNext/>
      <w:tabs>
        <w:tab w:val="clear" w:pos="4536"/>
        <w:tab w:val="clear" w:pos="9072"/>
        <w:tab w:val="left" w:pos="709"/>
      </w:tabs>
      <w:spacing w:before="240" w:line="268" w:lineRule="auto"/>
      <w:outlineLvl w:val="0"/>
    </w:pPr>
    <w:rPr>
      <w:rFonts w:ascii="Arial" w:eastAsia="Times New Roman" w:hAnsi="Arial" w:cs="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Списък на абзаци Знак"/>
    <w:link w:val="a5"/>
    <w:uiPriority w:val="34"/>
    <w:locked/>
    <w:rsid w:val="009274CA"/>
    <w:rPr>
      <w:rFonts w:ascii="Calibri" w:eastAsia="Calibri" w:hAnsi="Calibri" w:cs="Times New Roman"/>
    </w:rPr>
  </w:style>
  <w:style w:type="paragraph" w:styleId="a5">
    <w:name w:val="List Paragraph"/>
    <w:basedOn w:val="a"/>
    <w:link w:val="a4"/>
    <w:uiPriority w:val="34"/>
    <w:qFormat/>
    <w:rsid w:val="009274CA"/>
    <w:pPr>
      <w:spacing w:after="200" w:line="276" w:lineRule="auto"/>
      <w:ind w:left="720"/>
      <w:contextualSpacing/>
    </w:pPr>
    <w:rPr>
      <w:rFonts w:ascii="Calibri" w:eastAsia="Calibri" w:hAnsi="Calibri" w:cs="Times New Roman"/>
    </w:rPr>
  </w:style>
  <w:style w:type="character" w:customStyle="1" w:styleId="1Char">
    <w:name w:val="Подраздел 1 Char"/>
    <w:link w:val="11"/>
    <w:uiPriority w:val="99"/>
    <w:locked/>
    <w:rsid w:val="009274CA"/>
    <w:rPr>
      <w:rFonts w:ascii="Calibri" w:eastAsia="Calibri" w:hAnsi="Calibri" w:cs="Times New Roman"/>
      <w:lang w:val="x-none"/>
    </w:rPr>
  </w:style>
  <w:style w:type="paragraph" w:customStyle="1" w:styleId="11">
    <w:name w:val="Подраздел 1"/>
    <w:basedOn w:val="a"/>
    <w:link w:val="1Char"/>
    <w:uiPriority w:val="99"/>
    <w:rsid w:val="009274CA"/>
    <w:pPr>
      <w:spacing w:after="200" w:line="276" w:lineRule="auto"/>
    </w:pPr>
    <w:rPr>
      <w:rFonts w:ascii="Calibri" w:eastAsia="Calibri" w:hAnsi="Calibri" w:cs="Times New Roman"/>
      <w:lang w:val="x-none"/>
    </w:rPr>
  </w:style>
  <w:style w:type="character" w:customStyle="1" w:styleId="10">
    <w:name w:val="Заглавие 1 Знак"/>
    <w:basedOn w:val="a1"/>
    <w:link w:val="1"/>
    <w:uiPriority w:val="1"/>
    <w:rsid w:val="00092663"/>
    <w:rPr>
      <w:rFonts w:ascii="Arial" w:eastAsia="Times New Roman" w:hAnsi="Arial" w:cs="Arial"/>
      <w:b/>
      <w:bCs/>
    </w:rPr>
  </w:style>
  <w:style w:type="paragraph" w:styleId="a0">
    <w:name w:val="header"/>
    <w:basedOn w:val="a"/>
    <w:link w:val="a6"/>
    <w:uiPriority w:val="99"/>
    <w:unhideWhenUsed/>
    <w:rsid w:val="00092663"/>
    <w:pPr>
      <w:tabs>
        <w:tab w:val="center" w:pos="4536"/>
        <w:tab w:val="right" w:pos="9072"/>
      </w:tabs>
      <w:spacing w:after="0" w:line="240" w:lineRule="auto"/>
    </w:pPr>
  </w:style>
  <w:style w:type="character" w:customStyle="1" w:styleId="a6">
    <w:name w:val="Горен колонтитул Знак"/>
    <w:basedOn w:val="a1"/>
    <w:link w:val="a0"/>
    <w:uiPriority w:val="99"/>
    <w:rsid w:val="00092663"/>
  </w:style>
  <w:style w:type="paragraph" w:styleId="a7">
    <w:name w:val="footer"/>
    <w:basedOn w:val="a"/>
    <w:link w:val="a8"/>
    <w:uiPriority w:val="99"/>
    <w:unhideWhenUsed/>
    <w:rsid w:val="00326C88"/>
    <w:pPr>
      <w:tabs>
        <w:tab w:val="center" w:pos="4536"/>
        <w:tab w:val="right" w:pos="9072"/>
      </w:tabs>
      <w:spacing w:after="0" w:line="240" w:lineRule="auto"/>
    </w:pPr>
  </w:style>
  <w:style w:type="character" w:customStyle="1" w:styleId="a8">
    <w:name w:val="Долен колонтитул Знак"/>
    <w:basedOn w:val="a1"/>
    <w:link w:val="a7"/>
    <w:uiPriority w:val="99"/>
    <w:rsid w:val="00326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0888">
      <w:bodyDiv w:val="1"/>
      <w:marLeft w:val="0"/>
      <w:marRight w:val="0"/>
      <w:marTop w:val="0"/>
      <w:marBottom w:val="0"/>
      <w:divBdr>
        <w:top w:val="none" w:sz="0" w:space="0" w:color="auto"/>
        <w:left w:val="none" w:sz="0" w:space="0" w:color="auto"/>
        <w:bottom w:val="none" w:sz="0" w:space="0" w:color="auto"/>
        <w:right w:val="none" w:sz="0" w:space="0" w:color="auto"/>
      </w:divBdr>
    </w:div>
    <w:div w:id="173231349">
      <w:bodyDiv w:val="1"/>
      <w:marLeft w:val="0"/>
      <w:marRight w:val="0"/>
      <w:marTop w:val="0"/>
      <w:marBottom w:val="0"/>
      <w:divBdr>
        <w:top w:val="none" w:sz="0" w:space="0" w:color="auto"/>
        <w:left w:val="none" w:sz="0" w:space="0" w:color="auto"/>
        <w:bottom w:val="none" w:sz="0" w:space="0" w:color="auto"/>
        <w:right w:val="none" w:sz="0" w:space="0" w:color="auto"/>
      </w:divBdr>
    </w:div>
    <w:div w:id="583689661">
      <w:bodyDiv w:val="1"/>
      <w:marLeft w:val="0"/>
      <w:marRight w:val="0"/>
      <w:marTop w:val="0"/>
      <w:marBottom w:val="0"/>
      <w:divBdr>
        <w:top w:val="none" w:sz="0" w:space="0" w:color="auto"/>
        <w:left w:val="none" w:sz="0" w:space="0" w:color="auto"/>
        <w:bottom w:val="none" w:sz="0" w:space="0" w:color="auto"/>
        <w:right w:val="none" w:sz="0" w:space="0" w:color="auto"/>
      </w:divBdr>
    </w:div>
    <w:div w:id="701515683">
      <w:bodyDiv w:val="1"/>
      <w:marLeft w:val="0"/>
      <w:marRight w:val="0"/>
      <w:marTop w:val="0"/>
      <w:marBottom w:val="0"/>
      <w:divBdr>
        <w:top w:val="none" w:sz="0" w:space="0" w:color="auto"/>
        <w:left w:val="none" w:sz="0" w:space="0" w:color="auto"/>
        <w:bottom w:val="none" w:sz="0" w:space="0" w:color="auto"/>
        <w:right w:val="none" w:sz="0" w:space="0" w:color="auto"/>
      </w:divBdr>
    </w:div>
    <w:div w:id="866211379">
      <w:bodyDiv w:val="1"/>
      <w:marLeft w:val="0"/>
      <w:marRight w:val="0"/>
      <w:marTop w:val="0"/>
      <w:marBottom w:val="0"/>
      <w:divBdr>
        <w:top w:val="none" w:sz="0" w:space="0" w:color="auto"/>
        <w:left w:val="none" w:sz="0" w:space="0" w:color="auto"/>
        <w:bottom w:val="none" w:sz="0" w:space="0" w:color="auto"/>
        <w:right w:val="none" w:sz="0" w:space="0" w:color="auto"/>
      </w:divBdr>
    </w:div>
    <w:div w:id="1138646947">
      <w:bodyDiv w:val="1"/>
      <w:marLeft w:val="0"/>
      <w:marRight w:val="0"/>
      <w:marTop w:val="0"/>
      <w:marBottom w:val="0"/>
      <w:divBdr>
        <w:top w:val="none" w:sz="0" w:space="0" w:color="auto"/>
        <w:left w:val="none" w:sz="0" w:space="0" w:color="auto"/>
        <w:bottom w:val="none" w:sz="0" w:space="0" w:color="auto"/>
        <w:right w:val="none" w:sz="0" w:space="0" w:color="auto"/>
      </w:divBdr>
    </w:div>
    <w:div w:id="1430468196">
      <w:bodyDiv w:val="1"/>
      <w:marLeft w:val="0"/>
      <w:marRight w:val="0"/>
      <w:marTop w:val="0"/>
      <w:marBottom w:val="0"/>
      <w:divBdr>
        <w:top w:val="none" w:sz="0" w:space="0" w:color="auto"/>
        <w:left w:val="none" w:sz="0" w:space="0" w:color="auto"/>
        <w:bottom w:val="none" w:sz="0" w:space="0" w:color="auto"/>
        <w:right w:val="none" w:sz="0" w:space="0" w:color="auto"/>
      </w:divBdr>
    </w:div>
    <w:div w:id="1772242254">
      <w:bodyDiv w:val="1"/>
      <w:marLeft w:val="0"/>
      <w:marRight w:val="0"/>
      <w:marTop w:val="0"/>
      <w:marBottom w:val="0"/>
      <w:divBdr>
        <w:top w:val="none" w:sz="0" w:space="0" w:color="auto"/>
        <w:left w:val="none" w:sz="0" w:space="0" w:color="auto"/>
        <w:bottom w:val="none" w:sz="0" w:space="0" w:color="auto"/>
        <w:right w:val="none" w:sz="0" w:space="0" w:color="auto"/>
      </w:divBdr>
    </w:div>
    <w:div w:id="1842769986">
      <w:bodyDiv w:val="1"/>
      <w:marLeft w:val="0"/>
      <w:marRight w:val="0"/>
      <w:marTop w:val="0"/>
      <w:marBottom w:val="0"/>
      <w:divBdr>
        <w:top w:val="none" w:sz="0" w:space="0" w:color="auto"/>
        <w:left w:val="none" w:sz="0" w:space="0" w:color="auto"/>
        <w:bottom w:val="none" w:sz="0" w:space="0" w:color="auto"/>
        <w:right w:val="none" w:sz="0" w:space="0" w:color="auto"/>
      </w:divBdr>
    </w:div>
    <w:div w:id="2004552949">
      <w:bodyDiv w:val="1"/>
      <w:marLeft w:val="0"/>
      <w:marRight w:val="0"/>
      <w:marTop w:val="0"/>
      <w:marBottom w:val="0"/>
      <w:divBdr>
        <w:top w:val="none" w:sz="0" w:space="0" w:color="auto"/>
        <w:left w:val="none" w:sz="0" w:space="0" w:color="auto"/>
        <w:bottom w:val="none" w:sz="0" w:space="0" w:color="auto"/>
        <w:right w:val="none" w:sz="0" w:space="0" w:color="auto"/>
      </w:divBdr>
    </w:div>
    <w:div w:id="2034333548">
      <w:bodyDiv w:val="1"/>
      <w:marLeft w:val="0"/>
      <w:marRight w:val="0"/>
      <w:marTop w:val="0"/>
      <w:marBottom w:val="0"/>
      <w:divBdr>
        <w:top w:val="none" w:sz="0" w:space="0" w:color="auto"/>
        <w:left w:val="none" w:sz="0" w:space="0" w:color="auto"/>
        <w:bottom w:val="none" w:sz="0" w:space="0" w:color="auto"/>
        <w:right w:val="none" w:sz="0" w:space="0" w:color="auto"/>
      </w:divBdr>
    </w:div>
    <w:div w:id="20362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A0D9-9237-4123-BACA-06612D5B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3167</Words>
  <Characters>18055</Characters>
  <Application>Microsoft Office Word</Application>
  <DocSecurity>0</DocSecurity>
  <Lines>150</Lines>
  <Paragraphs>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Bozhidar Badzhov</dc:creator>
  <cp:keywords/>
  <dc:description/>
  <cp:lastModifiedBy>Petya Valkanova</cp:lastModifiedBy>
  <cp:revision>6</cp:revision>
  <cp:lastPrinted>2023-01-26T06:12:00Z</cp:lastPrinted>
  <dcterms:created xsi:type="dcterms:W3CDTF">2023-02-01T12:59:00Z</dcterms:created>
  <dcterms:modified xsi:type="dcterms:W3CDTF">2023-02-01T13:10:00Z</dcterms:modified>
</cp:coreProperties>
</file>