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AEB" w14:textId="77777777" w:rsidR="009974C2" w:rsidRPr="008F58D2" w:rsidRDefault="009974C2" w:rsidP="00C4657E">
      <w:pPr>
        <w:tabs>
          <w:tab w:val="left" w:pos="2655"/>
        </w:tabs>
        <w:rPr>
          <w:rFonts w:cs="Arial"/>
          <w:b/>
          <w:sz w:val="22"/>
          <w:szCs w:val="22"/>
          <w:lang w:eastAsia="en-US"/>
        </w:rPr>
      </w:pPr>
      <w:r w:rsidRPr="008F58D2">
        <w:rPr>
          <w:rFonts w:cs="Arial"/>
          <w:noProof/>
          <w:sz w:val="22"/>
          <w:szCs w:val="22"/>
        </w:rPr>
        <w:drawing>
          <wp:inline distT="0" distB="0" distL="0" distR="0" wp14:anchorId="752ABB83" wp14:editId="03689465">
            <wp:extent cx="5756910" cy="775335"/>
            <wp:effectExtent l="19050" t="0" r="0" b="0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8E7B6" w14:textId="77777777" w:rsidR="009974C2" w:rsidRPr="008F58D2" w:rsidRDefault="009974C2" w:rsidP="00C4657E">
      <w:pPr>
        <w:tabs>
          <w:tab w:val="left" w:pos="2655"/>
        </w:tabs>
        <w:rPr>
          <w:rFonts w:cs="Arial"/>
          <w:b/>
          <w:sz w:val="22"/>
          <w:szCs w:val="22"/>
          <w:lang w:eastAsia="en-US"/>
        </w:rPr>
      </w:pPr>
    </w:p>
    <w:p w14:paraId="1A9A4ED9" w14:textId="4496976B" w:rsidR="00C4657E" w:rsidRPr="007225AF" w:rsidRDefault="00C4657E" w:rsidP="007225AF">
      <w:pPr>
        <w:pStyle w:val="af0"/>
        <w:rPr>
          <w:rFonts w:ascii="Arial" w:hAnsi="Arial" w:cs="Arial"/>
          <w:lang w:val="bg-BG"/>
        </w:rPr>
      </w:pPr>
    </w:p>
    <w:p w14:paraId="2CCF90A2" w14:textId="77777777" w:rsidR="00C4657E" w:rsidRPr="008F58D2" w:rsidRDefault="00C4657E" w:rsidP="00C4657E">
      <w:pPr>
        <w:tabs>
          <w:tab w:val="left" w:pos="2655"/>
        </w:tabs>
        <w:jc w:val="center"/>
        <w:rPr>
          <w:rFonts w:cs="Arial"/>
          <w:b/>
          <w:sz w:val="24"/>
          <w:szCs w:val="24"/>
          <w:lang w:eastAsia="en-US"/>
        </w:rPr>
      </w:pPr>
      <w:r w:rsidRPr="008F58D2">
        <w:rPr>
          <w:rFonts w:cs="Arial"/>
          <w:b/>
          <w:sz w:val="24"/>
          <w:szCs w:val="24"/>
          <w:lang w:eastAsia="en-US"/>
        </w:rPr>
        <w:t>ТЕХНИЧЕСКА СПЕЦИФИКАЦИЯ</w:t>
      </w:r>
    </w:p>
    <w:p w14:paraId="31EC5A5D" w14:textId="77777777" w:rsidR="00C4657E" w:rsidRPr="008F58D2" w:rsidRDefault="00C4657E" w:rsidP="00C4657E">
      <w:pPr>
        <w:tabs>
          <w:tab w:val="left" w:pos="2655"/>
        </w:tabs>
        <w:jc w:val="center"/>
        <w:rPr>
          <w:rFonts w:cs="Arial"/>
          <w:sz w:val="24"/>
          <w:szCs w:val="24"/>
          <w:lang w:eastAsia="en-US"/>
        </w:rPr>
      </w:pPr>
      <w:r w:rsidRPr="008F58D2">
        <w:rPr>
          <w:rFonts w:cs="Arial"/>
          <w:sz w:val="24"/>
          <w:szCs w:val="24"/>
          <w:lang w:eastAsia="en-US"/>
        </w:rPr>
        <w:t>за доставка</w:t>
      </w:r>
    </w:p>
    <w:p w14:paraId="5EE35AA2" w14:textId="77777777" w:rsidR="00C4657E" w:rsidRPr="008F58D2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5318D23D" w14:textId="2F05B8EA" w:rsidR="00C4657E" w:rsidRPr="008F58D2" w:rsidRDefault="00C4657E" w:rsidP="006E39C7">
      <w:pPr>
        <w:tabs>
          <w:tab w:val="left" w:pos="2655"/>
        </w:tabs>
        <w:rPr>
          <w:rFonts w:cs="Arial"/>
          <w:bCs/>
          <w:sz w:val="24"/>
          <w:szCs w:val="24"/>
          <w:lang w:eastAsia="en-US"/>
        </w:rPr>
      </w:pPr>
      <w:r w:rsidRPr="008F58D2">
        <w:rPr>
          <w:rFonts w:cs="Arial"/>
          <w:b/>
          <w:sz w:val="24"/>
          <w:szCs w:val="24"/>
          <w:lang w:eastAsia="en-US"/>
        </w:rPr>
        <w:t>ОТНОСНО</w:t>
      </w:r>
      <w:r w:rsidR="00A25415" w:rsidRPr="008F58D2">
        <w:rPr>
          <w:rFonts w:cs="Arial"/>
          <w:b/>
          <w:sz w:val="24"/>
          <w:szCs w:val="24"/>
          <w:lang w:eastAsia="en-US"/>
        </w:rPr>
        <w:t xml:space="preserve">: </w:t>
      </w:r>
      <w:r w:rsidR="00A25415" w:rsidRPr="008F58D2">
        <w:rPr>
          <w:rFonts w:cs="Arial"/>
          <w:bCs/>
          <w:sz w:val="22"/>
          <w:szCs w:val="22"/>
          <w:lang w:eastAsia="en-US"/>
        </w:rPr>
        <w:t xml:space="preserve">Доставка на </w:t>
      </w:r>
      <w:r w:rsidR="00877647" w:rsidRPr="008F58D2">
        <w:rPr>
          <w:rFonts w:cs="Arial"/>
          <w:bCs/>
          <w:sz w:val="22"/>
          <w:szCs w:val="22"/>
          <w:lang w:eastAsia="en-US"/>
        </w:rPr>
        <w:t>оборудване</w:t>
      </w:r>
      <w:r w:rsidR="007A08F8" w:rsidRPr="008F58D2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8F58D2">
        <w:rPr>
          <w:rFonts w:cs="Arial"/>
          <w:bCs/>
          <w:sz w:val="22"/>
          <w:szCs w:val="22"/>
          <w:lang w:eastAsia="en-US"/>
        </w:rPr>
        <w:t xml:space="preserve">за ремонт на </w:t>
      </w:r>
      <w:r w:rsidR="0052176D" w:rsidRPr="008F58D2">
        <w:rPr>
          <w:rFonts w:cs="Arial"/>
          <w:bCs/>
          <w:sz w:val="22"/>
          <w:szCs w:val="22"/>
          <w:lang w:eastAsia="en-US"/>
        </w:rPr>
        <w:t>система</w:t>
      </w:r>
      <w:r w:rsidR="00A2086A" w:rsidRPr="008F58D2">
        <w:rPr>
          <w:rFonts w:cs="Arial"/>
          <w:bCs/>
          <w:sz w:val="22"/>
          <w:szCs w:val="22"/>
          <w:lang w:eastAsia="en-US"/>
        </w:rPr>
        <w:t xml:space="preserve"> за управление</w:t>
      </w:r>
      <w:r w:rsidR="00877647" w:rsidRPr="008F58D2">
        <w:rPr>
          <w:rFonts w:cs="Arial"/>
          <w:bCs/>
          <w:sz w:val="22"/>
          <w:szCs w:val="22"/>
          <w:lang w:eastAsia="en-US"/>
        </w:rPr>
        <w:t xml:space="preserve"> в апаратна камера</w:t>
      </w:r>
      <w:r w:rsidR="006E39C7" w:rsidRPr="008F58D2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8F58D2">
        <w:rPr>
          <w:rFonts w:cs="Arial"/>
          <w:bCs/>
          <w:sz w:val="22"/>
          <w:szCs w:val="22"/>
          <w:lang w:eastAsia="en-US"/>
        </w:rPr>
        <w:t>на ВЕЦ „</w:t>
      </w:r>
      <w:r w:rsidR="00A2086A" w:rsidRPr="008F58D2">
        <w:rPr>
          <w:rFonts w:cs="Arial"/>
          <w:bCs/>
          <w:sz w:val="22"/>
          <w:szCs w:val="22"/>
          <w:lang w:eastAsia="en-US"/>
        </w:rPr>
        <w:t>Пещера</w:t>
      </w:r>
      <w:r w:rsidR="00877647" w:rsidRPr="008F58D2">
        <w:rPr>
          <w:rFonts w:cs="Arial"/>
          <w:bCs/>
          <w:sz w:val="22"/>
          <w:szCs w:val="22"/>
          <w:lang w:eastAsia="en-US"/>
        </w:rPr>
        <w:t>“</w:t>
      </w:r>
    </w:p>
    <w:p w14:paraId="7A4662BF" w14:textId="77777777" w:rsidR="00056F7B" w:rsidRPr="008F58D2" w:rsidRDefault="00056F7B" w:rsidP="006E39C7">
      <w:pPr>
        <w:tabs>
          <w:tab w:val="left" w:pos="2655"/>
        </w:tabs>
        <w:rPr>
          <w:rFonts w:cs="Arial"/>
          <w:bCs/>
          <w:sz w:val="22"/>
          <w:szCs w:val="22"/>
          <w:lang w:eastAsia="en-US"/>
        </w:rPr>
      </w:pPr>
    </w:p>
    <w:p w14:paraId="79472B80" w14:textId="77777777" w:rsidR="00C4657E" w:rsidRPr="008F58D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ВЪВЕДЕНИЕ</w:t>
      </w:r>
    </w:p>
    <w:p w14:paraId="167F8B0A" w14:textId="09515C66" w:rsidR="007209FB" w:rsidRPr="008F58D2" w:rsidRDefault="007209FB" w:rsidP="008F58D2">
      <w:pPr>
        <w:pStyle w:val="11"/>
        <w:spacing w:after="120" w:line="240" w:lineRule="auto"/>
        <w:jc w:val="both"/>
        <w:rPr>
          <w:rFonts w:ascii="Arial" w:hAnsi="Arial" w:cs="Arial"/>
          <w:bCs/>
        </w:rPr>
      </w:pPr>
      <w:r w:rsidRPr="008F58D2">
        <w:rPr>
          <w:rFonts w:ascii="Arial" w:hAnsi="Arial" w:cs="Arial"/>
          <w:bCs/>
        </w:rPr>
        <w:t xml:space="preserve">Каскада "Баташки водносилов път" е един от най-сложните хидрокомплекси, построени със замисъл да се оползотвори богатият валежен отток на Западните Родопи. Състои се от три стъпала с основните водохранилища - язовир "Голям беглик" и "Батак", и трите </w:t>
      </w:r>
      <w:proofErr w:type="spellStart"/>
      <w:r w:rsidRPr="008F58D2">
        <w:rPr>
          <w:rFonts w:ascii="Arial" w:hAnsi="Arial" w:cs="Arial"/>
          <w:bCs/>
        </w:rPr>
        <w:t>деривационни</w:t>
      </w:r>
      <w:proofErr w:type="spellEnd"/>
      <w:r w:rsidRPr="008F58D2">
        <w:rPr>
          <w:rFonts w:ascii="Arial" w:hAnsi="Arial" w:cs="Arial"/>
          <w:bCs/>
        </w:rPr>
        <w:t xml:space="preserve"> ВЕЦ - "Батак", "Пещера" и "Алеко"</w:t>
      </w:r>
    </w:p>
    <w:p w14:paraId="11527A97" w14:textId="6730187F" w:rsidR="00A2086A" w:rsidRPr="008F58D2" w:rsidRDefault="00A2086A" w:rsidP="008F58D2">
      <w:pPr>
        <w:pStyle w:val="11"/>
        <w:spacing w:after="120" w:line="240" w:lineRule="auto"/>
        <w:jc w:val="both"/>
        <w:rPr>
          <w:rFonts w:ascii="Arial" w:hAnsi="Arial" w:cs="Arial"/>
          <w:bCs/>
        </w:rPr>
      </w:pPr>
      <w:r w:rsidRPr="008F58D2">
        <w:rPr>
          <w:rFonts w:ascii="Arial" w:hAnsi="Arial" w:cs="Arial"/>
          <w:bCs/>
        </w:rPr>
        <w:t xml:space="preserve">През 2020година е подменена управляващата система на ВЕЦ „Пещера“ </w:t>
      </w:r>
    </w:p>
    <w:p w14:paraId="6742B730" w14:textId="776C72DD" w:rsidR="00C4657E" w:rsidRPr="008F58D2" w:rsidRDefault="00C4657E" w:rsidP="00877647">
      <w:pPr>
        <w:pStyle w:val="11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ОБХВАТ НА ОБЩЕСТВЕНАТА ПОРЪЧКА</w:t>
      </w:r>
    </w:p>
    <w:p w14:paraId="057AA4B4" w14:textId="35177E07" w:rsidR="00C50DA0" w:rsidRPr="008F58D2" w:rsidRDefault="00523B1C" w:rsidP="005A0B4D">
      <w:pPr>
        <w:pStyle w:val="11"/>
        <w:spacing w:after="120" w:line="240" w:lineRule="auto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8F58D2">
        <w:rPr>
          <w:rFonts w:ascii="Arial" w:hAnsi="Arial" w:cs="Arial"/>
          <w:bCs/>
          <w:highlight w:val="white"/>
          <w:shd w:val="clear" w:color="auto" w:fill="FEFEFE"/>
        </w:rPr>
        <w:t xml:space="preserve">Доставка на </w:t>
      </w:r>
      <w:proofErr w:type="spellStart"/>
      <w:r w:rsidR="00A2086A" w:rsidRPr="008F58D2">
        <w:rPr>
          <w:rFonts w:ascii="Arial" w:hAnsi="Arial" w:cs="Arial"/>
          <w:bCs/>
          <w:shd w:val="clear" w:color="auto" w:fill="FEFEFE"/>
          <w:lang w:val="ru-RU"/>
        </w:rPr>
        <w:t>програмируем</w:t>
      </w:r>
      <w:proofErr w:type="spellEnd"/>
      <w:r w:rsidR="00A2086A" w:rsidRPr="008F58D2">
        <w:rPr>
          <w:rFonts w:ascii="Arial" w:hAnsi="Arial" w:cs="Arial"/>
          <w:bCs/>
          <w:shd w:val="clear" w:color="auto" w:fill="FEFEFE"/>
          <w:lang w:val="ru-RU"/>
        </w:rPr>
        <w:t xml:space="preserve"> логически контролер </w:t>
      </w:r>
      <w:r w:rsidR="00877647" w:rsidRPr="008F58D2">
        <w:rPr>
          <w:rFonts w:ascii="Arial" w:hAnsi="Arial" w:cs="Arial"/>
          <w:bCs/>
          <w:shd w:val="clear" w:color="auto" w:fill="FEFEFE"/>
          <w:lang w:val="ru-RU"/>
        </w:rPr>
        <w:t>за ремонт на</w:t>
      </w:r>
      <w:r w:rsidR="00A2086A" w:rsidRPr="008F58D2">
        <w:rPr>
          <w:rFonts w:ascii="Arial" w:hAnsi="Arial" w:cs="Arial"/>
          <w:bCs/>
          <w:shd w:val="clear" w:color="auto" w:fill="FEFEFE"/>
          <w:lang w:val="ru-RU"/>
        </w:rPr>
        <w:t xml:space="preserve"> система за управление в </w:t>
      </w:r>
      <w:proofErr w:type="spellStart"/>
      <w:r w:rsidR="00A2086A" w:rsidRPr="008F58D2">
        <w:rPr>
          <w:rFonts w:ascii="Arial" w:hAnsi="Arial" w:cs="Arial"/>
          <w:bCs/>
          <w:shd w:val="clear" w:color="auto" w:fill="FEFEFE"/>
          <w:lang w:val="ru-RU"/>
        </w:rPr>
        <w:t>апаратна</w:t>
      </w:r>
      <w:proofErr w:type="spellEnd"/>
      <w:r w:rsidR="00A2086A" w:rsidRPr="008F58D2">
        <w:rPr>
          <w:rFonts w:ascii="Arial" w:hAnsi="Arial" w:cs="Arial"/>
          <w:bCs/>
          <w:shd w:val="clear" w:color="auto" w:fill="FEFEFE"/>
          <w:lang w:val="ru-RU"/>
        </w:rPr>
        <w:t xml:space="preserve"> камера на ВЕЦ „Пещера</w:t>
      </w:r>
    </w:p>
    <w:p w14:paraId="4D0D2EF5" w14:textId="77777777" w:rsidR="00C4657E" w:rsidRPr="008F58D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СЪЩЕСТВУВАЩО ПОЛОЖЕНИЕ</w:t>
      </w:r>
    </w:p>
    <w:p w14:paraId="0DCF553C" w14:textId="523A87F1" w:rsidR="00C04985" w:rsidRPr="008F58D2" w:rsidRDefault="000627E8" w:rsidP="00A25415">
      <w:pPr>
        <w:pStyle w:val="11"/>
        <w:spacing w:after="120" w:line="240" w:lineRule="auto"/>
        <w:jc w:val="both"/>
        <w:rPr>
          <w:rFonts w:ascii="Arial" w:hAnsi="Arial" w:cs="Arial"/>
          <w:bCs/>
        </w:rPr>
      </w:pPr>
      <w:r w:rsidRPr="008F58D2">
        <w:rPr>
          <w:rFonts w:ascii="Arial" w:hAnsi="Arial" w:cs="Arial"/>
          <w:bCs/>
        </w:rPr>
        <w:t xml:space="preserve">През </w:t>
      </w:r>
      <w:r w:rsidR="0052176D" w:rsidRPr="008F58D2">
        <w:rPr>
          <w:rFonts w:ascii="Arial" w:hAnsi="Arial" w:cs="Arial"/>
          <w:bCs/>
        </w:rPr>
        <w:t>2022г. заради гръмотевична буря е повреден</w:t>
      </w:r>
      <w:r w:rsidRPr="008F58D2">
        <w:rPr>
          <w:rFonts w:ascii="Arial" w:hAnsi="Arial" w:cs="Arial"/>
          <w:bCs/>
        </w:rPr>
        <w:t xml:space="preserve"> процесорен модул с цифрови входове/изходи </w:t>
      </w:r>
      <w:r w:rsidR="0052176D" w:rsidRPr="008F58D2">
        <w:rPr>
          <w:rFonts w:ascii="Arial" w:hAnsi="Arial" w:cs="Arial"/>
          <w:bCs/>
        </w:rPr>
        <w:t xml:space="preserve">на </w:t>
      </w:r>
      <w:r w:rsidRPr="008F58D2">
        <w:rPr>
          <w:rFonts w:ascii="Arial" w:hAnsi="Arial" w:cs="Arial"/>
          <w:bCs/>
        </w:rPr>
        <w:t>система за управление в апаратна камера.</w:t>
      </w:r>
      <w:r w:rsidR="0052176D" w:rsidRPr="008F58D2">
        <w:rPr>
          <w:rFonts w:ascii="Arial" w:hAnsi="Arial" w:cs="Arial"/>
          <w:bCs/>
        </w:rPr>
        <w:t xml:space="preserve"> </w:t>
      </w:r>
    </w:p>
    <w:p w14:paraId="6605854F" w14:textId="77777777" w:rsidR="00C4657E" w:rsidRPr="008F58D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ДОСТАВКАТА</w:t>
      </w:r>
    </w:p>
    <w:p w14:paraId="7CD80F79" w14:textId="77777777" w:rsidR="00A62723" w:rsidRPr="008F58D2" w:rsidRDefault="00C4657E" w:rsidP="00233B0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доставените стоки, включително и качеството</w:t>
      </w:r>
    </w:p>
    <w:p w14:paraId="538D3C4C" w14:textId="53FA7E73" w:rsidR="0052176D" w:rsidRPr="008F58D2" w:rsidRDefault="00C4657E" w:rsidP="000627E8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 xml:space="preserve"> Технически изисквания към стоките</w:t>
      </w:r>
    </w:p>
    <w:tbl>
      <w:tblPr>
        <w:tblpPr w:leftFromText="141" w:rightFromText="141" w:vertAnchor="text" w:horzAnchor="margin" w:tblpY="392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123"/>
        <w:gridCol w:w="3219"/>
        <w:gridCol w:w="892"/>
        <w:gridCol w:w="1046"/>
      </w:tblGrid>
      <w:tr w:rsidR="0052176D" w:rsidRPr="008F58D2" w14:paraId="30290F1E" w14:textId="77777777" w:rsidTr="0052176D">
        <w:trPr>
          <w:trHeight w:val="305"/>
        </w:trPr>
        <w:tc>
          <w:tcPr>
            <w:tcW w:w="521" w:type="dxa"/>
            <w:shd w:val="clear" w:color="auto" w:fill="auto"/>
          </w:tcPr>
          <w:p w14:paraId="1C079E23" w14:textId="77777777" w:rsidR="0052176D" w:rsidRPr="008F58D2" w:rsidRDefault="0052176D" w:rsidP="0052176D">
            <w:pPr>
              <w:pStyle w:val="11"/>
              <w:spacing w:after="120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 xml:space="preserve">№ </w:t>
            </w:r>
          </w:p>
        </w:tc>
        <w:tc>
          <w:tcPr>
            <w:tcW w:w="4123" w:type="dxa"/>
            <w:shd w:val="clear" w:color="auto" w:fill="auto"/>
          </w:tcPr>
          <w:p w14:paraId="6B4A6C32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Артикул</w:t>
            </w:r>
          </w:p>
        </w:tc>
        <w:tc>
          <w:tcPr>
            <w:tcW w:w="3219" w:type="dxa"/>
            <w:shd w:val="clear" w:color="auto" w:fill="auto"/>
          </w:tcPr>
          <w:p w14:paraId="21259EF2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Характеристики/стандарт</w:t>
            </w:r>
          </w:p>
        </w:tc>
        <w:tc>
          <w:tcPr>
            <w:tcW w:w="892" w:type="dxa"/>
            <w:shd w:val="clear" w:color="auto" w:fill="auto"/>
          </w:tcPr>
          <w:p w14:paraId="3B4F693B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Мярка</w:t>
            </w:r>
          </w:p>
        </w:tc>
        <w:tc>
          <w:tcPr>
            <w:tcW w:w="1046" w:type="dxa"/>
            <w:shd w:val="clear" w:color="auto" w:fill="auto"/>
          </w:tcPr>
          <w:p w14:paraId="7084C290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F58D2">
              <w:rPr>
                <w:rFonts w:ascii="Arial" w:hAnsi="Arial" w:cs="Arial"/>
                <w:bCs/>
              </w:rPr>
              <w:t>Количе-ство</w:t>
            </w:r>
            <w:proofErr w:type="spellEnd"/>
          </w:p>
        </w:tc>
      </w:tr>
      <w:tr w:rsidR="0052176D" w:rsidRPr="008F58D2" w14:paraId="1740F748" w14:textId="77777777" w:rsidTr="0052176D">
        <w:trPr>
          <w:trHeight w:val="414"/>
        </w:trPr>
        <w:tc>
          <w:tcPr>
            <w:tcW w:w="521" w:type="dxa"/>
            <w:shd w:val="clear" w:color="auto" w:fill="auto"/>
          </w:tcPr>
          <w:p w14:paraId="3235AEAB" w14:textId="77777777" w:rsidR="0052176D" w:rsidRPr="008F58D2" w:rsidRDefault="0052176D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123" w:type="dxa"/>
            <w:shd w:val="clear" w:color="auto" w:fill="auto"/>
          </w:tcPr>
          <w:p w14:paraId="507A9582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Програмируем Логически Контролер с възможност за свободно програмиране и добавяне на модули с цифрови/аналогови входове и изходи</w:t>
            </w:r>
          </w:p>
        </w:tc>
        <w:tc>
          <w:tcPr>
            <w:tcW w:w="3219" w:type="dxa"/>
            <w:shd w:val="clear" w:color="auto" w:fill="auto"/>
          </w:tcPr>
          <w:p w14:paraId="09C68FB2" w14:textId="57D2B2A5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 xml:space="preserve">Захранващо </w:t>
            </w:r>
            <w:proofErr w:type="spellStart"/>
            <w:r w:rsidRPr="008F58D2">
              <w:rPr>
                <w:rFonts w:ascii="Arial" w:hAnsi="Arial" w:cs="Arial"/>
                <w:bCs/>
              </w:rPr>
              <w:t>наприжение</w:t>
            </w:r>
            <w:proofErr w:type="spellEnd"/>
            <w:r w:rsidRPr="008F58D2">
              <w:rPr>
                <w:rFonts w:ascii="Arial" w:hAnsi="Arial" w:cs="Arial"/>
                <w:bCs/>
              </w:rPr>
              <w:t>: 2</w:t>
            </w:r>
            <w:r w:rsidR="00C126DA" w:rsidRPr="008F58D2">
              <w:rPr>
                <w:rFonts w:ascii="Arial" w:hAnsi="Arial" w:cs="Arial"/>
                <w:bCs/>
              </w:rPr>
              <w:t>4</w:t>
            </w:r>
            <w:r w:rsidRPr="008F58D2">
              <w:rPr>
                <w:rFonts w:ascii="Arial" w:hAnsi="Arial" w:cs="Arial"/>
                <w:bCs/>
              </w:rPr>
              <w:t>VDC</w:t>
            </w:r>
            <w:r w:rsidR="00C126DA" w:rsidRPr="008F58D2">
              <w:rPr>
                <w:rFonts w:ascii="Arial" w:hAnsi="Arial" w:cs="Arial"/>
                <w:bCs/>
              </w:rPr>
              <w:t xml:space="preserve"> ±15%</w:t>
            </w:r>
            <w:r w:rsidRPr="008F58D2">
              <w:rPr>
                <w:rFonts w:ascii="Arial" w:hAnsi="Arial" w:cs="Arial"/>
                <w:bCs/>
              </w:rPr>
              <w:t>,</w:t>
            </w:r>
            <w:r w:rsidR="00C126DA" w:rsidRPr="008F58D2">
              <w:rPr>
                <w:rFonts w:ascii="Arial" w:hAnsi="Arial" w:cs="Arial"/>
                <w:bCs/>
              </w:rPr>
              <w:t xml:space="preserve"> Защита срещу обратен поляритет на захранване,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="00021B63" w:rsidRPr="008F58D2">
              <w:rPr>
                <w:rFonts w:ascii="Arial" w:hAnsi="Arial" w:cs="Arial"/>
                <w:bCs/>
              </w:rPr>
              <w:t>програмируема памет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="00021B63" w:rsidRPr="008F58D2">
              <w:rPr>
                <w:rFonts w:ascii="Arial" w:hAnsi="Arial" w:cs="Arial"/>
                <w:bCs/>
              </w:rPr>
              <w:t>&gt;</w:t>
            </w:r>
            <w:r w:rsidRPr="008F58D2">
              <w:rPr>
                <w:rFonts w:ascii="Arial" w:hAnsi="Arial" w:cs="Arial"/>
                <w:bCs/>
              </w:rPr>
              <w:t>1</w:t>
            </w:r>
            <w:r w:rsidR="00021B63" w:rsidRPr="008F58D2">
              <w:rPr>
                <w:rFonts w:ascii="Arial" w:hAnsi="Arial" w:cs="Arial"/>
                <w:bCs/>
              </w:rPr>
              <w:t>28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="00021B63" w:rsidRPr="008F58D2">
              <w:rPr>
                <w:rFonts w:ascii="Arial" w:hAnsi="Arial" w:cs="Arial"/>
                <w:bCs/>
                <w:lang w:val="en-GB"/>
              </w:rPr>
              <w:t>k</w:t>
            </w:r>
            <w:r w:rsidRPr="008F58D2">
              <w:rPr>
                <w:rFonts w:ascii="Arial" w:hAnsi="Arial" w:cs="Arial"/>
                <w:bCs/>
              </w:rPr>
              <w:t>B,</w:t>
            </w:r>
            <w:r w:rsidR="00021B63" w:rsidRPr="008F58D2">
              <w:rPr>
                <w:rFonts w:ascii="Arial" w:hAnsi="Arial" w:cs="Arial"/>
                <w:bCs/>
              </w:rPr>
              <w:t xml:space="preserve"> дата памет &gt;10 </w:t>
            </w:r>
            <w:r w:rsidR="00021B63" w:rsidRPr="008F58D2">
              <w:rPr>
                <w:rFonts w:ascii="Arial" w:hAnsi="Arial" w:cs="Arial"/>
                <w:bCs/>
                <w:lang w:val="en-GB"/>
              </w:rPr>
              <w:t>k</w:t>
            </w:r>
            <w:r w:rsidR="00021B63" w:rsidRPr="008F58D2">
              <w:rPr>
                <w:rFonts w:ascii="Arial" w:hAnsi="Arial" w:cs="Arial"/>
                <w:bCs/>
              </w:rPr>
              <w:t>В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Pr="008F58D2">
              <w:rPr>
                <w:rFonts w:ascii="Arial" w:hAnsi="Arial" w:cs="Arial"/>
                <w:bCs/>
                <w:lang w:val="en-US"/>
              </w:rPr>
              <w:t>Ethernet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Pr="008F58D2">
              <w:rPr>
                <w:rFonts w:ascii="Arial" w:hAnsi="Arial" w:cs="Arial"/>
                <w:bCs/>
                <w:lang w:val="en-US"/>
              </w:rPr>
              <w:t>interface</w:t>
            </w:r>
            <w:r w:rsidRPr="008F58D2">
              <w:rPr>
                <w:rFonts w:ascii="Arial" w:hAnsi="Arial" w:cs="Arial"/>
                <w:bCs/>
              </w:rPr>
              <w:t xml:space="preserve"> </w:t>
            </w:r>
            <w:r w:rsidRPr="008F58D2">
              <w:rPr>
                <w:rFonts w:ascii="Arial" w:hAnsi="Arial" w:cs="Arial"/>
                <w:bCs/>
                <w:lang w:val="en-US"/>
              </w:rPr>
              <w:t>TCP</w:t>
            </w:r>
            <w:r w:rsidRPr="008F58D2">
              <w:rPr>
                <w:rFonts w:ascii="Arial" w:hAnsi="Arial" w:cs="Arial"/>
                <w:bCs/>
              </w:rPr>
              <w:t>/</w:t>
            </w:r>
            <w:r w:rsidRPr="008F58D2">
              <w:rPr>
                <w:rFonts w:ascii="Arial" w:hAnsi="Arial" w:cs="Arial"/>
                <w:bCs/>
                <w:lang w:val="en-US"/>
              </w:rPr>
              <w:t>IP</w:t>
            </w:r>
            <w:r w:rsidRPr="008F58D2">
              <w:rPr>
                <w:rFonts w:ascii="Arial" w:hAnsi="Arial" w:cs="Arial"/>
                <w:bCs/>
              </w:rPr>
              <w:t>,</w:t>
            </w:r>
            <w:r w:rsidR="00021B63" w:rsidRPr="008F58D2">
              <w:rPr>
                <w:rFonts w:ascii="Arial" w:hAnsi="Arial" w:cs="Arial"/>
                <w:bCs/>
              </w:rPr>
              <w:t xml:space="preserve"> програмни езици: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IL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FBD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LD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SFC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ST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r w:rsidR="00021B63" w:rsidRPr="008F58D2">
              <w:rPr>
                <w:rFonts w:ascii="Arial" w:hAnsi="Arial" w:cs="Arial"/>
                <w:bCs/>
                <w:lang w:val="de-DE"/>
              </w:rPr>
              <w:t>CFC</w:t>
            </w:r>
            <w:r w:rsidR="00021B63" w:rsidRPr="008F58D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021B63" w:rsidRPr="008F58D2">
              <w:rPr>
                <w:rFonts w:ascii="Arial" w:hAnsi="Arial" w:cs="Arial"/>
                <w:bCs/>
              </w:rPr>
              <w:t>светодиодни</w:t>
            </w:r>
            <w:proofErr w:type="spellEnd"/>
            <w:r w:rsidR="00021B63" w:rsidRPr="008F58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21B63" w:rsidRPr="008F58D2">
              <w:rPr>
                <w:rFonts w:ascii="Arial" w:hAnsi="Arial" w:cs="Arial"/>
                <w:bCs/>
              </w:rPr>
              <w:t>идикатори</w:t>
            </w:r>
            <w:proofErr w:type="spellEnd"/>
            <w:r w:rsidR="00021B63" w:rsidRPr="008F58D2">
              <w:rPr>
                <w:rFonts w:ascii="Arial" w:hAnsi="Arial" w:cs="Arial"/>
                <w:bCs/>
              </w:rPr>
              <w:t xml:space="preserve"> за състоянието на: захранване, работа, грешка и състояние на входове/изходи, ключ за превключване на режима</w:t>
            </w:r>
            <w:r w:rsidR="000627E8" w:rsidRPr="008F58D2">
              <w:rPr>
                <w:rFonts w:ascii="Arial" w:hAnsi="Arial" w:cs="Arial"/>
                <w:bCs/>
              </w:rPr>
              <w:t xml:space="preserve">: работа/стоп, сериен интерфейс </w:t>
            </w:r>
            <w:r w:rsidR="000627E8" w:rsidRPr="008F58D2">
              <w:rPr>
                <w:rFonts w:ascii="Arial" w:hAnsi="Arial" w:cs="Arial"/>
                <w:bCs/>
                <w:lang w:val="de-DE"/>
              </w:rPr>
              <w:t>RS</w:t>
            </w:r>
            <w:r w:rsidR="000627E8" w:rsidRPr="008F58D2">
              <w:rPr>
                <w:rFonts w:ascii="Arial" w:hAnsi="Arial" w:cs="Arial"/>
                <w:bCs/>
              </w:rPr>
              <w:t xml:space="preserve">-485 мин. 2бр, </w:t>
            </w:r>
            <w:r w:rsidR="000627E8" w:rsidRPr="008F58D2">
              <w:rPr>
                <w:rFonts w:ascii="Arial" w:hAnsi="Arial" w:cs="Arial"/>
                <w:bCs/>
              </w:rPr>
              <w:lastRenderedPageBreak/>
              <w:t>8бр. цифрови входове, 6бр. цифрови изходи.</w:t>
            </w:r>
            <w:r w:rsidR="00021B63" w:rsidRPr="008F58D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14:paraId="21834F9F" w14:textId="77777777" w:rsidR="0052176D" w:rsidRPr="008F58D2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lastRenderedPageBreak/>
              <w:t>брой</w:t>
            </w:r>
          </w:p>
        </w:tc>
        <w:tc>
          <w:tcPr>
            <w:tcW w:w="1046" w:type="dxa"/>
            <w:shd w:val="clear" w:color="auto" w:fill="auto"/>
          </w:tcPr>
          <w:p w14:paraId="459243D4" w14:textId="77777777" w:rsidR="0052176D" w:rsidRPr="008F58D2" w:rsidRDefault="0052176D" w:rsidP="003D7E28">
            <w:pPr>
              <w:pStyle w:val="11"/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8F58D2">
              <w:rPr>
                <w:rFonts w:ascii="Arial" w:hAnsi="Arial" w:cs="Arial"/>
                <w:bCs/>
                <w:lang w:val="en-US"/>
              </w:rPr>
              <w:t>1</w:t>
            </w:r>
          </w:p>
        </w:tc>
      </w:tr>
      <w:tr w:rsidR="003D7E28" w:rsidRPr="008F58D2" w14:paraId="46E3A7EB" w14:textId="77777777" w:rsidTr="0052176D">
        <w:trPr>
          <w:trHeight w:val="414"/>
        </w:trPr>
        <w:tc>
          <w:tcPr>
            <w:tcW w:w="521" w:type="dxa"/>
            <w:shd w:val="clear" w:color="auto" w:fill="auto"/>
          </w:tcPr>
          <w:p w14:paraId="59A2731F" w14:textId="77777777" w:rsidR="003D7E28" w:rsidRPr="008F58D2" w:rsidRDefault="003D7E28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123" w:type="dxa"/>
            <w:shd w:val="clear" w:color="auto" w:fill="auto"/>
          </w:tcPr>
          <w:p w14:paraId="482760B3" w14:textId="5549234A" w:rsidR="003D7E28" w:rsidRPr="008F58D2" w:rsidRDefault="003D7E28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Разширителен модул цифрови входове</w:t>
            </w:r>
          </w:p>
        </w:tc>
        <w:tc>
          <w:tcPr>
            <w:tcW w:w="3219" w:type="dxa"/>
            <w:shd w:val="clear" w:color="auto" w:fill="auto"/>
          </w:tcPr>
          <w:p w14:paraId="5E516C2B" w14:textId="77777777" w:rsidR="003D7E28" w:rsidRPr="008F58D2" w:rsidRDefault="00C64944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16 бр. цифрови входове, напрежение на входа 24</w:t>
            </w:r>
            <w:r w:rsidRPr="008F58D2">
              <w:rPr>
                <w:rFonts w:ascii="Arial" w:hAnsi="Arial" w:cs="Arial"/>
                <w:bCs/>
                <w:lang w:val="de-DE"/>
              </w:rPr>
              <w:t>VDC</w:t>
            </w:r>
            <w:r w:rsidRPr="008F58D2">
              <w:rPr>
                <w:rFonts w:ascii="Arial" w:hAnsi="Arial" w:cs="Arial"/>
                <w:bCs/>
              </w:rPr>
              <w:t>,</w:t>
            </w:r>
          </w:p>
          <w:p w14:paraId="58C56710" w14:textId="77777777" w:rsidR="00C64944" w:rsidRPr="008F58D2" w:rsidRDefault="00C64944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Свързване на входовете чрез куплунг.</w:t>
            </w:r>
          </w:p>
          <w:p w14:paraId="29B59735" w14:textId="71655D03" w:rsidR="00C64944" w:rsidRPr="008F58D2" w:rsidRDefault="00C64944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 xml:space="preserve">Монтаж на </w:t>
            </w:r>
            <w:r w:rsidRPr="008F58D2">
              <w:rPr>
                <w:rFonts w:ascii="Arial" w:hAnsi="Arial" w:cs="Arial"/>
                <w:bCs/>
                <w:lang w:val="en-GB"/>
              </w:rPr>
              <w:t xml:space="preserve">DIN </w:t>
            </w:r>
            <w:r w:rsidRPr="008F58D2">
              <w:rPr>
                <w:rFonts w:ascii="Arial" w:hAnsi="Arial" w:cs="Arial"/>
                <w:bCs/>
              </w:rPr>
              <w:t>шина.</w:t>
            </w:r>
          </w:p>
        </w:tc>
        <w:tc>
          <w:tcPr>
            <w:tcW w:w="892" w:type="dxa"/>
            <w:shd w:val="clear" w:color="auto" w:fill="auto"/>
          </w:tcPr>
          <w:p w14:paraId="3676A079" w14:textId="1CF2AA56" w:rsidR="003D7E28" w:rsidRPr="008F58D2" w:rsidRDefault="003D7E28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7FF72216" w14:textId="57A19C54" w:rsidR="003D7E28" w:rsidRPr="008F58D2" w:rsidRDefault="003D7E28" w:rsidP="003D7E28">
            <w:pPr>
              <w:pStyle w:val="11"/>
              <w:spacing w:after="120"/>
              <w:jc w:val="center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1</w:t>
            </w:r>
          </w:p>
        </w:tc>
      </w:tr>
      <w:tr w:rsidR="003D7E28" w:rsidRPr="008F58D2" w14:paraId="5576DBCF" w14:textId="77777777" w:rsidTr="0052176D">
        <w:trPr>
          <w:trHeight w:val="414"/>
        </w:trPr>
        <w:tc>
          <w:tcPr>
            <w:tcW w:w="521" w:type="dxa"/>
            <w:shd w:val="clear" w:color="auto" w:fill="auto"/>
          </w:tcPr>
          <w:p w14:paraId="4D011662" w14:textId="77777777" w:rsidR="003D7E28" w:rsidRPr="008F58D2" w:rsidRDefault="003D7E28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123" w:type="dxa"/>
            <w:shd w:val="clear" w:color="auto" w:fill="auto"/>
          </w:tcPr>
          <w:p w14:paraId="3DC49740" w14:textId="31940723" w:rsidR="003D7E28" w:rsidRPr="008F58D2" w:rsidRDefault="003D7E28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Разширителен модул аналогови входове</w:t>
            </w:r>
          </w:p>
        </w:tc>
        <w:tc>
          <w:tcPr>
            <w:tcW w:w="3219" w:type="dxa"/>
            <w:shd w:val="clear" w:color="auto" w:fill="auto"/>
          </w:tcPr>
          <w:p w14:paraId="00E7C006" w14:textId="6AA807E1" w:rsidR="00E93191" w:rsidRPr="008F58D2" w:rsidRDefault="00C64944" w:rsidP="00C64944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4бр. аналогови входа</w:t>
            </w:r>
            <w:r w:rsidR="00E93191" w:rsidRPr="008F58D2">
              <w:rPr>
                <w:rFonts w:ascii="Arial" w:hAnsi="Arial" w:cs="Arial"/>
                <w:bCs/>
              </w:rPr>
              <w:t xml:space="preserve"> 12</w:t>
            </w:r>
            <w:proofErr w:type="spellStart"/>
            <w:r w:rsidR="00E93191" w:rsidRPr="008F58D2">
              <w:rPr>
                <w:rFonts w:ascii="Arial" w:hAnsi="Arial" w:cs="Arial"/>
                <w:bCs/>
                <w:lang w:val="de-DE"/>
              </w:rPr>
              <w:t>bit</w:t>
            </w:r>
            <w:proofErr w:type="spellEnd"/>
            <w:r w:rsidR="00E93191" w:rsidRPr="008F58D2">
              <w:rPr>
                <w:rFonts w:ascii="Arial" w:hAnsi="Arial" w:cs="Arial"/>
                <w:bCs/>
              </w:rPr>
              <w:t>,</w:t>
            </w:r>
            <w:r w:rsidR="009C0BC8">
              <w:rPr>
                <w:rFonts w:ascii="Arial" w:hAnsi="Arial" w:cs="Arial"/>
                <w:bCs/>
              </w:rPr>
              <w:t xml:space="preserve"> 2бр. аналогови входове,</w:t>
            </w:r>
            <w:r w:rsidR="00E93191" w:rsidRPr="008F58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3191" w:rsidRPr="008F58D2">
              <w:rPr>
                <w:rFonts w:ascii="Arial" w:hAnsi="Arial" w:cs="Arial"/>
                <w:bCs/>
              </w:rPr>
              <w:t>конфигуруеми</w:t>
            </w:r>
            <w:proofErr w:type="spellEnd"/>
            <w:r w:rsidR="00E93191" w:rsidRPr="008F58D2">
              <w:rPr>
                <w:rFonts w:ascii="Arial" w:hAnsi="Arial" w:cs="Arial"/>
                <w:bCs/>
              </w:rPr>
              <w:t xml:space="preserve"> за различни обхвати на ток и напрежение.</w:t>
            </w:r>
          </w:p>
          <w:p w14:paraId="19986AB1" w14:textId="234836BE" w:rsidR="00C64944" w:rsidRPr="008F58D2" w:rsidRDefault="00C64944" w:rsidP="00C64944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Свързване на входовете чрез куплунг.</w:t>
            </w:r>
          </w:p>
          <w:p w14:paraId="39EB5070" w14:textId="0741CED0" w:rsidR="003D7E28" w:rsidRPr="008F58D2" w:rsidRDefault="00C64944" w:rsidP="00C64944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 xml:space="preserve">Монтаж на </w:t>
            </w:r>
            <w:r w:rsidRPr="008F58D2">
              <w:rPr>
                <w:rFonts w:ascii="Arial" w:hAnsi="Arial" w:cs="Arial"/>
                <w:bCs/>
                <w:lang w:val="en-GB"/>
              </w:rPr>
              <w:t xml:space="preserve">DIN </w:t>
            </w:r>
            <w:r w:rsidRPr="008F58D2">
              <w:rPr>
                <w:rFonts w:ascii="Arial" w:hAnsi="Arial" w:cs="Arial"/>
                <w:bCs/>
              </w:rPr>
              <w:t>шина.</w:t>
            </w:r>
          </w:p>
        </w:tc>
        <w:tc>
          <w:tcPr>
            <w:tcW w:w="892" w:type="dxa"/>
            <w:shd w:val="clear" w:color="auto" w:fill="auto"/>
          </w:tcPr>
          <w:p w14:paraId="13799888" w14:textId="3E62A08C" w:rsidR="003D7E28" w:rsidRPr="008F58D2" w:rsidRDefault="003D7E28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3ADD4397" w14:textId="6DF72F75" w:rsidR="003D7E28" w:rsidRPr="008F58D2" w:rsidRDefault="003D7E28" w:rsidP="003D7E28">
            <w:pPr>
              <w:pStyle w:val="11"/>
              <w:spacing w:after="120"/>
              <w:jc w:val="center"/>
              <w:rPr>
                <w:rFonts w:ascii="Arial" w:hAnsi="Arial" w:cs="Arial"/>
                <w:bCs/>
              </w:rPr>
            </w:pPr>
            <w:r w:rsidRPr="008F58D2">
              <w:rPr>
                <w:rFonts w:ascii="Arial" w:hAnsi="Arial" w:cs="Arial"/>
                <w:bCs/>
              </w:rPr>
              <w:t>1</w:t>
            </w:r>
          </w:p>
        </w:tc>
      </w:tr>
    </w:tbl>
    <w:p w14:paraId="3B78987A" w14:textId="6353FC71" w:rsidR="00233B0E" w:rsidRPr="008F58D2" w:rsidRDefault="00233B0E" w:rsidP="0052176D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ab/>
      </w:r>
    </w:p>
    <w:p w14:paraId="1C7E5CC9" w14:textId="77777777" w:rsidR="00C4657E" w:rsidRPr="008F58D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маркировката</w:t>
      </w:r>
    </w:p>
    <w:p w14:paraId="36BA440A" w14:textId="795FE585" w:rsidR="000A6F5C" w:rsidRPr="008F58D2" w:rsidRDefault="000A6F5C" w:rsidP="000A6F5C">
      <w:pPr>
        <w:pStyle w:val="12"/>
        <w:numPr>
          <w:ilvl w:val="0"/>
          <w:numId w:val="1"/>
        </w:numPr>
        <w:shd w:val="clear" w:color="auto" w:fill="auto"/>
        <w:spacing w:line="274" w:lineRule="exact"/>
        <w:ind w:right="20"/>
        <w:rPr>
          <w:rStyle w:val="ac"/>
          <w:rFonts w:ascii="Arial" w:hAnsi="Arial" w:cs="Arial"/>
          <w:sz w:val="22"/>
          <w:szCs w:val="22"/>
          <w:shd w:val="clear" w:color="auto" w:fill="auto"/>
        </w:rPr>
      </w:pPr>
      <w:r w:rsidRPr="008F58D2">
        <w:rPr>
          <w:rStyle w:val="ac"/>
          <w:rFonts w:ascii="Arial" w:hAnsi="Arial" w:cs="Arial"/>
          <w:color w:val="000000"/>
          <w:sz w:val="22"/>
          <w:szCs w:val="22"/>
        </w:rPr>
        <w:t xml:space="preserve">Маркировката на </w:t>
      </w:r>
      <w:r w:rsidR="00E51E7E" w:rsidRPr="008F58D2">
        <w:rPr>
          <w:rStyle w:val="ac"/>
          <w:rFonts w:ascii="Arial" w:hAnsi="Arial" w:cs="Arial"/>
          <w:color w:val="000000"/>
          <w:sz w:val="22"/>
          <w:szCs w:val="22"/>
        </w:rPr>
        <w:t>оборудването</w:t>
      </w:r>
      <w:r w:rsidRPr="008F58D2">
        <w:rPr>
          <w:rStyle w:val="ac"/>
          <w:rFonts w:ascii="Arial" w:hAnsi="Arial" w:cs="Arial"/>
          <w:color w:val="000000"/>
          <w:sz w:val="22"/>
          <w:szCs w:val="22"/>
        </w:rPr>
        <w:t xml:space="preserve"> трябва да е трайна, </w:t>
      </w:r>
      <w:proofErr w:type="spellStart"/>
      <w:r w:rsidRPr="008F58D2">
        <w:rPr>
          <w:rStyle w:val="ac"/>
          <w:rFonts w:ascii="Arial" w:hAnsi="Arial" w:cs="Arial"/>
          <w:color w:val="000000"/>
          <w:sz w:val="22"/>
          <w:szCs w:val="22"/>
        </w:rPr>
        <w:t>износоустойчива</w:t>
      </w:r>
      <w:proofErr w:type="spellEnd"/>
      <w:r w:rsidRPr="008F58D2">
        <w:rPr>
          <w:rStyle w:val="ac"/>
          <w:rFonts w:ascii="Arial" w:hAnsi="Arial" w:cs="Arial"/>
          <w:color w:val="000000"/>
          <w:sz w:val="22"/>
          <w:szCs w:val="22"/>
        </w:rPr>
        <w:t xml:space="preserve"> и да съдържа само международно приети символи.</w:t>
      </w:r>
    </w:p>
    <w:p w14:paraId="6EF51720" w14:textId="77777777" w:rsidR="00E51E7E" w:rsidRPr="008F58D2" w:rsidRDefault="00E51E7E" w:rsidP="00E51E7E">
      <w:pPr>
        <w:pStyle w:val="12"/>
        <w:shd w:val="clear" w:color="auto" w:fill="auto"/>
        <w:spacing w:line="274" w:lineRule="exact"/>
        <w:ind w:left="720" w:right="20" w:firstLine="0"/>
        <w:rPr>
          <w:rFonts w:ascii="Arial" w:hAnsi="Arial" w:cs="Arial"/>
          <w:sz w:val="22"/>
          <w:szCs w:val="22"/>
        </w:rPr>
      </w:pPr>
    </w:p>
    <w:p w14:paraId="4A4EFD7F" w14:textId="77777777" w:rsidR="00C4657E" w:rsidRPr="008F58D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окомплектовка и опаковка</w:t>
      </w:r>
    </w:p>
    <w:p w14:paraId="535FDB16" w14:textId="77777777" w:rsidR="0099776E" w:rsidRPr="008F58D2" w:rsidRDefault="0099776E" w:rsidP="0099776E">
      <w:pPr>
        <w:pStyle w:val="12"/>
        <w:numPr>
          <w:ilvl w:val="0"/>
          <w:numId w:val="6"/>
        </w:numPr>
        <w:shd w:val="clear" w:color="auto" w:fill="auto"/>
        <w:spacing w:line="274" w:lineRule="exact"/>
        <w:ind w:right="20"/>
        <w:rPr>
          <w:rFonts w:ascii="Arial" w:hAnsi="Arial" w:cs="Arial"/>
          <w:sz w:val="22"/>
          <w:szCs w:val="22"/>
        </w:rPr>
      </w:pPr>
      <w:r w:rsidRPr="008F58D2">
        <w:rPr>
          <w:rStyle w:val="ac"/>
          <w:rFonts w:ascii="Arial" w:hAnsi="Arial" w:cs="Arial"/>
          <w:color w:val="000000"/>
          <w:sz w:val="22"/>
          <w:szCs w:val="22"/>
        </w:rPr>
        <w:t>Опаковката да бъде отделна за всяка стока. Тя трябва да я предпази от увреждане по време на транспорта и да позволява съхраняването и при предписаните от производителя условия.</w:t>
      </w:r>
    </w:p>
    <w:p w14:paraId="1F64AEB0" w14:textId="4AFF097E" w:rsidR="00C31D83" w:rsidRPr="008F58D2" w:rsidRDefault="0099776E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8F58D2">
        <w:rPr>
          <w:rFonts w:ascii="Arial" w:hAnsi="Arial" w:cs="Arial"/>
          <w:bCs/>
          <w:highlight w:val="white"/>
          <w:shd w:val="clear" w:color="auto" w:fill="FEFEFE"/>
        </w:rPr>
        <w:t>Документация, представена с доставката – Декларации за съответствие, Декларация за произход, Гаранционна карта.</w:t>
      </w:r>
    </w:p>
    <w:p w14:paraId="748E6BA7" w14:textId="77777777" w:rsidR="0099776E" w:rsidRPr="008F58D2" w:rsidRDefault="004C5279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8F58D2">
        <w:rPr>
          <w:rFonts w:ascii="Arial" w:hAnsi="Arial" w:cs="Arial"/>
          <w:bCs/>
          <w:shd w:val="clear" w:color="auto" w:fill="FEFEFE"/>
        </w:rPr>
        <w:t>Всички изискани документи да бъдат задължително преведени на български език.</w:t>
      </w:r>
    </w:p>
    <w:p w14:paraId="16C4DE15" w14:textId="77777777" w:rsidR="00C4657E" w:rsidRPr="008F58D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транспортирането</w:t>
      </w:r>
    </w:p>
    <w:p w14:paraId="19887B36" w14:textId="77777777" w:rsidR="0099776E" w:rsidRPr="008F58D2" w:rsidRDefault="0099776E" w:rsidP="0099776E">
      <w:pPr>
        <w:pStyle w:val="1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EFEFE"/>
        </w:rPr>
      </w:pPr>
      <w:r w:rsidRPr="008F58D2">
        <w:rPr>
          <w:rFonts w:ascii="Arial" w:hAnsi="Arial" w:cs="Arial"/>
          <w:lang w:eastAsia="bg-BG"/>
        </w:rPr>
        <w:t>Стоката трябва да бъде доставена в стандартна опаковка за този вид стока, съответстваща на техническата спецификация, вида и начина на транспортиране, която е подходяща да предпази стоката от повреди по време на транспортиране, товарене и разтоварване.</w:t>
      </w:r>
    </w:p>
    <w:p w14:paraId="23EB8735" w14:textId="77777777" w:rsidR="00C4657E" w:rsidRPr="008F58D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Технически изисквания към обучение, монтаж и въвеждане в експлоатация</w:t>
      </w:r>
    </w:p>
    <w:p w14:paraId="1DAEC5C3" w14:textId="77777777" w:rsidR="00C4657E" w:rsidRPr="008F58D2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F58D2">
        <w:rPr>
          <w:rFonts w:ascii="Arial" w:hAnsi="Arial" w:cs="Arial"/>
        </w:rPr>
        <w:t>Неприложимо за предмета на поръчката</w:t>
      </w:r>
      <w:r w:rsidRPr="008F58D2" w:rsidDel="005722B5">
        <w:rPr>
          <w:rFonts w:ascii="Arial" w:hAnsi="Arial" w:cs="Arial"/>
        </w:rPr>
        <w:t xml:space="preserve"> </w:t>
      </w:r>
    </w:p>
    <w:p w14:paraId="54E58495" w14:textId="77777777" w:rsidR="00C4657E" w:rsidRPr="008F58D2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Изисквания към доставените стоки за опазване на околната среда и климата</w:t>
      </w:r>
    </w:p>
    <w:p w14:paraId="041C318F" w14:textId="77777777" w:rsidR="00C4657E" w:rsidRPr="008F58D2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F58D2">
        <w:rPr>
          <w:rFonts w:ascii="Arial" w:hAnsi="Arial" w:cs="Arial"/>
        </w:rPr>
        <w:t>Неприложимо за предмета на поръчката</w:t>
      </w:r>
      <w:r w:rsidRPr="008F58D2" w:rsidDel="005722B5">
        <w:rPr>
          <w:rFonts w:ascii="Arial" w:hAnsi="Arial" w:cs="Arial"/>
        </w:rPr>
        <w:t xml:space="preserve"> </w:t>
      </w:r>
    </w:p>
    <w:p w14:paraId="48A5DDDE" w14:textId="77777777" w:rsidR="00C4657E" w:rsidRPr="008F58D2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Изисквания към доставяните стоки за осигуряване на здравословни и безопасни условия на труд</w:t>
      </w:r>
    </w:p>
    <w:p w14:paraId="1E3D59DA" w14:textId="77777777" w:rsidR="0099776E" w:rsidRPr="008F58D2" w:rsidRDefault="0099776E" w:rsidP="00BB2CBC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F58D2">
        <w:rPr>
          <w:rFonts w:ascii="Arial" w:hAnsi="Arial" w:cs="Arial"/>
        </w:rPr>
        <w:t>Неприложимо за предмета на поръчката</w:t>
      </w:r>
      <w:r w:rsidRPr="008F58D2" w:rsidDel="005722B5">
        <w:rPr>
          <w:rFonts w:ascii="Arial" w:hAnsi="Arial" w:cs="Arial"/>
        </w:rPr>
        <w:t xml:space="preserve"> </w:t>
      </w:r>
    </w:p>
    <w:p w14:paraId="32ACCF9F" w14:textId="77777777" w:rsidR="00C4657E" w:rsidRPr="008F58D2" w:rsidRDefault="001C1602" w:rsidP="0099776E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4.4</w:t>
      </w:r>
      <w:r w:rsidRPr="008F58D2">
        <w:rPr>
          <w:rFonts w:ascii="Arial" w:hAnsi="Arial" w:cs="Arial"/>
          <w:b/>
          <w:sz w:val="24"/>
          <w:szCs w:val="24"/>
        </w:rPr>
        <w:tab/>
      </w:r>
      <w:r w:rsidR="00C4657E" w:rsidRPr="008F58D2">
        <w:rPr>
          <w:rFonts w:ascii="Arial" w:hAnsi="Arial" w:cs="Arial"/>
          <w:b/>
          <w:sz w:val="24"/>
          <w:szCs w:val="24"/>
        </w:rPr>
        <w:t>Гаранционен срок на доставените стоки и други гаранционни условия</w:t>
      </w:r>
    </w:p>
    <w:p w14:paraId="2AA5CEEB" w14:textId="77777777" w:rsidR="004475B8" w:rsidRPr="008F58D2" w:rsidRDefault="00B34CCB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8F58D2">
        <w:rPr>
          <w:rFonts w:cs="Arial"/>
          <w:sz w:val="22"/>
          <w:szCs w:val="22"/>
          <w:lang w:eastAsia="en-US"/>
        </w:rPr>
        <w:t>Н</w:t>
      </w:r>
      <w:r w:rsidR="004475B8" w:rsidRPr="008F58D2">
        <w:rPr>
          <w:rFonts w:cs="Arial"/>
          <w:sz w:val="22"/>
          <w:szCs w:val="22"/>
          <w:lang w:eastAsia="en-US"/>
        </w:rPr>
        <w:t xml:space="preserve">е по-малко от </w:t>
      </w:r>
      <w:r w:rsidR="002F539A" w:rsidRPr="008F58D2">
        <w:rPr>
          <w:rFonts w:cs="Arial"/>
          <w:sz w:val="22"/>
          <w:szCs w:val="22"/>
          <w:lang w:eastAsia="en-US"/>
        </w:rPr>
        <w:t>24</w:t>
      </w:r>
      <w:r w:rsidR="004475B8" w:rsidRPr="008F58D2">
        <w:rPr>
          <w:rFonts w:cs="Arial"/>
          <w:sz w:val="22"/>
          <w:szCs w:val="22"/>
          <w:lang w:eastAsia="en-US"/>
        </w:rPr>
        <w:t xml:space="preserve"> месеца, считано от датата на подписване на  двустранен </w:t>
      </w:r>
      <w:proofErr w:type="spellStart"/>
      <w:r w:rsidR="004475B8" w:rsidRPr="008F58D2">
        <w:rPr>
          <w:rFonts w:cs="Arial"/>
          <w:sz w:val="22"/>
          <w:szCs w:val="22"/>
          <w:lang w:eastAsia="en-US"/>
        </w:rPr>
        <w:t>приемо</w:t>
      </w:r>
      <w:proofErr w:type="spellEnd"/>
      <w:r w:rsidR="004475B8" w:rsidRPr="008F58D2">
        <w:rPr>
          <w:rFonts w:cs="Arial"/>
          <w:sz w:val="22"/>
          <w:szCs w:val="22"/>
          <w:lang w:val="ru-RU" w:eastAsia="en-US"/>
        </w:rPr>
        <w:t xml:space="preserve"> </w:t>
      </w:r>
      <w:r w:rsidR="004475B8" w:rsidRPr="008F58D2">
        <w:rPr>
          <w:rFonts w:cs="Arial"/>
          <w:sz w:val="22"/>
          <w:szCs w:val="22"/>
          <w:lang w:eastAsia="en-US"/>
        </w:rPr>
        <w:t>- предавателен протокол</w:t>
      </w:r>
      <w:r w:rsidR="004475B8" w:rsidRPr="008F58D2">
        <w:rPr>
          <w:rFonts w:cs="Arial"/>
          <w:sz w:val="22"/>
          <w:szCs w:val="22"/>
        </w:rPr>
        <w:t xml:space="preserve"> за извършената доставка, без забележи.</w:t>
      </w:r>
    </w:p>
    <w:p w14:paraId="35FFE424" w14:textId="77777777" w:rsidR="004475B8" w:rsidRPr="008F58D2" w:rsidRDefault="004475B8" w:rsidP="004475B8">
      <w:pPr>
        <w:tabs>
          <w:tab w:val="left" w:pos="851"/>
          <w:tab w:val="left" w:pos="2552"/>
        </w:tabs>
        <w:ind w:left="-142" w:right="-69"/>
        <w:jc w:val="both"/>
        <w:rPr>
          <w:rFonts w:cs="Arial"/>
          <w:sz w:val="22"/>
          <w:szCs w:val="22"/>
          <w:lang w:eastAsia="en-US"/>
        </w:rPr>
      </w:pPr>
    </w:p>
    <w:p w14:paraId="34DFF998" w14:textId="77777777" w:rsidR="00C4657E" w:rsidRPr="008F58D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УСЛОВИЯ ЗА ИЗПЪЛНЕНИЕ НА ПОРЪЧКАТА</w:t>
      </w:r>
    </w:p>
    <w:p w14:paraId="0F76FEC2" w14:textId="77777777" w:rsidR="004475B8" w:rsidRPr="008F58D2" w:rsidRDefault="00C4657E" w:rsidP="004475B8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Срок, място и условия за доставка</w:t>
      </w:r>
    </w:p>
    <w:p w14:paraId="63181757" w14:textId="39308D95" w:rsidR="004475B8" w:rsidRPr="008F58D2" w:rsidRDefault="00A62723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8F58D2">
        <w:rPr>
          <w:rFonts w:cs="Arial"/>
          <w:b/>
          <w:bCs/>
          <w:sz w:val="22"/>
          <w:szCs w:val="22"/>
          <w:lang w:eastAsia="en-US"/>
        </w:rPr>
        <w:t>Срок за доставка:</w:t>
      </w:r>
      <w:r w:rsidRPr="008F58D2">
        <w:rPr>
          <w:rFonts w:cs="Arial"/>
          <w:sz w:val="22"/>
          <w:szCs w:val="22"/>
          <w:lang w:eastAsia="en-US"/>
        </w:rPr>
        <w:t xml:space="preserve"> н</w:t>
      </w:r>
      <w:r w:rsidR="004475B8" w:rsidRPr="008F58D2">
        <w:rPr>
          <w:rFonts w:cs="Arial"/>
          <w:sz w:val="22"/>
          <w:szCs w:val="22"/>
          <w:lang w:eastAsia="en-US"/>
        </w:rPr>
        <w:t xml:space="preserve">е повече от </w:t>
      </w:r>
      <w:r w:rsidR="008F58D2">
        <w:rPr>
          <w:rFonts w:cs="Arial"/>
          <w:sz w:val="22"/>
          <w:szCs w:val="22"/>
          <w:lang w:val="ru-RU" w:eastAsia="en-US"/>
        </w:rPr>
        <w:t>9</w:t>
      </w:r>
      <w:r w:rsidR="004475B8" w:rsidRPr="008F58D2">
        <w:rPr>
          <w:rFonts w:cs="Arial"/>
          <w:sz w:val="22"/>
          <w:szCs w:val="22"/>
          <w:lang w:eastAsia="en-US"/>
        </w:rPr>
        <w:t>0 (</w:t>
      </w:r>
      <w:r w:rsidR="008F58D2">
        <w:rPr>
          <w:rFonts w:cs="Arial"/>
          <w:sz w:val="22"/>
          <w:szCs w:val="22"/>
          <w:lang w:eastAsia="en-US"/>
        </w:rPr>
        <w:t>девет</w:t>
      </w:r>
      <w:r w:rsidR="004475B8" w:rsidRPr="008F58D2">
        <w:rPr>
          <w:rFonts w:cs="Arial"/>
          <w:sz w:val="22"/>
          <w:szCs w:val="22"/>
          <w:lang w:eastAsia="en-US"/>
        </w:rPr>
        <w:t xml:space="preserve">десет) календарни дни, считано от датата на получаване на </w:t>
      </w:r>
      <w:proofErr w:type="spellStart"/>
      <w:r w:rsidR="004475B8" w:rsidRPr="008F58D2">
        <w:rPr>
          <w:rFonts w:cs="Arial"/>
          <w:sz w:val="22"/>
          <w:szCs w:val="22"/>
          <w:lang w:eastAsia="en-US"/>
        </w:rPr>
        <w:t>възлагателно</w:t>
      </w:r>
      <w:proofErr w:type="spellEnd"/>
      <w:r w:rsidR="004475B8" w:rsidRPr="008F58D2">
        <w:rPr>
          <w:rFonts w:cs="Arial"/>
          <w:sz w:val="22"/>
          <w:szCs w:val="22"/>
          <w:lang w:eastAsia="en-US"/>
        </w:rPr>
        <w:t xml:space="preserve"> писмо от страна на Изпълнителя.</w:t>
      </w:r>
    </w:p>
    <w:p w14:paraId="2E444DA8" w14:textId="77777777" w:rsidR="00C4657E" w:rsidRPr="008F58D2" w:rsidRDefault="00A62723" w:rsidP="00C04985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spacing w:after="240"/>
        <w:ind w:right="-69"/>
        <w:jc w:val="both"/>
        <w:rPr>
          <w:rFonts w:cs="Arial"/>
          <w:b/>
          <w:sz w:val="22"/>
          <w:szCs w:val="22"/>
        </w:rPr>
      </w:pPr>
      <w:r w:rsidRPr="008F58D2">
        <w:rPr>
          <w:rFonts w:cs="Arial"/>
          <w:b/>
          <w:bCs/>
          <w:sz w:val="22"/>
          <w:szCs w:val="22"/>
          <w:lang w:eastAsia="en-US"/>
        </w:rPr>
        <w:t>Място за доставка</w:t>
      </w:r>
      <w:r w:rsidRPr="008F58D2">
        <w:rPr>
          <w:rFonts w:cs="Arial"/>
          <w:sz w:val="22"/>
          <w:szCs w:val="22"/>
          <w:lang w:eastAsia="en-US"/>
        </w:rPr>
        <w:t xml:space="preserve">: </w:t>
      </w:r>
      <w:bookmarkStart w:id="0" w:name="_Hlk19105917"/>
      <w:r w:rsidR="004475B8" w:rsidRPr="008F58D2">
        <w:rPr>
          <w:rFonts w:cs="Arial"/>
          <w:sz w:val="22"/>
          <w:szCs w:val="22"/>
          <w:lang w:eastAsia="en-US"/>
        </w:rPr>
        <w:t>Централен склад на Предприятие ВЕЦ, гр. Пловдив, ул. „Васил Левски” 244</w:t>
      </w:r>
      <w:bookmarkEnd w:id="0"/>
      <w:r w:rsidR="004475B8" w:rsidRPr="008F58D2">
        <w:rPr>
          <w:rFonts w:cs="Arial"/>
          <w:sz w:val="22"/>
          <w:szCs w:val="22"/>
          <w:lang w:eastAsia="en-US"/>
        </w:rPr>
        <w:t>.</w:t>
      </w:r>
    </w:p>
    <w:p w14:paraId="0D63F2D6" w14:textId="77777777" w:rsidR="00C4657E" w:rsidRPr="008F58D2" w:rsidRDefault="00C4657E" w:rsidP="00C4657E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Контрол на доставка при получаването и</w:t>
      </w:r>
    </w:p>
    <w:p w14:paraId="4E67B630" w14:textId="77777777" w:rsidR="00A62723" w:rsidRPr="008F58D2" w:rsidRDefault="009B7EEC" w:rsidP="00A62723">
      <w:pPr>
        <w:pStyle w:val="12"/>
        <w:shd w:val="clear" w:color="auto" w:fill="auto"/>
        <w:spacing w:line="276" w:lineRule="exact"/>
        <w:ind w:right="20" w:firstLine="0"/>
        <w:rPr>
          <w:rStyle w:val="ac"/>
          <w:rFonts w:ascii="Arial" w:hAnsi="Arial" w:cs="Arial"/>
          <w:color w:val="000000"/>
          <w:sz w:val="22"/>
          <w:szCs w:val="22"/>
        </w:rPr>
      </w:pPr>
      <w:r w:rsidRPr="008F58D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8F58D2">
        <w:rPr>
          <w:rStyle w:val="ac"/>
          <w:rFonts w:ascii="Arial" w:hAnsi="Arial" w:cs="Arial"/>
          <w:color w:val="000000"/>
          <w:sz w:val="22"/>
          <w:szCs w:val="22"/>
        </w:rPr>
        <w:t xml:space="preserve">Приемането на изпълнението на всяка възложена дейност ще се извършва с </w:t>
      </w:r>
      <w:r w:rsidRPr="008F58D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8F58D2">
        <w:rPr>
          <w:rStyle w:val="ac"/>
          <w:rFonts w:ascii="Arial" w:hAnsi="Arial" w:cs="Arial"/>
          <w:color w:val="000000"/>
          <w:sz w:val="22"/>
          <w:szCs w:val="22"/>
        </w:rPr>
        <w:t xml:space="preserve">приемо-предавателен протокол за изпълнение на поръчката без забележки, </w:t>
      </w:r>
      <w:r w:rsidRPr="008F58D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8F58D2">
        <w:rPr>
          <w:rStyle w:val="ac"/>
          <w:rFonts w:ascii="Arial" w:hAnsi="Arial" w:cs="Arial"/>
          <w:color w:val="000000"/>
          <w:sz w:val="22"/>
          <w:szCs w:val="22"/>
        </w:rPr>
        <w:t>подписан от представители на ВЪЗЛОЖИТЕЛЯ и ИЗПЪЛНИТЕЛЯ.</w:t>
      </w:r>
    </w:p>
    <w:p w14:paraId="7BC51CFC" w14:textId="77777777" w:rsidR="00C4657E" w:rsidRPr="008F58D2" w:rsidRDefault="00C4657E" w:rsidP="00C4657E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F58D2">
        <w:rPr>
          <w:rFonts w:ascii="Arial" w:hAnsi="Arial" w:cs="Arial"/>
          <w:b/>
          <w:sz w:val="24"/>
          <w:szCs w:val="24"/>
        </w:rPr>
        <w:t>Други изисквания</w:t>
      </w:r>
    </w:p>
    <w:p w14:paraId="53F5EFAC" w14:textId="77777777" w:rsidR="00A62723" w:rsidRPr="008F58D2" w:rsidRDefault="00A62723" w:rsidP="002F539A">
      <w:pPr>
        <w:pStyle w:val="11"/>
        <w:keepNext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8F58D2">
        <w:rPr>
          <w:rFonts w:ascii="Arial" w:hAnsi="Arial" w:cs="Arial"/>
        </w:rPr>
        <w:t>Неприложимо за предмета на поръчката</w:t>
      </w:r>
      <w:r w:rsidRPr="008F58D2" w:rsidDel="005722B5">
        <w:rPr>
          <w:rFonts w:ascii="Arial" w:hAnsi="Arial" w:cs="Arial"/>
        </w:rPr>
        <w:t xml:space="preserve"> </w:t>
      </w:r>
    </w:p>
    <w:p w14:paraId="32E1C5B6" w14:textId="77777777" w:rsidR="00A234C8" w:rsidRDefault="00A234C8" w:rsidP="00A234C8">
      <w:pPr>
        <w:pStyle w:val="11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Приложения</w:t>
      </w:r>
    </w:p>
    <w:p w14:paraId="1A6AAFFC" w14:textId="52895A6C" w:rsidR="00A234C8" w:rsidRDefault="00A234C8" w:rsidP="00F93CCA">
      <w:pPr>
        <w:pStyle w:val="11"/>
        <w:keepNext/>
        <w:spacing w:after="120" w:line="240" w:lineRule="auto"/>
        <w:jc w:val="both"/>
        <w:rPr>
          <w:rFonts w:ascii="Arial" w:hAnsi="Arial" w:cs="Arial"/>
        </w:rPr>
      </w:pPr>
    </w:p>
    <w:p w14:paraId="4F429806" w14:textId="77777777" w:rsidR="001B1AE1" w:rsidRPr="008F58D2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48CF0A4D" w14:textId="77777777" w:rsidR="001B1AE1" w:rsidRPr="008F58D2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49CB09EF" w14:textId="77777777" w:rsidR="001B1AE1" w:rsidRPr="008F58D2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0D48E720" w14:textId="77777777" w:rsidR="001B1AE1" w:rsidRPr="007225AF" w:rsidRDefault="001B1AE1" w:rsidP="001B1AE1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val="ru-RU"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СЪГЛАСУВАЛИ:</w:t>
      </w:r>
    </w:p>
    <w:p w14:paraId="40D76D2C" w14:textId="77777777" w:rsidR="001B1AE1" w:rsidRPr="007225AF" w:rsidRDefault="001B1AE1" w:rsidP="001B1AE1">
      <w:pPr>
        <w:jc w:val="both"/>
        <w:rPr>
          <w:rFonts w:eastAsia="SimSun" w:cs="Arial"/>
          <w:color w:val="FFFFFF" w:themeColor="background1"/>
          <w:sz w:val="16"/>
          <w:szCs w:val="16"/>
          <w:lang w:val="ru-RU" w:eastAsia="zh-CN"/>
        </w:rPr>
      </w:pPr>
    </w:p>
    <w:p w14:paraId="238413D1" w14:textId="169A35B3" w:rsidR="002125F4" w:rsidRPr="007225AF" w:rsidRDefault="00D609FA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Илко</w:t>
      </w:r>
      <w:r w:rsidR="002125F4"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</w:t>
      </w: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Такев</w:t>
      </w:r>
    </w:p>
    <w:p w14:paraId="1CF902CF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Главен инженер</w:t>
      </w:r>
    </w:p>
    <w:p w14:paraId="17ED766D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0BE4E20F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Габриела Борисова</w:t>
      </w:r>
    </w:p>
    <w:p w14:paraId="66C0FE3D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„Маслено стопанство, екология и управление на отпадъци“</w:t>
      </w:r>
    </w:p>
    <w:p w14:paraId="14E64B1F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61DC9962" w14:textId="7E4C0393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Веселин Симеонов</w:t>
      </w:r>
    </w:p>
    <w:p w14:paraId="66F53C7C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КЕЗБУТ</w:t>
      </w:r>
    </w:p>
    <w:p w14:paraId="691E52DC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4B5DBEC1" w14:textId="2F351D95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Катя Абрашева </w:t>
      </w:r>
    </w:p>
    <w:p w14:paraId="666BBD1D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Инже</w:t>
      </w:r>
      <w:r w:rsidR="00091BF3"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н</w:t>
      </w: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ер ВТ отдел Е и Р</w:t>
      </w:r>
    </w:p>
    <w:p w14:paraId="4E42FAEB" w14:textId="77777777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7AA0ED19" w14:textId="45AC389E" w:rsidR="002125F4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Георги Доганов</w:t>
      </w:r>
    </w:p>
    <w:p w14:paraId="0AB4CF39" w14:textId="77777777" w:rsidR="001B1AE1" w:rsidRPr="007225AF" w:rsidRDefault="002125F4" w:rsidP="002125F4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Ръководител отдел "Автоматизация"</w:t>
      </w:r>
      <w:r w:rsidR="001B1AE1"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                                </w:t>
      </w:r>
    </w:p>
    <w:p w14:paraId="557E69FD" w14:textId="77777777" w:rsidR="00091BF3" w:rsidRPr="007225AF" w:rsidRDefault="00091BF3" w:rsidP="001B1AE1">
      <w:pPr>
        <w:spacing w:after="120"/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</w:p>
    <w:p w14:paraId="6DB4F629" w14:textId="77777777" w:rsidR="001B1AE1" w:rsidRPr="007225AF" w:rsidRDefault="001B1AE1" w:rsidP="001B1AE1">
      <w:pPr>
        <w:spacing w:after="120"/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Изготвил:</w:t>
      </w:r>
    </w:p>
    <w:p w14:paraId="52546846" w14:textId="5FCD3368" w:rsidR="001B1AE1" w:rsidRPr="007225AF" w:rsidRDefault="00D609FA" w:rsidP="001B1AE1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Иван</w:t>
      </w:r>
      <w:r w:rsidR="001B1AE1"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 </w:t>
      </w: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>Петров</w:t>
      </w:r>
    </w:p>
    <w:p w14:paraId="0B311622" w14:textId="77777777" w:rsidR="002F539A" w:rsidRPr="007225AF" w:rsidRDefault="001B1AE1" w:rsidP="00091BF3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7225AF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инженер  автоматизация отдел „Автоматизация“                                         </w:t>
      </w:r>
    </w:p>
    <w:sectPr w:rsidR="002F539A" w:rsidRPr="007225AF" w:rsidSect="009974C2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FD79" w14:textId="77777777" w:rsidR="00024565" w:rsidRDefault="00024565" w:rsidP="006E040E">
      <w:r>
        <w:separator/>
      </w:r>
    </w:p>
  </w:endnote>
  <w:endnote w:type="continuationSeparator" w:id="0">
    <w:p w14:paraId="78C1F88E" w14:textId="77777777" w:rsidR="00024565" w:rsidRDefault="00024565" w:rsidP="006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359" w14:textId="77777777" w:rsidR="004B2731" w:rsidRPr="004B2731" w:rsidRDefault="004B2731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B2731">
      <w:rPr>
        <w:color w:val="000000" w:themeColor="text1"/>
        <w:spacing w:val="60"/>
        <w:sz w:val="24"/>
        <w:szCs w:val="24"/>
      </w:rPr>
      <w:t>Стр.</w:t>
    </w:r>
    <w:r w:rsidRPr="004B2731">
      <w:rPr>
        <w:color w:val="000000" w:themeColor="text1"/>
        <w:sz w:val="24"/>
        <w:szCs w:val="24"/>
      </w:rPr>
      <w:t xml:space="preserve">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PAGE 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  <w:r w:rsidRPr="004B2731">
      <w:rPr>
        <w:color w:val="000000" w:themeColor="text1"/>
        <w:sz w:val="24"/>
        <w:szCs w:val="24"/>
      </w:rPr>
      <w:t xml:space="preserve"> |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NUMPAGES  \* Arabic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</w:p>
  <w:p w14:paraId="0F9D62B8" w14:textId="77777777" w:rsidR="004B2731" w:rsidRDefault="004B27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411F" w14:textId="77777777" w:rsidR="00024565" w:rsidRDefault="00024565" w:rsidP="006E040E">
      <w:r>
        <w:separator/>
      </w:r>
    </w:p>
  </w:footnote>
  <w:footnote w:type="continuationSeparator" w:id="0">
    <w:p w14:paraId="1B6B0CAC" w14:textId="77777777" w:rsidR="00024565" w:rsidRDefault="00024565" w:rsidP="006E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E46" w14:textId="77777777" w:rsidR="006E040E" w:rsidRDefault="006E040E">
    <w:pPr>
      <w:pStyle w:val="a8"/>
    </w:pPr>
    <w:r>
      <w:rPr>
        <w:rFonts w:cs="Arial"/>
        <w:noProof/>
        <w:sz w:val="22"/>
        <w:szCs w:val="22"/>
      </w:rPr>
      <w:drawing>
        <wp:inline distT="0" distB="0" distL="0" distR="0" wp14:anchorId="6C823F6E" wp14:editId="5BC8411E">
          <wp:extent cx="5756910" cy="775335"/>
          <wp:effectExtent l="19050" t="0" r="0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33"/>
    <w:multiLevelType w:val="multilevel"/>
    <w:tmpl w:val="165AD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3F508ED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64D56E9"/>
    <w:multiLevelType w:val="hybridMultilevel"/>
    <w:tmpl w:val="C81A0B94"/>
    <w:lvl w:ilvl="0" w:tplc="D64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3227BB"/>
    <w:multiLevelType w:val="hybridMultilevel"/>
    <w:tmpl w:val="DD34AD30"/>
    <w:lvl w:ilvl="0" w:tplc="F0EC4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58D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0D5EDF"/>
    <w:multiLevelType w:val="multilevel"/>
    <w:tmpl w:val="9BE07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364F65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0109"/>
    <w:multiLevelType w:val="hybridMultilevel"/>
    <w:tmpl w:val="F88A48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817D7"/>
    <w:multiLevelType w:val="hybridMultilevel"/>
    <w:tmpl w:val="95902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769D"/>
    <w:multiLevelType w:val="multilevel"/>
    <w:tmpl w:val="633A3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11B45F2"/>
    <w:multiLevelType w:val="multilevel"/>
    <w:tmpl w:val="7FF09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4" w15:restartNumberingAfterBreak="0">
    <w:nsid w:val="51532074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F43B9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5E924BBE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E6B86"/>
    <w:multiLevelType w:val="hybridMultilevel"/>
    <w:tmpl w:val="9B86CE8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D1A81"/>
    <w:multiLevelType w:val="hybridMultilevel"/>
    <w:tmpl w:val="B3DC8FE4"/>
    <w:lvl w:ilvl="0" w:tplc="4F0C017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36A84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6864">
    <w:abstractNumId w:val="16"/>
  </w:num>
  <w:num w:numId="2" w16cid:durableId="895119572">
    <w:abstractNumId w:val="7"/>
  </w:num>
  <w:num w:numId="3" w16cid:durableId="2037344740">
    <w:abstractNumId w:val="3"/>
  </w:num>
  <w:num w:numId="4" w16cid:durableId="353700796">
    <w:abstractNumId w:val="21"/>
  </w:num>
  <w:num w:numId="5" w16cid:durableId="833565399">
    <w:abstractNumId w:val="23"/>
  </w:num>
  <w:num w:numId="6" w16cid:durableId="276450653">
    <w:abstractNumId w:val="2"/>
  </w:num>
  <w:num w:numId="7" w16cid:durableId="2063402067">
    <w:abstractNumId w:val="20"/>
  </w:num>
  <w:num w:numId="8" w16cid:durableId="524371479">
    <w:abstractNumId w:val="17"/>
  </w:num>
  <w:num w:numId="9" w16cid:durableId="720401284">
    <w:abstractNumId w:val="5"/>
  </w:num>
  <w:num w:numId="10" w16cid:durableId="487090951">
    <w:abstractNumId w:val="15"/>
  </w:num>
  <w:num w:numId="11" w16cid:durableId="1452363217">
    <w:abstractNumId w:val="11"/>
  </w:num>
  <w:num w:numId="12" w16cid:durableId="1758552795">
    <w:abstractNumId w:val="0"/>
  </w:num>
  <w:num w:numId="13" w16cid:durableId="415060022">
    <w:abstractNumId w:val="14"/>
  </w:num>
  <w:num w:numId="14" w16cid:durableId="222445189">
    <w:abstractNumId w:val="9"/>
  </w:num>
  <w:num w:numId="15" w16cid:durableId="1005009597">
    <w:abstractNumId w:val="10"/>
  </w:num>
  <w:num w:numId="16" w16cid:durableId="1796945360">
    <w:abstractNumId w:val="19"/>
  </w:num>
  <w:num w:numId="17" w16cid:durableId="689375865">
    <w:abstractNumId w:val="1"/>
  </w:num>
  <w:num w:numId="18" w16cid:durableId="1198733602">
    <w:abstractNumId w:val="8"/>
  </w:num>
  <w:num w:numId="19" w16cid:durableId="2042122037">
    <w:abstractNumId w:val="6"/>
  </w:num>
  <w:num w:numId="20" w16cid:durableId="1406611912">
    <w:abstractNumId w:val="18"/>
  </w:num>
  <w:num w:numId="21" w16cid:durableId="286860745">
    <w:abstractNumId w:val="22"/>
  </w:num>
  <w:num w:numId="22" w16cid:durableId="2061174557">
    <w:abstractNumId w:val="13"/>
  </w:num>
  <w:num w:numId="23" w16cid:durableId="565068600">
    <w:abstractNumId w:val="12"/>
  </w:num>
  <w:num w:numId="24" w16cid:durableId="196746416">
    <w:abstractNumId w:val="4"/>
  </w:num>
  <w:num w:numId="25" w16cid:durableId="1697388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2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E"/>
    <w:rsid w:val="000174EF"/>
    <w:rsid w:val="00021B63"/>
    <w:rsid w:val="00024565"/>
    <w:rsid w:val="00046B63"/>
    <w:rsid w:val="00052693"/>
    <w:rsid w:val="00052F2D"/>
    <w:rsid w:val="00056F7B"/>
    <w:rsid w:val="000627E8"/>
    <w:rsid w:val="00071D94"/>
    <w:rsid w:val="00091BF3"/>
    <w:rsid w:val="000A6F5C"/>
    <w:rsid w:val="000D5DA6"/>
    <w:rsid w:val="000D6C9C"/>
    <w:rsid w:val="00101F1E"/>
    <w:rsid w:val="00195D4E"/>
    <w:rsid w:val="001B1AE1"/>
    <w:rsid w:val="001C1602"/>
    <w:rsid w:val="002125F4"/>
    <w:rsid w:val="00233B0E"/>
    <w:rsid w:val="00250CAF"/>
    <w:rsid w:val="002C5B0E"/>
    <w:rsid w:val="002E212D"/>
    <w:rsid w:val="002F539A"/>
    <w:rsid w:val="00327622"/>
    <w:rsid w:val="00337CF7"/>
    <w:rsid w:val="00385307"/>
    <w:rsid w:val="00386960"/>
    <w:rsid w:val="003925A7"/>
    <w:rsid w:val="003C15D0"/>
    <w:rsid w:val="003D7E28"/>
    <w:rsid w:val="00413CC5"/>
    <w:rsid w:val="004475B8"/>
    <w:rsid w:val="00454641"/>
    <w:rsid w:val="00471439"/>
    <w:rsid w:val="00471D3A"/>
    <w:rsid w:val="004B2731"/>
    <w:rsid w:val="004C5279"/>
    <w:rsid w:val="004E5FC0"/>
    <w:rsid w:val="0052176D"/>
    <w:rsid w:val="00523B1C"/>
    <w:rsid w:val="00524B55"/>
    <w:rsid w:val="00574DC3"/>
    <w:rsid w:val="00581F12"/>
    <w:rsid w:val="005A0B4D"/>
    <w:rsid w:val="005C1E66"/>
    <w:rsid w:val="00613484"/>
    <w:rsid w:val="00671038"/>
    <w:rsid w:val="00676640"/>
    <w:rsid w:val="006A0794"/>
    <w:rsid w:val="006E040E"/>
    <w:rsid w:val="006E39C7"/>
    <w:rsid w:val="006E7038"/>
    <w:rsid w:val="00706070"/>
    <w:rsid w:val="00714441"/>
    <w:rsid w:val="007209FB"/>
    <w:rsid w:val="007225AF"/>
    <w:rsid w:val="0076627C"/>
    <w:rsid w:val="00766D07"/>
    <w:rsid w:val="007A08F8"/>
    <w:rsid w:val="007D1BDD"/>
    <w:rsid w:val="007D20B4"/>
    <w:rsid w:val="007D41E9"/>
    <w:rsid w:val="00844C18"/>
    <w:rsid w:val="00852EB3"/>
    <w:rsid w:val="008677C0"/>
    <w:rsid w:val="00873E8E"/>
    <w:rsid w:val="00875EE0"/>
    <w:rsid w:val="00877647"/>
    <w:rsid w:val="008B0498"/>
    <w:rsid w:val="008F58D2"/>
    <w:rsid w:val="00900322"/>
    <w:rsid w:val="009350BA"/>
    <w:rsid w:val="0095718E"/>
    <w:rsid w:val="00984D48"/>
    <w:rsid w:val="0098756A"/>
    <w:rsid w:val="0099083D"/>
    <w:rsid w:val="00992F4F"/>
    <w:rsid w:val="009939A1"/>
    <w:rsid w:val="009974C2"/>
    <w:rsid w:val="0099776E"/>
    <w:rsid w:val="009A2FA3"/>
    <w:rsid w:val="009B7EEC"/>
    <w:rsid w:val="009C0BC8"/>
    <w:rsid w:val="009D4513"/>
    <w:rsid w:val="00A16E24"/>
    <w:rsid w:val="00A2086A"/>
    <w:rsid w:val="00A234C8"/>
    <w:rsid w:val="00A23B1E"/>
    <w:rsid w:val="00A25415"/>
    <w:rsid w:val="00A62723"/>
    <w:rsid w:val="00A659D7"/>
    <w:rsid w:val="00AA5743"/>
    <w:rsid w:val="00AB20A2"/>
    <w:rsid w:val="00AC5933"/>
    <w:rsid w:val="00AD306E"/>
    <w:rsid w:val="00AD737E"/>
    <w:rsid w:val="00AE5444"/>
    <w:rsid w:val="00B01986"/>
    <w:rsid w:val="00B259D6"/>
    <w:rsid w:val="00B25A1A"/>
    <w:rsid w:val="00B34CCB"/>
    <w:rsid w:val="00BA570A"/>
    <w:rsid w:val="00BB2CBC"/>
    <w:rsid w:val="00C04985"/>
    <w:rsid w:val="00C126DA"/>
    <w:rsid w:val="00C14FA4"/>
    <w:rsid w:val="00C24DF7"/>
    <w:rsid w:val="00C31D83"/>
    <w:rsid w:val="00C4657E"/>
    <w:rsid w:val="00C50DA0"/>
    <w:rsid w:val="00C6441E"/>
    <w:rsid w:val="00C64944"/>
    <w:rsid w:val="00CA66B5"/>
    <w:rsid w:val="00D17277"/>
    <w:rsid w:val="00D33377"/>
    <w:rsid w:val="00D609FA"/>
    <w:rsid w:val="00D661EC"/>
    <w:rsid w:val="00DB3E9A"/>
    <w:rsid w:val="00DC0D0D"/>
    <w:rsid w:val="00DF37A5"/>
    <w:rsid w:val="00E06B8A"/>
    <w:rsid w:val="00E26FEF"/>
    <w:rsid w:val="00E45A1B"/>
    <w:rsid w:val="00E51E7E"/>
    <w:rsid w:val="00E55010"/>
    <w:rsid w:val="00E93191"/>
    <w:rsid w:val="00E958F6"/>
    <w:rsid w:val="00F11158"/>
    <w:rsid w:val="00F1301A"/>
    <w:rsid w:val="00F52308"/>
    <w:rsid w:val="00F7427D"/>
    <w:rsid w:val="00F74FE3"/>
    <w:rsid w:val="00F93CCA"/>
    <w:rsid w:val="00F97B4A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9286F"/>
  <w15:chartTrackingRefBased/>
  <w15:docId w15:val="{3A2CCDAD-58EE-4527-929A-967DDF9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81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1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81F12"/>
    <w:pPr>
      <w:outlineLvl w:val="9"/>
    </w:pPr>
    <w:rPr>
      <w:rFonts w:ascii="Arial" w:hAnsi="Arial"/>
      <w:b/>
      <w:color w:val="auto"/>
      <w:sz w:val="22"/>
    </w:rPr>
  </w:style>
  <w:style w:type="paragraph" w:styleId="a4">
    <w:name w:val="Title"/>
    <w:basedOn w:val="a"/>
    <w:next w:val="a"/>
    <w:link w:val="a5"/>
    <w:uiPriority w:val="10"/>
    <w:qFormat/>
    <w:rsid w:val="00581F1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лавие Знак"/>
    <w:basedOn w:val="a0"/>
    <w:link w:val="a4"/>
    <w:uiPriority w:val="10"/>
    <w:rsid w:val="00581F12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a6">
    <w:name w:val="Заглавие инструкции"/>
    <w:basedOn w:val="a4"/>
    <w:link w:val="a7"/>
    <w:qFormat/>
    <w:rsid w:val="00581F12"/>
    <w:rPr>
      <w:rFonts w:cs="Arial"/>
      <w:bCs/>
    </w:rPr>
  </w:style>
  <w:style w:type="character" w:customStyle="1" w:styleId="a7">
    <w:name w:val="Заглавие инструкции Знак"/>
    <w:basedOn w:val="a5"/>
    <w:link w:val="a6"/>
    <w:rsid w:val="00581F12"/>
    <w:rPr>
      <w:rFonts w:ascii="Arial" w:eastAsiaTheme="majorEastAsia" w:hAnsi="Arial" w:cs="Arial"/>
      <w:b/>
      <w:bCs/>
      <w:spacing w:val="-10"/>
      <w:kern w:val="28"/>
      <w:szCs w:val="56"/>
    </w:rPr>
  </w:style>
  <w:style w:type="paragraph" w:customStyle="1" w:styleId="Style3">
    <w:name w:val="Style3"/>
    <w:basedOn w:val="a"/>
    <w:rsid w:val="00C4657E"/>
    <w:pPr>
      <w:spacing w:line="300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11">
    <w:name w:val="Подраздел 1"/>
    <w:basedOn w:val="a"/>
    <w:link w:val="1Char"/>
    <w:uiPriority w:val="99"/>
    <w:rsid w:val="00C465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1"/>
    <w:uiPriority w:val="99"/>
    <w:locked/>
    <w:rsid w:val="00C4657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c">
    <w:name w:val="Основной текст_"/>
    <w:link w:val="12"/>
    <w:uiPriority w:val="99"/>
    <w:rsid w:val="000A6F5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0A6F5C"/>
    <w:pPr>
      <w:widowControl w:val="0"/>
      <w:shd w:val="clear" w:color="auto" w:fill="FFFFFF"/>
      <w:spacing w:line="557" w:lineRule="exact"/>
      <w:ind w:hanging="90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E55010"/>
    <w:pPr>
      <w:ind w:left="720"/>
      <w:contextualSpacing/>
    </w:pPr>
  </w:style>
  <w:style w:type="table" w:styleId="ae">
    <w:name w:val="Table Grid"/>
    <w:basedOn w:val="a1"/>
    <w:uiPriority w:val="59"/>
    <w:rsid w:val="00A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73E8E"/>
    <w:rPr>
      <w:color w:val="808080"/>
    </w:rPr>
  </w:style>
  <w:style w:type="paragraph" w:styleId="af0">
    <w:name w:val="No Spacing"/>
    <w:uiPriority w:val="1"/>
    <w:qFormat/>
    <w:rsid w:val="00A627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uiPriority w:val="99"/>
    <w:rsid w:val="000D5DA6"/>
    <w:pPr>
      <w:spacing w:after="120" w:line="480" w:lineRule="auto"/>
      <w:ind w:left="360"/>
    </w:pPr>
    <w:rPr>
      <w:rFonts w:ascii="Times New Roman" w:eastAsia="SimSun" w:hAnsi="Times New Roman"/>
      <w:sz w:val="24"/>
      <w:szCs w:val="24"/>
      <w:lang w:val="en-GB"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0D5DA6"/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0D5DA6"/>
    <w:pPr>
      <w:widowControl w:val="0"/>
      <w:autoSpaceDE w:val="0"/>
      <w:autoSpaceDN w:val="0"/>
      <w:adjustRightInd w:val="0"/>
    </w:pPr>
    <w:rPr>
      <w:rFonts w:ascii="Calibri" w:eastAsia="SimSu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Abrasheva</dc:creator>
  <cp:keywords/>
  <dc:description/>
  <cp:lastModifiedBy>Petya Valkanova</cp:lastModifiedBy>
  <cp:revision>9</cp:revision>
  <dcterms:created xsi:type="dcterms:W3CDTF">2022-08-02T11:29:00Z</dcterms:created>
  <dcterms:modified xsi:type="dcterms:W3CDTF">2022-08-23T11:43:00Z</dcterms:modified>
</cp:coreProperties>
</file>