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3F056" w14:textId="77777777" w:rsidR="004245CB" w:rsidRDefault="004245CB" w:rsidP="004245CB">
      <w:pPr>
        <w:spacing w:line="240" w:lineRule="auto"/>
        <w:ind w:left="0" w:firstLine="0"/>
        <w:rPr>
          <w:rFonts w:ascii="Sofia Sans" w:hAnsi="Sofia Sans" w:cs="Arial"/>
          <w:b/>
          <w:sz w:val="32"/>
          <w:szCs w:val="32"/>
        </w:rPr>
      </w:pPr>
    </w:p>
    <w:p w14:paraId="4D1B85D3" w14:textId="12A2E18F" w:rsidR="00CC4E2F" w:rsidRPr="0074304A" w:rsidRDefault="00CC4E2F" w:rsidP="00FB311C">
      <w:pPr>
        <w:spacing w:line="240" w:lineRule="auto"/>
        <w:ind w:left="0" w:firstLine="0"/>
        <w:jc w:val="center"/>
        <w:rPr>
          <w:rFonts w:ascii="Sofia Sans" w:hAnsi="Sofia Sans" w:cs="Arial"/>
          <w:b/>
          <w:sz w:val="32"/>
          <w:szCs w:val="32"/>
          <w:lang w:val="ru-RU"/>
        </w:rPr>
      </w:pPr>
      <w:r w:rsidRPr="0074304A">
        <w:rPr>
          <w:rFonts w:ascii="Sofia Sans" w:hAnsi="Sofia Sans" w:cs="Arial"/>
          <w:b/>
          <w:sz w:val="32"/>
          <w:szCs w:val="32"/>
        </w:rPr>
        <w:t>ОБЯВЛЕНИЕ</w:t>
      </w:r>
    </w:p>
    <w:p w14:paraId="33E9D555" w14:textId="77777777" w:rsidR="00CC4E2F" w:rsidRPr="00CC4E2F" w:rsidRDefault="00CC4E2F" w:rsidP="00CC4E2F">
      <w:pPr>
        <w:spacing w:after="0" w:line="240" w:lineRule="auto"/>
        <w:ind w:left="0"/>
        <w:jc w:val="center"/>
        <w:rPr>
          <w:rFonts w:ascii="Sofia Sans" w:hAnsi="Sofia Sans" w:cs="Arial"/>
          <w:b/>
          <w:szCs w:val="24"/>
          <w:lang w:val="ru-RU"/>
        </w:rPr>
      </w:pPr>
    </w:p>
    <w:p w14:paraId="2CA9E403" w14:textId="41EEFB85" w:rsidR="00CC4E2F" w:rsidRPr="00403CDC" w:rsidRDefault="00FE357B" w:rsidP="00403CDC">
      <w:pPr>
        <w:spacing w:after="0" w:line="240" w:lineRule="auto"/>
        <w:ind w:left="0" w:firstLine="0"/>
        <w:rPr>
          <w:rStyle w:val="nek-font"/>
          <w:rFonts w:ascii="Sofia Sans" w:eastAsia="SimSun" w:hAnsi="Sofia Sans" w:cs="Arial"/>
          <w:b/>
          <w:color w:val="auto"/>
          <w:szCs w:val="24"/>
          <w:lang w:eastAsia="zh-CN"/>
        </w:rPr>
      </w:pPr>
      <w:r w:rsidRPr="00FB311C">
        <w:rPr>
          <w:rFonts w:ascii="Sofia Sans" w:hAnsi="Sofia Sans" w:cs="Arial"/>
          <w:b/>
          <w:bCs/>
          <w:szCs w:val="24"/>
        </w:rPr>
        <w:t>„Национална електрическа компания“</w:t>
      </w:r>
      <w:r w:rsidR="00CC4E2F" w:rsidRPr="00FB311C">
        <w:rPr>
          <w:rFonts w:ascii="Sofia Sans" w:hAnsi="Sofia Sans" w:cs="Arial"/>
          <w:b/>
          <w:bCs/>
          <w:szCs w:val="24"/>
        </w:rPr>
        <w:t xml:space="preserve"> ЕАД</w:t>
      </w:r>
      <w:r w:rsidR="00CC4E2F" w:rsidRPr="00CC4E2F">
        <w:rPr>
          <w:rFonts w:ascii="Sofia Sans" w:hAnsi="Sofia Sans" w:cs="Arial"/>
          <w:szCs w:val="24"/>
        </w:rPr>
        <w:t xml:space="preserve"> </w:t>
      </w:r>
      <w:r w:rsidR="0074304A">
        <w:rPr>
          <w:rFonts w:ascii="Sofia Sans" w:hAnsi="Sofia Sans" w:cs="Arial"/>
          <w:szCs w:val="24"/>
        </w:rPr>
        <w:t xml:space="preserve">(НЕК ЕАД) </w:t>
      </w:r>
      <w:r w:rsidR="00CC4E2F" w:rsidRPr="00CC4E2F">
        <w:rPr>
          <w:rFonts w:ascii="Sofia Sans" w:hAnsi="Sofia Sans" w:cs="Arial"/>
          <w:szCs w:val="24"/>
        </w:rPr>
        <w:t>обявява</w:t>
      </w:r>
      <w:r w:rsidR="00403CDC">
        <w:rPr>
          <w:rFonts w:ascii="Sofia Sans" w:hAnsi="Sofia Sans" w:cs="Arial"/>
          <w:szCs w:val="24"/>
        </w:rPr>
        <w:t xml:space="preserve"> </w:t>
      </w:r>
      <w:r w:rsidR="00403CDC" w:rsidRPr="00AB380C">
        <w:rPr>
          <w:rFonts w:ascii="Sofia Sans" w:hAnsi="Sofia Sans" w:cs="Arial"/>
          <w:b/>
          <w:bCs/>
          <w:szCs w:val="24"/>
          <w:u w:val="single"/>
        </w:rPr>
        <w:t>повторен</w:t>
      </w:r>
      <w:r w:rsidR="00CC4E2F" w:rsidRPr="00AB380C">
        <w:rPr>
          <w:rFonts w:ascii="Sofia Sans" w:hAnsi="Sofia Sans" w:cs="Arial"/>
          <w:szCs w:val="24"/>
          <w:u w:val="single"/>
        </w:rPr>
        <w:t xml:space="preserve"> </w:t>
      </w:r>
      <w:r w:rsidR="00CC4E2F" w:rsidRPr="00AB380C">
        <w:rPr>
          <w:rStyle w:val="nek-font"/>
          <w:rFonts w:ascii="Sofia Sans" w:hAnsi="Sofia Sans" w:cs="Arial"/>
          <w:b/>
          <w:bCs/>
          <w:szCs w:val="24"/>
          <w:u w:val="single"/>
        </w:rPr>
        <w:t>публичен търг</w:t>
      </w:r>
      <w:r w:rsidR="00CC4E2F" w:rsidRPr="00CC4E2F">
        <w:rPr>
          <w:rStyle w:val="nek-font"/>
          <w:rFonts w:ascii="Sofia Sans" w:hAnsi="Sofia Sans" w:cs="Arial"/>
          <w:szCs w:val="24"/>
        </w:rPr>
        <w:t xml:space="preserve"> с тайно наддаване </w:t>
      </w:r>
      <w:r w:rsidR="003B0CE3">
        <w:rPr>
          <w:rStyle w:val="nek-font"/>
          <w:rFonts w:ascii="Sofia Sans" w:hAnsi="Sofia Sans" w:cs="Arial"/>
          <w:szCs w:val="24"/>
        </w:rPr>
        <w:t>по</w:t>
      </w:r>
      <w:r w:rsidR="00403CDC">
        <w:rPr>
          <w:rStyle w:val="nek-font"/>
          <w:rFonts w:ascii="Sofia Sans" w:hAnsi="Sofia Sans" w:cs="Arial"/>
          <w:szCs w:val="24"/>
        </w:rPr>
        <w:t xml:space="preserve"> </w:t>
      </w:r>
      <w:r w:rsidR="00403CDC" w:rsidRPr="00403CDC">
        <w:rPr>
          <w:rStyle w:val="nek-font"/>
          <w:rFonts w:ascii="Sofia Sans" w:hAnsi="Sofia Sans" w:cs="Arial"/>
          <w:b/>
          <w:bCs/>
          <w:szCs w:val="24"/>
        </w:rPr>
        <w:t>Обособена позиция №1</w:t>
      </w:r>
      <w:r w:rsidR="003B0CE3">
        <w:rPr>
          <w:rStyle w:val="nek-font"/>
          <w:rFonts w:ascii="Sofia Sans" w:hAnsi="Sofia Sans" w:cs="Arial"/>
          <w:b/>
          <w:bCs/>
          <w:szCs w:val="24"/>
        </w:rPr>
        <w:t xml:space="preserve"> за отдаване под наем на</w:t>
      </w:r>
      <w:r w:rsidR="00403CDC" w:rsidRPr="00403CDC">
        <w:rPr>
          <w:rStyle w:val="nek-font"/>
          <w:rFonts w:ascii="Sofia Sans" w:hAnsi="Sofia Sans" w:cs="Arial"/>
          <w:b/>
          <w:bCs/>
          <w:szCs w:val="24"/>
        </w:rPr>
        <w:t xml:space="preserve"> </w:t>
      </w:r>
      <w:r w:rsidR="003B0CE3">
        <w:rPr>
          <w:rStyle w:val="nek-font"/>
          <w:rFonts w:ascii="Sofia Sans" w:hAnsi="Sofia Sans" w:cs="Arial"/>
          <w:b/>
          <w:bCs/>
          <w:szCs w:val="24"/>
        </w:rPr>
        <w:t>п</w:t>
      </w:r>
      <w:r w:rsidR="00403CDC" w:rsidRPr="00403CDC">
        <w:rPr>
          <w:rFonts w:ascii="Sofia Sans" w:hAnsi="Sofia Sans"/>
          <w:b/>
          <w:bCs/>
          <w:szCs w:val="24"/>
        </w:rPr>
        <w:t>лощ от 13,50 кв.м. от покрив на сграда „Апаратна камера“ на ВЕЦ „Алеко“</w:t>
      </w:r>
      <w:r w:rsidR="00403CDC" w:rsidRPr="00403CDC">
        <w:rPr>
          <w:rFonts w:ascii="Sofia Sans" w:eastAsia="Times New Roman" w:hAnsi="Sofia Sans" w:cs="Open Sans"/>
          <w:b/>
          <w:bCs/>
          <w:szCs w:val="24"/>
          <w:lang w:eastAsia="bg-BG"/>
        </w:rPr>
        <w:t xml:space="preserve"> с идентификатор 61371.510.21.1</w:t>
      </w:r>
      <w:r w:rsidR="0081418C">
        <w:rPr>
          <w:rStyle w:val="nek-font"/>
          <w:rFonts w:ascii="Sofia Sans" w:hAnsi="Sofia Sans" w:cs="Arial"/>
          <w:szCs w:val="24"/>
        </w:rPr>
        <w:t>, при следните условия:</w:t>
      </w:r>
    </w:p>
    <w:p w14:paraId="0257EFB1" w14:textId="30D5BCD6" w:rsidR="00A50477" w:rsidRDefault="00A50477" w:rsidP="00F72E77">
      <w:pPr>
        <w:pStyle w:val="aa"/>
        <w:tabs>
          <w:tab w:val="left" w:pos="4111"/>
        </w:tabs>
        <w:spacing w:after="0" w:line="240" w:lineRule="auto"/>
        <w:ind w:left="0" w:firstLine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1</w:t>
      </w:r>
      <w:r w:rsidRPr="00011146">
        <w:rPr>
          <w:rFonts w:ascii="Sofia Sans" w:hAnsi="Sofia Sans" w:cs="Arial"/>
          <w:b/>
          <w:bCs/>
          <w:szCs w:val="24"/>
        </w:rPr>
        <w:t>.</w:t>
      </w:r>
      <w:r w:rsidRPr="00011146">
        <w:rPr>
          <w:rFonts w:ascii="Sofia Sans" w:hAnsi="Sofia Sans" w:cs="Arial"/>
          <w:szCs w:val="24"/>
        </w:rPr>
        <w:t xml:space="preserve"> </w:t>
      </w:r>
      <w:r w:rsidRPr="00AD3871">
        <w:rPr>
          <w:rFonts w:ascii="Sofia Sans" w:hAnsi="Sofia Sans" w:cs="Arial"/>
          <w:b/>
          <w:bCs/>
          <w:szCs w:val="24"/>
        </w:rPr>
        <w:t>Описание на вещта</w:t>
      </w:r>
      <w:r>
        <w:rPr>
          <w:rFonts w:ascii="Sofia Sans" w:hAnsi="Sofia Sans" w:cs="Arial"/>
          <w:szCs w:val="24"/>
        </w:rPr>
        <w:t xml:space="preserve"> – отдаване под наем на подробно посочен</w:t>
      </w:r>
      <w:r w:rsidR="00403CDC">
        <w:rPr>
          <w:rFonts w:ascii="Sofia Sans" w:hAnsi="Sofia Sans" w:cs="Arial"/>
          <w:szCs w:val="24"/>
        </w:rPr>
        <w:t>ия по-долу обект</w:t>
      </w:r>
      <w:r>
        <w:rPr>
          <w:rFonts w:ascii="Sofia Sans" w:hAnsi="Sofia Sans" w:cs="Arial"/>
          <w:szCs w:val="24"/>
        </w:rPr>
        <w:t>.</w:t>
      </w:r>
    </w:p>
    <w:p w14:paraId="02931300" w14:textId="187920E1" w:rsidR="00A50477" w:rsidRPr="00610881" w:rsidRDefault="00A50477" w:rsidP="00F72E77">
      <w:pPr>
        <w:pStyle w:val="aa"/>
        <w:tabs>
          <w:tab w:val="left" w:pos="4111"/>
        </w:tabs>
        <w:spacing w:after="0" w:line="240" w:lineRule="auto"/>
        <w:ind w:left="0" w:firstLine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 xml:space="preserve">2. </w:t>
      </w:r>
      <w:r w:rsidRPr="00440F2E">
        <w:rPr>
          <w:rFonts w:ascii="Sofia Sans" w:hAnsi="Sofia Sans" w:cs="Arial"/>
          <w:b/>
          <w:bCs/>
          <w:szCs w:val="24"/>
        </w:rPr>
        <w:t>Вид на търга</w:t>
      </w:r>
      <w:r w:rsidRPr="00610881">
        <w:rPr>
          <w:rFonts w:ascii="Sofia Sans" w:hAnsi="Sofia Sans" w:cs="Arial"/>
          <w:szCs w:val="24"/>
        </w:rPr>
        <w:t xml:space="preserve"> – публичен търг с тайно наддаване в закрито заседание;</w:t>
      </w:r>
    </w:p>
    <w:p w14:paraId="5F4C953B" w14:textId="77777777" w:rsidR="00A50477" w:rsidRPr="00440F2E" w:rsidRDefault="00A50477" w:rsidP="00A50477">
      <w:pPr>
        <w:pStyle w:val="aa"/>
        <w:tabs>
          <w:tab w:val="left" w:pos="4111"/>
        </w:tabs>
        <w:spacing w:after="0" w:line="240" w:lineRule="auto"/>
        <w:ind w:left="0" w:firstLine="0"/>
        <w:rPr>
          <w:rFonts w:ascii="Sofia Sans" w:hAnsi="Sofia Sans" w:cs="Arial"/>
          <w:b/>
          <w:bCs/>
          <w:szCs w:val="24"/>
        </w:rPr>
      </w:pPr>
      <w:r>
        <w:rPr>
          <w:rFonts w:ascii="Sofia Sans" w:hAnsi="Sofia Sans" w:cs="Arial"/>
          <w:b/>
          <w:bCs/>
          <w:szCs w:val="24"/>
        </w:rPr>
        <w:t>3</w:t>
      </w:r>
      <w:r w:rsidRPr="00B25ABA">
        <w:rPr>
          <w:rFonts w:ascii="Sofia Sans" w:hAnsi="Sofia Sans" w:cs="Arial"/>
          <w:b/>
          <w:bCs/>
          <w:szCs w:val="24"/>
        </w:rPr>
        <w:t>.</w:t>
      </w:r>
      <w:r w:rsidRPr="00610881">
        <w:rPr>
          <w:rFonts w:ascii="Sofia Sans" w:hAnsi="Sofia Sans" w:cs="Arial"/>
          <w:szCs w:val="24"/>
        </w:rPr>
        <w:t xml:space="preserve"> </w:t>
      </w:r>
      <w:r w:rsidRPr="00440F2E">
        <w:rPr>
          <w:rFonts w:ascii="Sofia Sans" w:hAnsi="Sofia Sans" w:cs="Arial"/>
          <w:b/>
          <w:bCs/>
          <w:szCs w:val="24"/>
        </w:rPr>
        <w:t>Начална цена</w:t>
      </w:r>
      <w:r>
        <w:rPr>
          <w:rFonts w:ascii="Sofia Sans" w:hAnsi="Sofia Sans" w:cs="Arial"/>
          <w:b/>
          <w:bCs/>
          <w:szCs w:val="24"/>
        </w:rPr>
        <w:t xml:space="preserve"> на месечен наем</w:t>
      </w:r>
      <w:r w:rsidRPr="00440F2E">
        <w:rPr>
          <w:rFonts w:ascii="Sofia Sans" w:hAnsi="Sofia Sans" w:cs="Arial"/>
          <w:b/>
          <w:bCs/>
          <w:szCs w:val="24"/>
        </w:rPr>
        <w:t>, определена от независим лицензиран оценител, както следва: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4819"/>
        <w:gridCol w:w="2694"/>
      </w:tblGrid>
      <w:tr w:rsidR="00A50477" w:rsidRPr="00C35805" w14:paraId="032532FD" w14:textId="77777777" w:rsidTr="001B6428">
        <w:tc>
          <w:tcPr>
            <w:tcW w:w="1980" w:type="dxa"/>
          </w:tcPr>
          <w:p w14:paraId="28AF3558" w14:textId="77777777" w:rsidR="00A50477" w:rsidRDefault="00A50477" w:rsidP="00A50477">
            <w:pPr>
              <w:pStyle w:val="aa"/>
              <w:tabs>
                <w:tab w:val="left" w:pos="4111"/>
              </w:tabs>
              <w:spacing w:after="0" w:line="240" w:lineRule="auto"/>
              <w:ind w:left="0" w:firstLine="0"/>
              <w:jc w:val="center"/>
              <w:rPr>
                <w:rFonts w:ascii="Sofia Sans" w:hAnsi="Sofia Sans" w:cs="Arial"/>
                <w:b/>
                <w:bCs/>
                <w:szCs w:val="24"/>
              </w:rPr>
            </w:pPr>
          </w:p>
          <w:p w14:paraId="0D2F2B2C" w14:textId="25755DB9" w:rsidR="00A50477" w:rsidRPr="004E33C3" w:rsidRDefault="00A50477" w:rsidP="001B6428">
            <w:pPr>
              <w:spacing w:after="0" w:line="240" w:lineRule="auto"/>
              <w:ind w:left="0" w:firstLine="0"/>
              <w:jc w:val="center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 w:rsidRPr="00610881">
              <w:rPr>
                <w:rFonts w:ascii="Sofia Sans" w:hAnsi="Sofia Sans" w:cs="Arial"/>
                <w:b/>
                <w:bCs/>
                <w:szCs w:val="24"/>
              </w:rPr>
              <w:t>№</w:t>
            </w:r>
          </w:p>
        </w:tc>
        <w:tc>
          <w:tcPr>
            <w:tcW w:w="4819" w:type="dxa"/>
          </w:tcPr>
          <w:p w14:paraId="229945F2" w14:textId="77777777" w:rsidR="00A50477" w:rsidRDefault="00A50477" w:rsidP="00A50477">
            <w:pPr>
              <w:pStyle w:val="aa"/>
              <w:tabs>
                <w:tab w:val="left" w:pos="4111"/>
              </w:tabs>
              <w:spacing w:after="0" w:line="240" w:lineRule="auto"/>
              <w:ind w:left="0" w:firstLine="0"/>
              <w:jc w:val="center"/>
              <w:rPr>
                <w:rFonts w:ascii="Sofia Sans" w:hAnsi="Sofia Sans" w:cs="Arial"/>
                <w:b/>
                <w:bCs/>
                <w:szCs w:val="24"/>
              </w:rPr>
            </w:pPr>
          </w:p>
          <w:p w14:paraId="6597F76C" w14:textId="6D1D102E" w:rsidR="00A50477" w:rsidRPr="004E33C3" w:rsidRDefault="00A50477" w:rsidP="00F2475B">
            <w:pPr>
              <w:spacing w:after="0" w:line="240" w:lineRule="auto"/>
              <w:ind w:left="0" w:firstLine="0"/>
              <w:jc w:val="center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>
              <w:rPr>
                <w:rFonts w:ascii="Sofia Sans" w:hAnsi="Sofia Sans" w:cs="Arial"/>
                <w:b/>
                <w:bCs/>
                <w:szCs w:val="24"/>
              </w:rPr>
              <w:t>ОБЕКТ НА ТЪРГА</w:t>
            </w:r>
          </w:p>
        </w:tc>
        <w:tc>
          <w:tcPr>
            <w:tcW w:w="2694" w:type="dxa"/>
          </w:tcPr>
          <w:p w14:paraId="11FBCC2B" w14:textId="0F02A88E" w:rsidR="00A50477" w:rsidRPr="004E33C3" w:rsidRDefault="00A50477" w:rsidP="00F2475B">
            <w:pPr>
              <w:spacing w:after="0" w:line="240" w:lineRule="auto"/>
              <w:ind w:left="0" w:firstLine="0"/>
              <w:jc w:val="center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 w:rsidRPr="00610881">
              <w:rPr>
                <w:rFonts w:ascii="Sofia Sans" w:hAnsi="Sofia Sans" w:cs="Arial"/>
                <w:b/>
                <w:bCs/>
                <w:szCs w:val="24"/>
              </w:rPr>
              <w:t xml:space="preserve">НАЧАЛНА ТРЪЖНА МЕСЕЧНА НАЕМНА ЦЕНА в </w:t>
            </w:r>
            <w:r>
              <w:rPr>
                <w:rFonts w:ascii="Sofia Sans" w:hAnsi="Sofia Sans" w:cs="Arial"/>
                <w:b/>
                <w:bCs/>
                <w:szCs w:val="24"/>
              </w:rPr>
              <w:t>евро</w:t>
            </w:r>
            <w:r w:rsidRPr="00610881">
              <w:rPr>
                <w:rFonts w:ascii="Sofia Sans" w:hAnsi="Sofia Sans" w:cs="Arial"/>
                <w:b/>
                <w:bCs/>
                <w:szCs w:val="24"/>
              </w:rPr>
              <w:t xml:space="preserve"> без ДДС</w:t>
            </w:r>
          </w:p>
        </w:tc>
      </w:tr>
      <w:tr w:rsidR="00A50477" w:rsidRPr="00C35805" w14:paraId="02A71019" w14:textId="77777777" w:rsidTr="001B6428">
        <w:trPr>
          <w:trHeight w:val="473"/>
        </w:trPr>
        <w:tc>
          <w:tcPr>
            <w:tcW w:w="1980" w:type="dxa"/>
          </w:tcPr>
          <w:p w14:paraId="7408FC2A" w14:textId="77777777" w:rsidR="00A50477" w:rsidRDefault="00A50477" w:rsidP="00A50477">
            <w:pPr>
              <w:tabs>
                <w:tab w:val="left" w:pos="4111"/>
              </w:tabs>
              <w:spacing w:after="0" w:line="240" w:lineRule="auto"/>
              <w:ind w:left="0" w:firstLine="0"/>
              <w:rPr>
                <w:rFonts w:ascii="Sofia Sans" w:hAnsi="Sofia Sans" w:cs="Arial"/>
                <w:b/>
                <w:bCs/>
                <w:szCs w:val="24"/>
              </w:rPr>
            </w:pPr>
          </w:p>
          <w:p w14:paraId="4521BDDF" w14:textId="630742CF" w:rsidR="00A50477" w:rsidRPr="001B6428" w:rsidRDefault="00A50477" w:rsidP="001B6428">
            <w:pPr>
              <w:tabs>
                <w:tab w:val="left" w:pos="4111"/>
              </w:tabs>
              <w:spacing w:after="0" w:line="240" w:lineRule="auto"/>
              <w:ind w:left="0" w:firstLine="0"/>
              <w:rPr>
                <w:rFonts w:ascii="Sofia Sans" w:hAnsi="Sofia Sans" w:cs="Arial"/>
                <w:b/>
                <w:bCs/>
                <w:szCs w:val="24"/>
              </w:rPr>
            </w:pPr>
            <w:r w:rsidRPr="00D720F4">
              <w:rPr>
                <w:rFonts w:ascii="Sofia Sans" w:hAnsi="Sofia Sans" w:cs="Arial"/>
                <w:b/>
                <w:bCs/>
                <w:szCs w:val="24"/>
              </w:rPr>
              <w:t>ОБОСОБЕНА ПОЗИЦИЯ №1</w:t>
            </w:r>
          </w:p>
        </w:tc>
        <w:tc>
          <w:tcPr>
            <w:tcW w:w="4819" w:type="dxa"/>
          </w:tcPr>
          <w:p w14:paraId="3A7DE310" w14:textId="0FCCB6A6" w:rsidR="00A50477" w:rsidRPr="004E33C3" w:rsidRDefault="00A50477" w:rsidP="00A50477">
            <w:pPr>
              <w:spacing w:after="0" w:line="240" w:lineRule="auto"/>
              <w:ind w:left="0" w:firstLine="0"/>
              <w:jc w:val="left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 w:rsidRPr="00610881">
              <w:rPr>
                <w:rFonts w:ascii="Sofia Sans" w:hAnsi="Sofia Sans"/>
                <w:szCs w:val="24"/>
              </w:rPr>
              <w:t>Площ от 13,50 кв.м. от покрив на сграда „Апаратна камера“ на ВЕЦ „Алеко“</w:t>
            </w:r>
            <w:r w:rsidRPr="006A2060">
              <w:rPr>
                <w:rFonts w:ascii="Sofia Sans" w:eastAsia="Times New Roman" w:hAnsi="Sofia Sans" w:cs="Open Sans"/>
                <w:szCs w:val="24"/>
                <w:lang w:eastAsia="bg-BG"/>
              </w:rPr>
              <w:t xml:space="preserve"> с идентификатор 61371.510.21.1</w:t>
            </w:r>
          </w:p>
        </w:tc>
        <w:tc>
          <w:tcPr>
            <w:tcW w:w="2694" w:type="dxa"/>
          </w:tcPr>
          <w:p w14:paraId="0A7CBF7F" w14:textId="3B87B800" w:rsidR="00A50477" w:rsidRPr="004E33C3" w:rsidRDefault="00A50477" w:rsidP="00A50477">
            <w:pPr>
              <w:spacing w:before="240" w:after="0" w:line="240" w:lineRule="auto"/>
              <w:ind w:left="0" w:firstLine="0"/>
              <w:jc w:val="center"/>
              <w:rPr>
                <w:rFonts w:ascii="Sofia Sans" w:eastAsia="SimSun" w:hAnsi="Sofia Sans" w:cs="Arial"/>
                <w:b/>
                <w:color w:val="auto"/>
                <w:szCs w:val="24"/>
                <w:lang w:eastAsia="zh-CN"/>
              </w:rPr>
            </w:pPr>
            <w:r>
              <w:rPr>
                <w:rFonts w:ascii="Sofia Sans" w:hAnsi="Sofia Sans" w:cs="Arial"/>
                <w:b/>
                <w:bCs/>
                <w:szCs w:val="24"/>
              </w:rPr>
              <w:t xml:space="preserve">                                                           550,00</w:t>
            </w:r>
          </w:p>
        </w:tc>
      </w:tr>
    </w:tbl>
    <w:p w14:paraId="579231CC" w14:textId="77777777" w:rsidR="00C35805" w:rsidRPr="00C35805" w:rsidRDefault="00C35805" w:rsidP="00C35805">
      <w:pPr>
        <w:spacing w:after="0" w:line="240" w:lineRule="auto"/>
        <w:ind w:left="0" w:firstLine="0"/>
        <w:rPr>
          <w:rFonts w:ascii="Sofia Sans" w:eastAsia="SimSun" w:hAnsi="Sofia Sans" w:cs="Arial"/>
          <w:b/>
          <w:color w:val="auto"/>
          <w:szCs w:val="24"/>
          <w:lang w:eastAsia="zh-CN"/>
        </w:rPr>
      </w:pPr>
    </w:p>
    <w:p w14:paraId="6BA850B8" w14:textId="12C5AAFD" w:rsidR="00A50477" w:rsidRDefault="00E13AA2" w:rsidP="00834B8C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>
        <w:rPr>
          <w:rFonts w:ascii="Sofia Sans" w:hAnsi="Sofia Sans" w:cs="Arial"/>
          <w:szCs w:val="24"/>
        </w:rPr>
        <w:t>С</w:t>
      </w:r>
      <w:r w:rsidR="00A50477" w:rsidRPr="00610881">
        <w:rPr>
          <w:rFonts w:ascii="Sofia Sans" w:hAnsi="Sofia Sans" w:cs="Arial"/>
          <w:szCs w:val="24"/>
        </w:rPr>
        <w:t xml:space="preserve">тъпка на наддаване в размер на 10% от началната тръжна месечна наемна цена за </w:t>
      </w:r>
      <w:r w:rsidR="00A50477">
        <w:rPr>
          <w:rFonts w:ascii="Sofia Sans" w:hAnsi="Sofia Sans" w:cs="Arial"/>
          <w:szCs w:val="24"/>
        </w:rPr>
        <w:t>всяка обособена позиция</w:t>
      </w:r>
      <w:r w:rsidR="00A50477" w:rsidRPr="00610881">
        <w:rPr>
          <w:rFonts w:ascii="Sofia Sans" w:hAnsi="Sofia Sans" w:cs="Arial"/>
          <w:szCs w:val="24"/>
        </w:rPr>
        <w:t xml:space="preserve"> при предложена еднаква най-висока цена от повече от един участник за </w:t>
      </w:r>
      <w:r w:rsidR="00A50477">
        <w:rPr>
          <w:rFonts w:ascii="Sofia Sans" w:hAnsi="Sofia Sans" w:cs="Arial"/>
          <w:szCs w:val="24"/>
        </w:rPr>
        <w:t>съответната позиция.</w:t>
      </w:r>
      <w:r w:rsidR="00A50477" w:rsidRPr="00011146">
        <w:rPr>
          <w:rFonts w:ascii="Sofia Sans" w:hAnsi="Sofia Sans" w:cs="Arial"/>
          <w:b/>
          <w:bCs/>
          <w:szCs w:val="24"/>
        </w:rPr>
        <w:t xml:space="preserve"> </w:t>
      </w:r>
    </w:p>
    <w:p w14:paraId="523C1C3D" w14:textId="42E0803F" w:rsidR="00301283" w:rsidRPr="00834B8C" w:rsidRDefault="00A50477" w:rsidP="00834B8C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>
        <w:rPr>
          <w:rFonts w:ascii="Sofia Sans" w:hAnsi="Sofia Sans" w:cs="Arial"/>
          <w:b/>
          <w:bCs/>
          <w:szCs w:val="24"/>
        </w:rPr>
        <w:t>4</w:t>
      </w:r>
      <w:r w:rsidR="00301283" w:rsidRPr="00011146">
        <w:rPr>
          <w:rFonts w:ascii="Sofia Sans" w:hAnsi="Sofia Sans" w:cs="Arial"/>
          <w:b/>
          <w:bCs/>
          <w:szCs w:val="24"/>
        </w:rPr>
        <w:t>.</w:t>
      </w:r>
      <w:r w:rsidR="00301283">
        <w:rPr>
          <w:rFonts w:ascii="Sofia Sans" w:hAnsi="Sofia Sans" w:cs="Arial"/>
          <w:szCs w:val="24"/>
        </w:rPr>
        <w:t xml:space="preserve"> </w:t>
      </w:r>
      <w:r w:rsidR="00EE7000" w:rsidRPr="00440F2E">
        <w:rPr>
          <w:rFonts w:ascii="Sofia Sans" w:hAnsi="Sofia Sans" w:cs="Arial"/>
          <w:b/>
          <w:bCs/>
          <w:szCs w:val="24"/>
        </w:rPr>
        <w:t xml:space="preserve">Срок </w:t>
      </w:r>
      <w:r w:rsidR="00EE7000">
        <w:rPr>
          <w:rFonts w:ascii="Sofia Sans" w:hAnsi="Sofia Sans" w:cs="Arial"/>
          <w:b/>
          <w:bCs/>
          <w:szCs w:val="24"/>
        </w:rPr>
        <w:t>на договора</w:t>
      </w:r>
      <w:r w:rsidR="00EE7000">
        <w:rPr>
          <w:rFonts w:ascii="Sofia Sans" w:hAnsi="Sofia Sans" w:cs="Arial"/>
          <w:szCs w:val="24"/>
        </w:rPr>
        <w:t xml:space="preserve"> – три години, считано от датата на сключването му.</w:t>
      </w:r>
    </w:p>
    <w:p w14:paraId="4477D1CB" w14:textId="77777777" w:rsidR="00EE7000" w:rsidRPr="00610881" w:rsidRDefault="00A50477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5</w:t>
      </w:r>
      <w:r w:rsidR="00301283" w:rsidRPr="00B25ABA">
        <w:rPr>
          <w:rFonts w:ascii="Sofia Sans" w:hAnsi="Sofia Sans" w:cs="Arial"/>
          <w:b/>
          <w:bCs/>
          <w:szCs w:val="24"/>
        </w:rPr>
        <w:t>.</w:t>
      </w:r>
      <w:r w:rsidR="00301283" w:rsidRPr="00610881">
        <w:rPr>
          <w:rFonts w:ascii="Sofia Sans" w:hAnsi="Sofia Sans" w:cs="Arial"/>
          <w:szCs w:val="24"/>
        </w:rPr>
        <w:t xml:space="preserve"> </w:t>
      </w:r>
      <w:r w:rsidR="00EE7000" w:rsidRPr="00440F2E">
        <w:rPr>
          <w:rFonts w:ascii="Sofia Sans" w:hAnsi="Sofia Sans" w:cs="Arial"/>
          <w:b/>
          <w:bCs/>
          <w:szCs w:val="24"/>
        </w:rPr>
        <w:t>Начин на плащане</w:t>
      </w:r>
      <w:r w:rsidR="00EE7000" w:rsidRPr="00440F2E">
        <w:rPr>
          <w:rFonts w:ascii="Sofia Sans" w:hAnsi="Sofia Sans" w:cs="Arial"/>
          <w:szCs w:val="24"/>
        </w:rPr>
        <w:t xml:space="preserve"> </w:t>
      </w:r>
      <w:r w:rsidR="00EE7000" w:rsidRPr="00610881">
        <w:rPr>
          <w:rFonts w:ascii="Sofia Sans" w:hAnsi="Sofia Sans" w:cs="Arial"/>
          <w:szCs w:val="24"/>
        </w:rPr>
        <w:t xml:space="preserve">– </w:t>
      </w:r>
      <w:r w:rsidR="00EE7000">
        <w:rPr>
          <w:rFonts w:ascii="Sofia Sans" w:hAnsi="Sofia Sans" w:cs="Arial"/>
          <w:szCs w:val="24"/>
        </w:rPr>
        <w:t>всички дължими плащания ще се</w:t>
      </w:r>
      <w:r w:rsidR="00EE7000" w:rsidRPr="00610881">
        <w:rPr>
          <w:rFonts w:ascii="Sofia Sans" w:hAnsi="Sofia Sans" w:cs="Arial"/>
          <w:szCs w:val="24"/>
        </w:rPr>
        <w:t xml:space="preserve"> извърш</w:t>
      </w:r>
      <w:r w:rsidR="00EE7000">
        <w:rPr>
          <w:rFonts w:ascii="Sofia Sans" w:hAnsi="Sofia Sans" w:cs="Arial"/>
          <w:szCs w:val="24"/>
        </w:rPr>
        <w:t>ват</w:t>
      </w:r>
      <w:r w:rsidR="00EE7000" w:rsidRPr="00610881">
        <w:rPr>
          <w:rFonts w:ascii="Sofia Sans" w:hAnsi="Sofia Sans" w:cs="Arial"/>
          <w:szCs w:val="24"/>
        </w:rPr>
        <w:t xml:space="preserve"> в срока, посочен в проекта </w:t>
      </w:r>
      <w:r w:rsidR="00EE7000">
        <w:rPr>
          <w:rFonts w:ascii="Sofia Sans" w:hAnsi="Sofia Sans" w:cs="Arial"/>
          <w:szCs w:val="24"/>
        </w:rPr>
        <w:t>н</w:t>
      </w:r>
      <w:r w:rsidR="00EE7000" w:rsidRPr="00610881">
        <w:rPr>
          <w:rFonts w:ascii="Sofia Sans" w:hAnsi="Sofia Sans" w:cs="Arial"/>
          <w:szCs w:val="24"/>
        </w:rPr>
        <w:t xml:space="preserve">а договор за наем, в </w:t>
      </w:r>
      <w:r w:rsidR="00EE7000">
        <w:rPr>
          <w:rFonts w:ascii="Sofia Sans" w:hAnsi="Sofia Sans" w:cs="Arial"/>
          <w:szCs w:val="24"/>
        </w:rPr>
        <w:t>евро</w:t>
      </w:r>
      <w:r w:rsidR="00EE7000" w:rsidRPr="00610881">
        <w:rPr>
          <w:rFonts w:ascii="Sofia Sans" w:hAnsi="Sofia Sans" w:cs="Arial"/>
          <w:szCs w:val="24"/>
        </w:rPr>
        <w:t xml:space="preserve"> по банков път по следната банкова сметка:   </w:t>
      </w:r>
    </w:p>
    <w:p w14:paraId="43B8289F" w14:textId="77777777" w:rsidR="00EE7000" w:rsidRPr="00610881" w:rsidRDefault="00EE7000" w:rsidP="00EE7000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  <w:lang w:val="en-US"/>
        </w:rPr>
      </w:pPr>
      <w:r w:rsidRPr="00610881">
        <w:rPr>
          <w:rFonts w:ascii="Sofia Sans" w:hAnsi="Sofia Sans" w:cs="Arial"/>
          <w:b/>
          <w:bCs/>
          <w:szCs w:val="24"/>
          <w:lang w:val="en-US"/>
        </w:rPr>
        <w:t>IBAN</w:t>
      </w:r>
      <w:r w:rsidRPr="00610881">
        <w:rPr>
          <w:rFonts w:ascii="Sofia Sans" w:hAnsi="Sofia Sans" w:cs="Arial"/>
          <w:b/>
          <w:bCs/>
          <w:szCs w:val="24"/>
        </w:rPr>
        <w:t xml:space="preserve">: </w:t>
      </w:r>
      <w:r w:rsidRPr="00610881">
        <w:rPr>
          <w:rFonts w:ascii="Sofia Sans" w:hAnsi="Sofia Sans" w:cs="Arial"/>
          <w:b/>
          <w:bCs/>
          <w:szCs w:val="24"/>
          <w:lang w:val="en-US"/>
        </w:rPr>
        <w:t>BG69UNCR70001522754880</w:t>
      </w:r>
    </w:p>
    <w:p w14:paraId="0AFB275E" w14:textId="77777777" w:rsidR="00EE7000" w:rsidRPr="00610881" w:rsidRDefault="00EE7000" w:rsidP="00EE7000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  <w:lang w:val="en-US"/>
        </w:rPr>
      </w:pPr>
      <w:r w:rsidRPr="00610881">
        <w:rPr>
          <w:rFonts w:ascii="Sofia Sans" w:hAnsi="Sofia Sans" w:cs="Arial"/>
          <w:b/>
          <w:bCs/>
          <w:szCs w:val="24"/>
          <w:lang w:val="en-US"/>
        </w:rPr>
        <w:t>BIC: UNCRBGSF</w:t>
      </w:r>
    </w:p>
    <w:p w14:paraId="6021FF30" w14:textId="77777777" w:rsidR="00EE7000" w:rsidRPr="00610881" w:rsidRDefault="00EE7000" w:rsidP="00EE7000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610881">
        <w:rPr>
          <w:rFonts w:ascii="Sofia Sans" w:hAnsi="Sofia Sans" w:cs="Arial"/>
          <w:b/>
          <w:bCs/>
          <w:szCs w:val="24"/>
        </w:rPr>
        <w:t>Банка: Уникредит Булбанк АД</w:t>
      </w:r>
    </w:p>
    <w:p w14:paraId="1347BD91" w14:textId="77777777" w:rsidR="00EE7000" w:rsidRPr="007F5B06" w:rsidRDefault="00EE7000" w:rsidP="00EE7000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 w:rsidRPr="007F5B06">
        <w:rPr>
          <w:rFonts w:ascii="Sofia Sans" w:hAnsi="Sofia Sans" w:cs="Arial"/>
          <w:b/>
          <w:bCs/>
          <w:szCs w:val="24"/>
        </w:rPr>
        <w:t>С титуляр: НЕК ЕАД, Предприятие „Водноелектрически централи“</w:t>
      </w:r>
    </w:p>
    <w:p w14:paraId="050648B3" w14:textId="42401115" w:rsidR="00301283" w:rsidRPr="009C7C67" w:rsidRDefault="00A50477" w:rsidP="00EE7000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</w:rPr>
      </w:pPr>
      <w:r>
        <w:rPr>
          <w:rFonts w:ascii="Sofia Sans" w:hAnsi="Sofia Sans" w:cs="Arial"/>
          <w:b/>
          <w:bCs/>
          <w:szCs w:val="24"/>
        </w:rPr>
        <w:t>6</w:t>
      </w:r>
      <w:r w:rsidR="00301283" w:rsidRPr="00B25ABA">
        <w:rPr>
          <w:rFonts w:ascii="Sofia Sans" w:hAnsi="Sofia Sans" w:cs="Arial"/>
          <w:b/>
          <w:bCs/>
          <w:szCs w:val="24"/>
        </w:rPr>
        <w:t>.</w:t>
      </w:r>
      <w:r w:rsidR="00301283" w:rsidRPr="00B25ABA">
        <w:rPr>
          <w:rFonts w:ascii="Sofia Sans" w:hAnsi="Sofia Sans" w:cs="Arial"/>
          <w:szCs w:val="24"/>
        </w:rPr>
        <w:t xml:space="preserve"> </w:t>
      </w:r>
      <w:r w:rsidR="00301283" w:rsidRPr="009C7C67">
        <w:rPr>
          <w:rFonts w:ascii="Sofia Sans" w:hAnsi="Sofia Sans" w:cs="Arial"/>
          <w:b/>
          <w:bCs/>
          <w:szCs w:val="24"/>
        </w:rPr>
        <w:t>Дата, място и час на провеждане на търга –</w:t>
      </w:r>
    </w:p>
    <w:p w14:paraId="7AF01137" w14:textId="72337C85" w:rsidR="00EE7000" w:rsidRPr="00EE7000" w:rsidRDefault="00EE7000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EE7000">
        <w:rPr>
          <w:rFonts w:ascii="Sofia Sans" w:hAnsi="Sofia Sans" w:cs="Arial"/>
          <w:szCs w:val="24"/>
        </w:rPr>
        <w:t xml:space="preserve">Търгът ще се проведе на </w:t>
      </w:r>
      <w:r w:rsidRPr="001B6428">
        <w:rPr>
          <w:rFonts w:ascii="Sofia Sans" w:hAnsi="Sofia Sans" w:cs="Arial"/>
          <w:b/>
          <w:bCs/>
          <w:szCs w:val="24"/>
        </w:rPr>
        <w:t>16.</w:t>
      </w:r>
      <w:r w:rsidR="00403CDC">
        <w:rPr>
          <w:rFonts w:ascii="Sofia Sans" w:hAnsi="Sofia Sans" w:cs="Arial"/>
          <w:b/>
          <w:bCs/>
          <w:szCs w:val="24"/>
        </w:rPr>
        <w:t>10</w:t>
      </w:r>
      <w:r w:rsidRPr="001B6428">
        <w:rPr>
          <w:rFonts w:ascii="Sofia Sans" w:hAnsi="Sofia Sans" w:cs="Arial"/>
          <w:b/>
          <w:bCs/>
          <w:szCs w:val="24"/>
        </w:rPr>
        <w:t>.2026 г. от 14.00 часа</w:t>
      </w:r>
      <w:r w:rsidRPr="00EE7000">
        <w:rPr>
          <w:rFonts w:ascii="Sofia Sans" w:hAnsi="Sofia Sans" w:cs="Arial"/>
          <w:szCs w:val="24"/>
        </w:rPr>
        <w:t xml:space="preserve"> на закрито заседание в сградата на НЕК ЕАД, Предприятие ВЕЦ - гр. Пловдив, ул. „Васил Левски“ №244.</w:t>
      </w:r>
    </w:p>
    <w:p w14:paraId="66D17320" w14:textId="59996F9F" w:rsidR="00EE7000" w:rsidRPr="00EE7000" w:rsidRDefault="00EE7000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EE7000">
        <w:rPr>
          <w:rFonts w:ascii="Sofia Sans" w:hAnsi="Sofia Sans" w:cs="Arial"/>
          <w:szCs w:val="24"/>
        </w:rPr>
        <w:t xml:space="preserve">Търгът ще се проведе дори и когато е подадено само едно заявление, като участникът се обявява за спечелил по предложената от него цена, която не може да бъде по-ниска от началната тръжна цена. </w:t>
      </w:r>
    </w:p>
    <w:p w14:paraId="1C98A79B" w14:textId="6023966B" w:rsidR="00301283" w:rsidRPr="00834B8C" w:rsidRDefault="00A50477" w:rsidP="00834B8C">
      <w:pPr>
        <w:pStyle w:val="aa"/>
        <w:spacing w:line="240" w:lineRule="auto"/>
        <w:ind w:left="0"/>
        <w:rPr>
          <w:rFonts w:ascii="Sofia Sans" w:hAnsi="Sofia Sans" w:cs="Arial"/>
          <w:b/>
          <w:bCs/>
          <w:szCs w:val="24"/>
          <w:lang w:val="en-US"/>
        </w:rPr>
      </w:pPr>
      <w:r>
        <w:rPr>
          <w:rFonts w:ascii="Sofia Sans" w:hAnsi="Sofia Sans" w:cs="Arial"/>
          <w:b/>
          <w:bCs/>
          <w:szCs w:val="24"/>
        </w:rPr>
        <w:t>7</w:t>
      </w:r>
      <w:r w:rsidR="00301283" w:rsidRPr="00B25ABA">
        <w:rPr>
          <w:rFonts w:ascii="Sofia Sans" w:hAnsi="Sofia Sans" w:cs="Arial"/>
          <w:b/>
          <w:bCs/>
          <w:szCs w:val="24"/>
        </w:rPr>
        <w:t>.</w:t>
      </w:r>
      <w:r w:rsidR="00301283" w:rsidRPr="00610881">
        <w:rPr>
          <w:rFonts w:ascii="Sofia Sans" w:hAnsi="Sofia Sans" w:cs="Arial"/>
          <w:szCs w:val="24"/>
        </w:rPr>
        <w:t xml:space="preserve"> </w:t>
      </w:r>
      <w:r w:rsidR="00301283" w:rsidRPr="009C7C67">
        <w:rPr>
          <w:rFonts w:ascii="Sofia Sans" w:hAnsi="Sofia Sans" w:cs="Arial"/>
          <w:b/>
          <w:bCs/>
          <w:szCs w:val="24"/>
        </w:rPr>
        <w:t>Ред за получаване на тръжната документация</w:t>
      </w:r>
      <w:r w:rsidR="00301283" w:rsidRPr="00610881">
        <w:rPr>
          <w:rFonts w:ascii="Sofia Sans" w:hAnsi="Sofia Sans" w:cs="Arial"/>
          <w:szCs w:val="24"/>
        </w:rPr>
        <w:t xml:space="preserve"> – документацията се предоставя безплатно на следните електронни адреси: </w:t>
      </w:r>
      <w:r w:rsidR="00301283" w:rsidRPr="007C0C8D">
        <w:rPr>
          <w:rFonts w:ascii="Sofia Sans" w:hAnsi="Sofia Sans"/>
          <w:b/>
          <w:bCs/>
          <w:szCs w:val="24"/>
          <w:lang w:val="en-US"/>
        </w:rPr>
        <w:t>www.</w:t>
      </w:r>
      <w:proofErr w:type="spellStart"/>
      <w:r w:rsidR="00301283" w:rsidRPr="007C0C8D">
        <w:rPr>
          <w:rFonts w:ascii="Sofia Sans" w:hAnsi="Sofia Sans"/>
          <w:b/>
          <w:bCs/>
          <w:szCs w:val="24"/>
        </w:rPr>
        <w:t>nek</w:t>
      </w:r>
      <w:proofErr w:type="spellEnd"/>
      <w:r w:rsidR="00301283" w:rsidRPr="007C0C8D">
        <w:rPr>
          <w:rFonts w:ascii="Sofia Sans" w:hAnsi="Sofia Sans"/>
          <w:b/>
          <w:bCs/>
          <w:szCs w:val="24"/>
          <w:lang w:val="en-US"/>
        </w:rPr>
        <w:t>/</w:t>
      </w:r>
      <w:proofErr w:type="spellStart"/>
      <w:r w:rsidR="00301283" w:rsidRPr="007C0C8D">
        <w:rPr>
          <w:rFonts w:ascii="Sofia Sans" w:hAnsi="Sofia Sans"/>
          <w:b/>
          <w:bCs/>
          <w:szCs w:val="24"/>
          <w:lang w:val="en-US"/>
        </w:rPr>
        <w:t>vec</w:t>
      </w:r>
      <w:proofErr w:type="spellEnd"/>
      <w:r w:rsidR="00301283" w:rsidRPr="007C0C8D">
        <w:rPr>
          <w:rFonts w:ascii="Sofia Sans" w:hAnsi="Sofia Sans"/>
          <w:b/>
          <w:bCs/>
          <w:szCs w:val="24"/>
        </w:rPr>
        <w:t>.</w:t>
      </w:r>
      <w:proofErr w:type="spellStart"/>
      <w:r w:rsidR="00301283" w:rsidRPr="007C0C8D">
        <w:rPr>
          <w:rFonts w:ascii="Sofia Sans" w:hAnsi="Sofia Sans"/>
          <w:b/>
          <w:bCs/>
          <w:szCs w:val="24"/>
        </w:rPr>
        <w:t>bg</w:t>
      </w:r>
      <w:proofErr w:type="spellEnd"/>
      <w:r w:rsidR="00301283" w:rsidRPr="00610881">
        <w:rPr>
          <w:rFonts w:ascii="Sofia Sans" w:hAnsi="Sofia Sans" w:cs="Arial"/>
          <w:szCs w:val="24"/>
          <w:lang w:val="en-US"/>
        </w:rPr>
        <w:t xml:space="preserve"> </w:t>
      </w:r>
      <w:r w:rsidR="00301283" w:rsidRPr="00610881">
        <w:rPr>
          <w:rFonts w:ascii="Sofia Sans" w:hAnsi="Sofia Sans" w:cs="Arial"/>
          <w:szCs w:val="24"/>
        </w:rPr>
        <w:t xml:space="preserve"> и </w:t>
      </w:r>
      <w:hyperlink r:id="rId7" w:history="1">
        <w:r w:rsidR="00301283" w:rsidRPr="00610881">
          <w:rPr>
            <w:rStyle w:val="a7"/>
            <w:rFonts w:ascii="Sofia Sans" w:hAnsi="Sofia Sans" w:cs="Arial"/>
            <w:b/>
            <w:bCs/>
            <w:color w:val="auto"/>
            <w:szCs w:val="24"/>
            <w:u w:val="none"/>
            <w:lang w:val="en-US"/>
          </w:rPr>
          <w:t>www.nek.bg</w:t>
        </w:r>
      </w:hyperlink>
    </w:p>
    <w:p w14:paraId="3974B036" w14:textId="77777777" w:rsidR="00EE7000" w:rsidRPr="00EE7000" w:rsidRDefault="00A50477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t>8</w:t>
      </w:r>
      <w:r w:rsidR="00301283" w:rsidRPr="00B25ABA">
        <w:rPr>
          <w:rFonts w:ascii="Sofia Sans" w:hAnsi="Sofia Sans" w:cs="Arial"/>
          <w:b/>
          <w:bCs/>
          <w:szCs w:val="24"/>
        </w:rPr>
        <w:t xml:space="preserve">. </w:t>
      </w:r>
      <w:r w:rsidR="00301283" w:rsidRPr="009C7C67">
        <w:rPr>
          <w:rFonts w:ascii="Sofia Sans" w:hAnsi="Sofia Sans" w:cs="Arial"/>
          <w:b/>
          <w:bCs/>
          <w:szCs w:val="24"/>
        </w:rPr>
        <w:t>Размер на депозита за участие в процедурата</w:t>
      </w:r>
      <w:r w:rsidR="00301283" w:rsidRPr="00B25ABA">
        <w:rPr>
          <w:rFonts w:ascii="Sofia Sans" w:hAnsi="Sofia Sans" w:cs="Arial"/>
          <w:szCs w:val="24"/>
        </w:rPr>
        <w:t xml:space="preserve"> – </w:t>
      </w:r>
      <w:r w:rsidR="00EE7000" w:rsidRPr="00EE7000">
        <w:rPr>
          <w:rFonts w:ascii="Sofia Sans" w:hAnsi="Sofia Sans" w:cs="Arial"/>
          <w:szCs w:val="24"/>
        </w:rPr>
        <w:t xml:space="preserve">в размер на 50 % (петдесет процента) от началната тръжна месечна наемна цена без ДДС по банков път по следната сметка: </w:t>
      </w:r>
    </w:p>
    <w:p w14:paraId="4C98C834" w14:textId="77777777" w:rsidR="00EE7000" w:rsidRPr="00EE7000" w:rsidRDefault="00EE7000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EE7000">
        <w:rPr>
          <w:rFonts w:ascii="Sofia Sans" w:hAnsi="Sofia Sans" w:cs="Arial"/>
          <w:szCs w:val="24"/>
        </w:rPr>
        <w:t>IBAN: BG69UNCR70001522754880</w:t>
      </w:r>
    </w:p>
    <w:p w14:paraId="1C4562C3" w14:textId="77777777" w:rsidR="00EE7000" w:rsidRPr="00EE7000" w:rsidRDefault="00EE7000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EE7000">
        <w:rPr>
          <w:rFonts w:ascii="Sofia Sans" w:hAnsi="Sofia Sans" w:cs="Arial"/>
          <w:szCs w:val="24"/>
        </w:rPr>
        <w:t>BIC: UNCRBGSF</w:t>
      </w:r>
    </w:p>
    <w:p w14:paraId="2CEA8D96" w14:textId="77777777" w:rsidR="00EE7000" w:rsidRPr="00EE7000" w:rsidRDefault="00EE7000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EE7000">
        <w:rPr>
          <w:rFonts w:ascii="Sofia Sans" w:hAnsi="Sofia Sans" w:cs="Arial"/>
          <w:szCs w:val="24"/>
        </w:rPr>
        <w:t>Банка: Уникредит Булбанк АД</w:t>
      </w:r>
    </w:p>
    <w:p w14:paraId="3D46768E" w14:textId="77777777" w:rsidR="00EE7000" w:rsidRPr="00EE7000" w:rsidRDefault="00EE7000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EE7000">
        <w:rPr>
          <w:rFonts w:ascii="Sofia Sans" w:hAnsi="Sofia Sans" w:cs="Arial"/>
          <w:szCs w:val="24"/>
        </w:rPr>
        <w:t>С титуляр: НЕК ЕАД, Предприятие „Водноелектрически централи“.</w:t>
      </w:r>
    </w:p>
    <w:p w14:paraId="0E941A9C" w14:textId="77777777" w:rsidR="009C7C67" w:rsidRDefault="00EE7000" w:rsidP="00EE7000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 w:rsidRPr="00EE7000">
        <w:rPr>
          <w:rFonts w:ascii="Sofia Sans" w:hAnsi="Sofia Sans" w:cs="Arial"/>
          <w:szCs w:val="24"/>
        </w:rPr>
        <w:t>Депозитът следва да се внесе преди провеждане на търга, а платежното нареждане, доказващо плащането му, да се приложи към заявлението за участие.</w:t>
      </w:r>
    </w:p>
    <w:p w14:paraId="3ED7EC1F" w14:textId="48D37EA8" w:rsidR="00301283" w:rsidRPr="00834B8C" w:rsidRDefault="00A50477" w:rsidP="00EE7000">
      <w:pPr>
        <w:pStyle w:val="aa"/>
        <w:spacing w:line="240" w:lineRule="auto"/>
        <w:ind w:left="0"/>
        <w:rPr>
          <w:rFonts w:ascii="Sofia Sans" w:hAnsi="Sofia Sans" w:cs="Arial"/>
          <w:szCs w:val="24"/>
          <w:lang w:val="en-US"/>
        </w:rPr>
      </w:pPr>
      <w:r>
        <w:rPr>
          <w:rFonts w:ascii="Sofia Sans" w:hAnsi="Sofia Sans" w:cs="Arial"/>
          <w:b/>
          <w:bCs/>
          <w:szCs w:val="24"/>
        </w:rPr>
        <w:t>9</w:t>
      </w:r>
      <w:r w:rsidR="00301283" w:rsidRPr="00B25ABA">
        <w:rPr>
          <w:rFonts w:ascii="Sofia Sans" w:hAnsi="Sofia Sans" w:cs="Arial"/>
          <w:b/>
          <w:bCs/>
          <w:szCs w:val="24"/>
        </w:rPr>
        <w:t xml:space="preserve">. </w:t>
      </w:r>
      <w:r w:rsidR="009C7C67" w:rsidRPr="009C7C67">
        <w:rPr>
          <w:rFonts w:ascii="Sofia Sans" w:hAnsi="Sofia Sans" w:cs="Arial"/>
          <w:b/>
          <w:bCs/>
          <w:szCs w:val="24"/>
        </w:rPr>
        <w:t>Условия за оглед на обект</w:t>
      </w:r>
      <w:r w:rsidR="00403CDC">
        <w:rPr>
          <w:rFonts w:ascii="Sofia Sans" w:hAnsi="Sofia Sans" w:cs="Arial"/>
          <w:b/>
          <w:bCs/>
          <w:szCs w:val="24"/>
        </w:rPr>
        <w:t>а</w:t>
      </w:r>
      <w:r w:rsidR="009C7C67" w:rsidRPr="009C7C67">
        <w:rPr>
          <w:rFonts w:ascii="Sofia Sans" w:hAnsi="Sofia Sans" w:cs="Arial"/>
          <w:szCs w:val="24"/>
        </w:rPr>
        <w:t xml:space="preserve"> - всеки работен ден в часовия диапазон от 09:00 до 16:00 ч. след предварителна уговорка с г-н Дамян Петров – ръководител отдел „Административен“, телефон за връзка: 0889 075 048.</w:t>
      </w:r>
      <w:r w:rsidR="00301283" w:rsidRPr="00B25ABA">
        <w:rPr>
          <w:rFonts w:ascii="Sofia Sans" w:hAnsi="Sofia Sans" w:cs="Arial"/>
          <w:szCs w:val="24"/>
        </w:rPr>
        <w:t xml:space="preserve"> </w:t>
      </w:r>
    </w:p>
    <w:p w14:paraId="5013D79F" w14:textId="77777777" w:rsidR="009C7C67" w:rsidRPr="00B25ABA" w:rsidRDefault="00A50477" w:rsidP="009C7C67">
      <w:pPr>
        <w:pStyle w:val="aa"/>
        <w:spacing w:line="240" w:lineRule="auto"/>
        <w:ind w:left="0"/>
        <w:rPr>
          <w:rFonts w:ascii="Sofia Sans" w:hAnsi="Sofia Sans" w:cs="Arial"/>
          <w:szCs w:val="24"/>
        </w:rPr>
      </w:pPr>
      <w:r>
        <w:rPr>
          <w:rFonts w:ascii="Sofia Sans" w:hAnsi="Sofia Sans" w:cs="Arial"/>
          <w:b/>
          <w:bCs/>
          <w:szCs w:val="24"/>
        </w:rPr>
        <w:lastRenderedPageBreak/>
        <w:t>10</w:t>
      </w:r>
      <w:r w:rsidR="00301283" w:rsidRPr="00B25ABA">
        <w:rPr>
          <w:rFonts w:ascii="Sofia Sans" w:hAnsi="Sofia Sans" w:cs="Arial"/>
          <w:b/>
          <w:bCs/>
          <w:szCs w:val="24"/>
        </w:rPr>
        <w:t>.</w:t>
      </w:r>
      <w:r w:rsidR="00301283" w:rsidRPr="00610881">
        <w:rPr>
          <w:rFonts w:ascii="Sofia Sans" w:hAnsi="Sofia Sans" w:cs="Arial"/>
          <w:szCs w:val="24"/>
        </w:rPr>
        <w:t xml:space="preserve"> </w:t>
      </w:r>
      <w:r w:rsidR="009C7C67" w:rsidRPr="00440F2E">
        <w:rPr>
          <w:rFonts w:ascii="Sofia Sans" w:hAnsi="Sofia Sans" w:cs="Arial"/>
          <w:b/>
          <w:bCs/>
          <w:szCs w:val="24"/>
        </w:rPr>
        <w:t>Заявления за участие в търга се подават</w:t>
      </w:r>
      <w:r w:rsidR="009C7C67" w:rsidRPr="00610881">
        <w:rPr>
          <w:rFonts w:ascii="Sofia Sans" w:hAnsi="Sofia Sans" w:cs="Arial"/>
          <w:szCs w:val="24"/>
        </w:rPr>
        <w:t xml:space="preserve"> лично, чрез куриер или с препоръчано писмо </w:t>
      </w:r>
      <w:r w:rsidR="009C7C67">
        <w:rPr>
          <w:rFonts w:ascii="Sofia Sans" w:hAnsi="Sofia Sans" w:cs="Arial"/>
          <w:szCs w:val="24"/>
        </w:rPr>
        <w:t>в деловодството на НЕК ЕАД,</w:t>
      </w:r>
      <w:r w:rsidR="009C7C67" w:rsidRPr="00610881">
        <w:rPr>
          <w:rFonts w:ascii="Sofia Sans" w:hAnsi="Sofia Sans" w:cs="Arial"/>
          <w:szCs w:val="24"/>
        </w:rPr>
        <w:t xml:space="preserve"> Предприятие </w:t>
      </w:r>
      <w:r w:rsidR="009C7C67">
        <w:rPr>
          <w:rFonts w:ascii="Sofia Sans" w:hAnsi="Sofia Sans" w:cs="Arial"/>
          <w:szCs w:val="24"/>
        </w:rPr>
        <w:t>„Водноелектрически централи“</w:t>
      </w:r>
      <w:r w:rsidR="009C7C67" w:rsidRPr="00610881">
        <w:rPr>
          <w:rFonts w:ascii="Sofia Sans" w:hAnsi="Sofia Sans" w:cs="Arial"/>
          <w:szCs w:val="24"/>
        </w:rPr>
        <w:t xml:space="preserve"> </w:t>
      </w:r>
      <w:r w:rsidR="009C7C67">
        <w:rPr>
          <w:rFonts w:ascii="Sofia Sans" w:hAnsi="Sofia Sans" w:cs="Arial"/>
          <w:szCs w:val="24"/>
        </w:rPr>
        <w:t>на адрес:</w:t>
      </w:r>
      <w:r w:rsidR="009C7C67" w:rsidRPr="00610881">
        <w:rPr>
          <w:rFonts w:ascii="Sofia Sans" w:hAnsi="Sofia Sans" w:cs="Arial"/>
          <w:szCs w:val="24"/>
        </w:rPr>
        <w:t xml:space="preserve"> </w:t>
      </w:r>
      <w:r w:rsidR="009C7C67">
        <w:rPr>
          <w:rFonts w:ascii="Sofia Sans" w:hAnsi="Sofia Sans" w:cs="Arial"/>
          <w:szCs w:val="24"/>
        </w:rPr>
        <w:t xml:space="preserve">град </w:t>
      </w:r>
      <w:r w:rsidR="009C7C67" w:rsidRPr="00610881">
        <w:rPr>
          <w:rFonts w:ascii="Sofia Sans" w:hAnsi="Sofia Sans" w:cs="Arial"/>
          <w:szCs w:val="24"/>
        </w:rPr>
        <w:t>Пловдив 4003, ул. „Васил Левски“ №244</w:t>
      </w:r>
      <w:r w:rsidR="009C7C67">
        <w:rPr>
          <w:rFonts w:ascii="Sofia Sans" w:hAnsi="Sofia Sans" w:cs="Arial"/>
          <w:szCs w:val="24"/>
        </w:rPr>
        <w:t>.  Крайният срок за подаване на заявления е</w:t>
      </w:r>
      <w:r w:rsidR="009C7C67" w:rsidRPr="00610881">
        <w:rPr>
          <w:rFonts w:ascii="Sofia Sans" w:hAnsi="Sofia Sans" w:cs="Arial"/>
          <w:szCs w:val="24"/>
        </w:rPr>
        <w:t xml:space="preserve"> 1</w:t>
      </w:r>
      <w:r w:rsidR="009C7C67">
        <w:rPr>
          <w:rFonts w:ascii="Sofia Sans" w:hAnsi="Sofia Sans" w:cs="Arial"/>
          <w:szCs w:val="24"/>
        </w:rPr>
        <w:t>2</w:t>
      </w:r>
      <w:r w:rsidR="009C7C67" w:rsidRPr="00610881">
        <w:rPr>
          <w:rFonts w:ascii="Sofia Sans" w:hAnsi="Sofia Sans" w:cs="Arial"/>
          <w:szCs w:val="24"/>
        </w:rPr>
        <w:t>:00 часа на деня, определен за провеждане на търга. Заявленията се подават в запечатан непрозрачен плик</w:t>
      </w:r>
      <w:r w:rsidR="009C7C67">
        <w:rPr>
          <w:rFonts w:ascii="Sofia Sans" w:hAnsi="Sofia Sans" w:cs="Arial"/>
          <w:szCs w:val="24"/>
        </w:rPr>
        <w:t>, а върху плика се отбелязват името на участника и цялостното наименование на обекта на търга. Заявленията</w:t>
      </w:r>
      <w:r w:rsidR="009C7C67" w:rsidRPr="00610881">
        <w:rPr>
          <w:rFonts w:ascii="Sofia Sans" w:hAnsi="Sofia Sans" w:cs="Arial"/>
          <w:szCs w:val="24"/>
        </w:rPr>
        <w:t xml:space="preserve"> се завеждат в деловодството</w:t>
      </w:r>
      <w:r w:rsidR="009C7C67">
        <w:rPr>
          <w:rFonts w:ascii="Sofia Sans" w:hAnsi="Sofia Sans" w:cs="Arial"/>
          <w:szCs w:val="24"/>
        </w:rPr>
        <w:t>,</w:t>
      </w:r>
      <w:r w:rsidR="009C7C67" w:rsidRPr="00610881">
        <w:rPr>
          <w:rFonts w:ascii="Sofia Sans" w:hAnsi="Sofia Sans" w:cs="Arial"/>
          <w:szCs w:val="24"/>
        </w:rPr>
        <w:t xml:space="preserve"> като върху плика се </w:t>
      </w:r>
      <w:r w:rsidR="009C7C67">
        <w:rPr>
          <w:rFonts w:ascii="Sofia Sans" w:hAnsi="Sofia Sans" w:cs="Arial"/>
          <w:szCs w:val="24"/>
        </w:rPr>
        <w:t>записва</w:t>
      </w:r>
      <w:r w:rsidR="009C7C67" w:rsidRPr="00610881">
        <w:rPr>
          <w:rFonts w:ascii="Sofia Sans" w:hAnsi="Sofia Sans" w:cs="Arial"/>
          <w:szCs w:val="24"/>
        </w:rPr>
        <w:t xml:space="preserve"> поредния</w:t>
      </w:r>
      <w:r w:rsidR="009C7C67">
        <w:rPr>
          <w:rFonts w:ascii="Sofia Sans" w:hAnsi="Sofia Sans" w:cs="Arial"/>
          <w:szCs w:val="24"/>
        </w:rPr>
        <w:t>т</w:t>
      </w:r>
      <w:r w:rsidR="009C7C67" w:rsidRPr="00610881">
        <w:rPr>
          <w:rFonts w:ascii="Sofia Sans" w:hAnsi="Sofia Sans" w:cs="Arial"/>
          <w:szCs w:val="24"/>
        </w:rPr>
        <w:t xml:space="preserve"> номер, датата и часа на получаване.</w:t>
      </w:r>
      <w:r w:rsidR="009C7C67">
        <w:rPr>
          <w:rFonts w:ascii="Sofia Sans" w:hAnsi="Sofia Sans" w:cs="Arial"/>
          <w:szCs w:val="24"/>
        </w:rPr>
        <w:t xml:space="preserve"> Освен документите за участие в търга, в плика трябва да се съдържа и ценовото предложение, поставено в малък запечатан и непрозрачен плик.</w:t>
      </w:r>
    </w:p>
    <w:p w14:paraId="31FEF97D" w14:textId="5B96B0D8" w:rsidR="00834B8C" w:rsidRPr="008C18D7" w:rsidRDefault="00834B8C" w:rsidP="008F5EB2">
      <w:pPr>
        <w:spacing w:after="0" w:line="240" w:lineRule="auto"/>
        <w:ind w:left="0" w:firstLine="0"/>
        <w:rPr>
          <w:rFonts w:ascii="Sofia Sans" w:hAnsi="Sofia Sans"/>
          <w:szCs w:val="24"/>
          <w:lang w:val="en-US"/>
        </w:rPr>
      </w:pPr>
      <w:r w:rsidRPr="008C18D7">
        <w:rPr>
          <w:rFonts w:ascii="Sofia Sans" w:hAnsi="Sofia Sans"/>
          <w:szCs w:val="24"/>
        </w:rPr>
        <w:t>Всички</w:t>
      </w:r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условия</w:t>
      </w:r>
      <w:proofErr w:type="spellEnd"/>
      <w:r w:rsidRPr="008C18D7">
        <w:rPr>
          <w:rFonts w:ascii="Sofia Sans" w:hAnsi="Sofia Sans"/>
          <w:szCs w:val="24"/>
        </w:rPr>
        <w:t xml:space="preserve"> и </w:t>
      </w:r>
      <w:proofErr w:type="spellStart"/>
      <w:r w:rsidRPr="008C18D7">
        <w:rPr>
          <w:rFonts w:ascii="Sofia Sans" w:hAnsi="Sofia Sans"/>
          <w:szCs w:val="24"/>
          <w:lang w:val="en-US"/>
        </w:rPr>
        <w:t>списък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на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документите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за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участие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в </w:t>
      </w:r>
      <w:proofErr w:type="spellStart"/>
      <w:r w:rsidRPr="008C18D7">
        <w:rPr>
          <w:rFonts w:ascii="Sofia Sans" w:hAnsi="Sofia Sans"/>
          <w:szCs w:val="24"/>
          <w:lang w:val="en-US"/>
        </w:rPr>
        <w:t>търга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са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посочени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r w:rsidR="008C18D7">
        <w:rPr>
          <w:rFonts w:ascii="Sofia Sans" w:hAnsi="Sofia Sans"/>
          <w:szCs w:val="24"/>
        </w:rPr>
        <w:t xml:space="preserve">и приложени </w:t>
      </w:r>
      <w:r w:rsidRPr="008C18D7">
        <w:rPr>
          <w:rFonts w:ascii="Sofia Sans" w:hAnsi="Sofia Sans"/>
          <w:szCs w:val="24"/>
          <w:lang w:val="en-US"/>
        </w:rPr>
        <w:t xml:space="preserve">в </w:t>
      </w:r>
      <w:proofErr w:type="spellStart"/>
      <w:r w:rsidRPr="008C18D7">
        <w:rPr>
          <w:rFonts w:ascii="Sofia Sans" w:hAnsi="Sofia Sans"/>
          <w:szCs w:val="24"/>
          <w:lang w:val="en-US"/>
        </w:rPr>
        <w:t>Тръжната</w:t>
      </w:r>
      <w:proofErr w:type="spellEnd"/>
      <w:r w:rsidRPr="008C18D7">
        <w:rPr>
          <w:rFonts w:ascii="Sofia Sans" w:hAnsi="Sofia Sans"/>
          <w:szCs w:val="24"/>
          <w:lang w:val="en-US"/>
        </w:rPr>
        <w:t xml:space="preserve"> </w:t>
      </w:r>
      <w:proofErr w:type="spellStart"/>
      <w:r w:rsidRPr="008C18D7">
        <w:rPr>
          <w:rFonts w:ascii="Sofia Sans" w:hAnsi="Sofia Sans"/>
          <w:szCs w:val="24"/>
          <w:lang w:val="en-US"/>
        </w:rPr>
        <w:t>документация</w:t>
      </w:r>
      <w:proofErr w:type="spellEnd"/>
      <w:r w:rsidRPr="008C18D7">
        <w:rPr>
          <w:rFonts w:ascii="Sofia Sans" w:hAnsi="Sofia Sans"/>
          <w:szCs w:val="24"/>
          <w:lang w:val="en-US"/>
        </w:rPr>
        <w:t>.</w:t>
      </w:r>
    </w:p>
    <w:p w14:paraId="276763FB" w14:textId="77777777" w:rsidR="0020708F" w:rsidRDefault="0020708F" w:rsidP="005732FC">
      <w:pPr>
        <w:spacing w:after="0"/>
        <w:ind w:left="0" w:firstLine="0"/>
        <w:rPr>
          <w:rFonts w:ascii="Sofia Sans" w:hAnsi="Sofia Sans"/>
          <w:b/>
          <w:bCs/>
          <w:szCs w:val="24"/>
        </w:rPr>
      </w:pPr>
    </w:p>
    <w:p w14:paraId="57F93C9B" w14:textId="77777777" w:rsidR="004245CB" w:rsidRDefault="004245CB" w:rsidP="004245CB">
      <w:pPr>
        <w:tabs>
          <w:tab w:val="left" w:pos="0"/>
        </w:tabs>
        <w:spacing w:after="120" w:line="240" w:lineRule="auto"/>
        <w:ind w:left="0" w:firstLine="0"/>
        <w:jc w:val="left"/>
        <w:rPr>
          <w:rFonts w:ascii="Sofia Sans" w:eastAsia="SimSun" w:hAnsi="Sofia Sans" w:cs="Arial"/>
          <w:b/>
          <w:color w:val="auto"/>
          <w:szCs w:val="24"/>
          <w:lang w:eastAsia="zh-CN"/>
        </w:rPr>
      </w:pPr>
    </w:p>
    <w:sectPr w:rsidR="004245CB" w:rsidSect="00D730AD">
      <w:headerReference w:type="first" r:id="rId8"/>
      <w:pgSz w:w="11906" w:h="16838"/>
      <w:pgMar w:top="709" w:right="850" w:bottom="567" w:left="1411" w:header="573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352E2" w14:textId="77777777" w:rsidR="00F41114" w:rsidRDefault="00F41114" w:rsidP="00953535">
      <w:pPr>
        <w:spacing w:after="0" w:line="240" w:lineRule="auto"/>
      </w:pPr>
      <w:r>
        <w:separator/>
      </w:r>
    </w:p>
  </w:endnote>
  <w:endnote w:type="continuationSeparator" w:id="0">
    <w:p w14:paraId="722AC823" w14:textId="77777777" w:rsidR="00F41114" w:rsidRDefault="00F41114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2018AE4-D3D3-4866-B558-917EC77ECF30}"/>
    <w:embedBold r:id="rId2" w:fontKey="{98D8C3B5-67EB-4A64-A4CD-B9E1BD58679D}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3" w:fontKey="{A9960812-ED46-44AE-A97D-5ED5E33C0928}"/>
    <w:embedBold r:id="rId4" w:fontKey="{9D556133-8865-4960-BB9A-DA40AFE677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87816B78-CAF2-4B6C-9603-EFE7918037D9}"/>
    <w:embedBold r:id="rId6" w:fontKey="{8994269B-5CA3-4FE9-AFF0-2E2EEA49DD6F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AD204C6C-D60A-4F68-98E5-AA495A47130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C8CB1" w14:textId="77777777" w:rsidR="00F41114" w:rsidRDefault="00F41114" w:rsidP="00953535">
      <w:pPr>
        <w:spacing w:after="0" w:line="240" w:lineRule="auto"/>
      </w:pPr>
      <w:r>
        <w:separator/>
      </w:r>
    </w:p>
  </w:footnote>
  <w:footnote w:type="continuationSeparator" w:id="0">
    <w:p w14:paraId="7A055075" w14:textId="77777777" w:rsidR="00F41114" w:rsidRDefault="00F41114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EBDCB" w14:textId="1A10544D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38927576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822E5F" w14:textId="77777777" w:rsidR="0055141D" w:rsidRPr="00B712A5" w:rsidRDefault="0055141D" w:rsidP="0055141D">
    <w:pPr>
      <w:spacing w:after="0"/>
      <w:ind w:left="0"/>
      <w:jc w:val="right"/>
      <w:rPr>
        <w:rFonts w:ascii="Sofia Sans" w:hAnsi="Sofia Sans"/>
        <w:b/>
        <w:bCs/>
        <w:color w:val="00A2AB"/>
        <w:sz w:val="23"/>
        <w:szCs w:val="23"/>
      </w:rPr>
    </w:pPr>
    <w:r w:rsidRPr="006A7886">
      <w:rPr>
        <w:rFonts w:ascii="Sofia Sans" w:hAnsi="Sofia Sans"/>
        <w:b/>
        <w:bCs/>
        <w:color w:val="00A2AB"/>
        <w:sz w:val="23"/>
        <w:szCs w:val="23"/>
      </w:rPr>
      <w:t>ПРЕДПРИЯТИЕ ВОДНОЕЛЕКТРИЧЕСКИ ЦЕНТРАЛИ</w:t>
    </w:r>
  </w:p>
  <w:p w14:paraId="18F8E143" w14:textId="77777777" w:rsidR="006E0F3F" w:rsidRPr="00164186" w:rsidRDefault="006E0F3F" w:rsidP="006E0F3F">
    <w:pPr>
      <w:pStyle w:val="a3"/>
      <w:ind w:left="0" w:firstLine="0"/>
      <w:rPr>
        <w:sz w:val="8"/>
        <w:szCs w:val="8"/>
      </w:rPr>
    </w:pPr>
  </w:p>
  <w:p w14:paraId="1EE683E2" w14:textId="77777777" w:rsidR="006E0F3F" w:rsidRPr="00E05989" w:rsidRDefault="006E0F3F" w:rsidP="006E0F3F">
    <w:pPr>
      <w:pStyle w:val="a3"/>
      <w:ind w:left="0" w:firstLine="0"/>
      <w:rPr>
        <w:sz w:val="8"/>
        <w:szCs w:val="8"/>
        <w:lang w:val="en-US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0441"/>
    <w:multiLevelType w:val="hybridMultilevel"/>
    <w:tmpl w:val="720486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1224A"/>
    <w:rsid w:val="000350B7"/>
    <w:rsid w:val="0004483E"/>
    <w:rsid w:val="000756C6"/>
    <w:rsid w:val="000762F9"/>
    <w:rsid w:val="00086CFF"/>
    <w:rsid w:val="000930AE"/>
    <w:rsid w:val="00096734"/>
    <w:rsid w:val="000A7E65"/>
    <w:rsid w:val="000F6BF3"/>
    <w:rsid w:val="00130C7D"/>
    <w:rsid w:val="00135A4B"/>
    <w:rsid w:val="001401AE"/>
    <w:rsid w:val="0014373F"/>
    <w:rsid w:val="00151ECE"/>
    <w:rsid w:val="00155544"/>
    <w:rsid w:val="00160A61"/>
    <w:rsid w:val="00164186"/>
    <w:rsid w:val="00180397"/>
    <w:rsid w:val="00195B19"/>
    <w:rsid w:val="001A75DF"/>
    <w:rsid w:val="001B0EE6"/>
    <w:rsid w:val="001B25D5"/>
    <w:rsid w:val="001B4959"/>
    <w:rsid w:val="001B6428"/>
    <w:rsid w:val="001D03A3"/>
    <w:rsid w:val="001E69D0"/>
    <w:rsid w:val="001F6E0D"/>
    <w:rsid w:val="00206A2D"/>
    <w:rsid w:val="0020708F"/>
    <w:rsid w:val="00220D78"/>
    <w:rsid w:val="00223B4F"/>
    <w:rsid w:val="00225008"/>
    <w:rsid w:val="00241870"/>
    <w:rsid w:val="002552CF"/>
    <w:rsid w:val="00257A12"/>
    <w:rsid w:val="002601AC"/>
    <w:rsid w:val="00261FCD"/>
    <w:rsid w:val="00273DA2"/>
    <w:rsid w:val="00290153"/>
    <w:rsid w:val="0029078D"/>
    <w:rsid w:val="00294FEF"/>
    <w:rsid w:val="002B4AD7"/>
    <w:rsid w:val="002E399D"/>
    <w:rsid w:val="002F1EB9"/>
    <w:rsid w:val="00301283"/>
    <w:rsid w:val="003425D4"/>
    <w:rsid w:val="003456F0"/>
    <w:rsid w:val="003622E2"/>
    <w:rsid w:val="0036232B"/>
    <w:rsid w:val="003858DA"/>
    <w:rsid w:val="00394B6C"/>
    <w:rsid w:val="003B0CE3"/>
    <w:rsid w:val="003B3DEB"/>
    <w:rsid w:val="003F041A"/>
    <w:rsid w:val="003F55C7"/>
    <w:rsid w:val="003F59CF"/>
    <w:rsid w:val="00403CDC"/>
    <w:rsid w:val="00420E8C"/>
    <w:rsid w:val="004245CB"/>
    <w:rsid w:val="00452013"/>
    <w:rsid w:val="00466D70"/>
    <w:rsid w:val="004C31F7"/>
    <w:rsid w:val="004E33C3"/>
    <w:rsid w:val="004E3F81"/>
    <w:rsid w:val="004E6CD8"/>
    <w:rsid w:val="00500A2B"/>
    <w:rsid w:val="00513837"/>
    <w:rsid w:val="00515EF7"/>
    <w:rsid w:val="0055141D"/>
    <w:rsid w:val="005732FC"/>
    <w:rsid w:val="005750E8"/>
    <w:rsid w:val="00593D76"/>
    <w:rsid w:val="005A29F4"/>
    <w:rsid w:val="005C08D1"/>
    <w:rsid w:val="005D25B6"/>
    <w:rsid w:val="005D5A14"/>
    <w:rsid w:val="005E309E"/>
    <w:rsid w:val="005E792F"/>
    <w:rsid w:val="00660DEC"/>
    <w:rsid w:val="00665B46"/>
    <w:rsid w:val="00665CE3"/>
    <w:rsid w:val="00686E8B"/>
    <w:rsid w:val="00696A52"/>
    <w:rsid w:val="00697DF4"/>
    <w:rsid w:val="006C588D"/>
    <w:rsid w:val="006E0F3F"/>
    <w:rsid w:val="00702258"/>
    <w:rsid w:val="0070486F"/>
    <w:rsid w:val="00716A3F"/>
    <w:rsid w:val="00735340"/>
    <w:rsid w:val="0074304A"/>
    <w:rsid w:val="007579B2"/>
    <w:rsid w:val="007634A3"/>
    <w:rsid w:val="007738B7"/>
    <w:rsid w:val="00775E84"/>
    <w:rsid w:val="00784436"/>
    <w:rsid w:val="007B028A"/>
    <w:rsid w:val="007C0210"/>
    <w:rsid w:val="007E06DA"/>
    <w:rsid w:val="007F2415"/>
    <w:rsid w:val="007F3A3C"/>
    <w:rsid w:val="007F5EC8"/>
    <w:rsid w:val="0081418C"/>
    <w:rsid w:val="00821D93"/>
    <w:rsid w:val="008235D3"/>
    <w:rsid w:val="00834B8C"/>
    <w:rsid w:val="00837805"/>
    <w:rsid w:val="00842555"/>
    <w:rsid w:val="00844113"/>
    <w:rsid w:val="00847E3E"/>
    <w:rsid w:val="008567AC"/>
    <w:rsid w:val="0089227D"/>
    <w:rsid w:val="00893B16"/>
    <w:rsid w:val="008A27C0"/>
    <w:rsid w:val="008B5567"/>
    <w:rsid w:val="008C18D7"/>
    <w:rsid w:val="008D4AEF"/>
    <w:rsid w:val="008D55E9"/>
    <w:rsid w:val="008E1704"/>
    <w:rsid w:val="008F5EB2"/>
    <w:rsid w:val="009250AF"/>
    <w:rsid w:val="009258B6"/>
    <w:rsid w:val="009304FC"/>
    <w:rsid w:val="0095007A"/>
    <w:rsid w:val="00953535"/>
    <w:rsid w:val="009738FA"/>
    <w:rsid w:val="0098281F"/>
    <w:rsid w:val="00982B0D"/>
    <w:rsid w:val="00995FA3"/>
    <w:rsid w:val="009C7C67"/>
    <w:rsid w:val="009F3234"/>
    <w:rsid w:val="009F5A37"/>
    <w:rsid w:val="00A00576"/>
    <w:rsid w:val="00A010C7"/>
    <w:rsid w:val="00A23DE7"/>
    <w:rsid w:val="00A243DB"/>
    <w:rsid w:val="00A2713F"/>
    <w:rsid w:val="00A31FD4"/>
    <w:rsid w:val="00A35018"/>
    <w:rsid w:val="00A35B49"/>
    <w:rsid w:val="00A42071"/>
    <w:rsid w:val="00A42504"/>
    <w:rsid w:val="00A50477"/>
    <w:rsid w:val="00A51375"/>
    <w:rsid w:val="00A72BA7"/>
    <w:rsid w:val="00AA6EA5"/>
    <w:rsid w:val="00AB380C"/>
    <w:rsid w:val="00B24EAB"/>
    <w:rsid w:val="00B557AF"/>
    <w:rsid w:val="00B65E7B"/>
    <w:rsid w:val="00B712A5"/>
    <w:rsid w:val="00B855F5"/>
    <w:rsid w:val="00B9033C"/>
    <w:rsid w:val="00B96545"/>
    <w:rsid w:val="00BB006F"/>
    <w:rsid w:val="00BB432A"/>
    <w:rsid w:val="00BB74BC"/>
    <w:rsid w:val="00BC0162"/>
    <w:rsid w:val="00BF1379"/>
    <w:rsid w:val="00C108F8"/>
    <w:rsid w:val="00C20978"/>
    <w:rsid w:val="00C35805"/>
    <w:rsid w:val="00C53D67"/>
    <w:rsid w:val="00C60440"/>
    <w:rsid w:val="00C64234"/>
    <w:rsid w:val="00C82541"/>
    <w:rsid w:val="00CB656E"/>
    <w:rsid w:val="00CC0885"/>
    <w:rsid w:val="00CC4E2F"/>
    <w:rsid w:val="00CE545E"/>
    <w:rsid w:val="00CF1DA2"/>
    <w:rsid w:val="00D02E14"/>
    <w:rsid w:val="00D0744F"/>
    <w:rsid w:val="00D14658"/>
    <w:rsid w:val="00D16BD9"/>
    <w:rsid w:val="00D236F1"/>
    <w:rsid w:val="00D538EC"/>
    <w:rsid w:val="00D643BD"/>
    <w:rsid w:val="00D730AD"/>
    <w:rsid w:val="00D74D2F"/>
    <w:rsid w:val="00D76D55"/>
    <w:rsid w:val="00DA6475"/>
    <w:rsid w:val="00DB581E"/>
    <w:rsid w:val="00DC1BBA"/>
    <w:rsid w:val="00DC3762"/>
    <w:rsid w:val="00DE445E"/>
    <w:rsid w:val="00DF17B1"/>
    <w:rsid w:val="00E05989"/>
    <w:rsid w:val="00E10E20"/>
    <w:rsid w:val="00E13AA2"/>
    <w:rsid w:val="00E174FF"/>
    <w:rsid w:val="00E218CA"/>
    <w:rsid w:val="00E30BA6"/>
    <w:rsid w:val="00E40EA0"/>
    <w:rsid w:val="00E455F4"/>
    <w:rsid w:val="00E71B50"/>
    <w:rsid w:val="00E811ED"/>
    <w:rsid w:val="00E81D8B"/>
    <w:rsid w:val="00E91C6F"/>
    <w:rsid w:val="00EB4223"/>
    <w:rsid w:val="00EB6222"/>
    <w:rsid w:val="00EC3D3B"/>
    <w:rsid w:val="00EE7000"/>
    <w:rsid w:val="00EE796C"/>
    <w:rsid w:val="00EF1BB6"/>
    <w:rsid w:val="00EF5511"/>
    <w:rsid w:val="00F23A4B"/>
    <w:rsid w:val="00F2475B"/>
    <w:rsid w:val="00F33AC3"/>
    <w:rsid w:val="00F3737F"/>
    <w:rsid w:val="00F41114"/>
    <w:rsid w:val="00F56E30"/>
    <w:rsid w:val="00F572AA"/>
    <w:rsid w:val="00F6564D"/>
    <w:rsid w:val="00F65916"/>
    <w:rsid w:val="00F842AA"/>
    <w:rsid w:val="00F871CD"/>
    <w:rsid w:val="00FA336D"/>
    <w:rsid w:val="00FB311C"/>
    <w:rsid w:val="00FC5F8C"/>
    <w:rsid w:val="00FE357B"/>
    <w:rsid w:val="00FF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a5">
    <w:name w:val="footer"/>
    <w:basedOn w:val="a"/>
    <w:link w:val="a6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a7">
    <w:name w:val="Hyperlink"/>
    <w:basedOn w:val="a0"/>
    <w:uiPriority w:val="99"/>
    <w:unhideWhenUsed/>
    <w:rsid w:val="00953535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aa">
    <w:name w:val="List Paragraph"/>
    <w:basedOn w:val="a"/>
    <w:uiPriority w:val="34"/>
    <w:qFormat/>
    <w:rsid w:val="001D03A3"/>
    <w:pPr>
      <w:ind w:left="720"/>
      <w:contextualSpacing/>
    </w:pPr>
  </w:style>
  <w:style w:type="character" w:styleId="ab">
    <w:name w:val="Strong"/>
    <w:basedOn w:val="a0"/>
    <w:uiPriority w:val="22"/>
    <w:qFormat/>
    <w:rsid w:val="00EE796C"/>
    <w:rPr>
      <w:b/>
      <w:bCs/>
    </w:rPr>
  </w:style>
  <w:style w:type="table" w:styleId="ac">
    <w:name w:val="Table Grid"/>
    <w:basedOn w:val="a1"/>
    <w:uiPriority w:val="39"/>
    <w:rsid w:val="004E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k-font">
    <w:name w:val="nek-font"/>
    <w:basedOn w:val="a0"/>
    <w:rsid w:val="00CC4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ek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Stoyna Panova</cp:lastModifiedBy>
  <cp:revision>6</cp:revision>
  <cp:lastPrinted>2024-04-01T14:41:00Z</cp:lastPrinted>
  <dcterms:created xsi:type="dcterms:W3CDTF">2026-09-25T07:32:00Z</dcterms:created>
  <dcterms:modified xsi:type="dcterms:W3CDTF">2026-09-25T07:46:00Z</dcterms:modified>
</cp:coreProperties>
</file>