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A9E8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4</w:t>
      </w:r>
    </w:p>
    <w:p w14:paraId="2410FE1A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AF0F699" w14:textId="77777777" w:rsidR="00E16CB9" w:rsidRPr="00184C6E" w:rsidRDefault="00E16CB9" w:rsidP="00E16CB9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49312C8A" w14:textId="77777777" w:rsidR="00E16CB9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  <w:lang w:val="en-US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  <w:lang w:val="en-US"/>
        </w:rPr>
        <w:t>,</w:t>
      </w:r>
    </w:p>
    <w:p w14:paraId="7E86859E" w14:textId="77777777" w:rsidR="00E16CB9" w:rsidRPr="00184C6E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9C0F64A" w14:textId="77777777" w:rsidR="00E16CB9" w:rsidRPr="00184C6E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4AB519F9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20B23BED" w14:textId="77777777" w:rsidR="00E16CB9" w:rsidRPr="00082B5C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082B5C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70B1BE19" w14:textId="77777777" w:rsidR="00E16CB9" w:rsidRPr="00082B5C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6DD6BE77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6255BEF5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0E8BB438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208D7B72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6EC5999B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2DA2BD4E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574525B0" w14:textId="77777777" w:rsidR="00E16CB9" w:rsidRPr="00082B5C" w:rsidRDefault="00E16CB9" w:rsidP="00E16CB9">
      <w:pPr>
        <w:tabs>
          <w:tab w:val="left" w:pos="9922"/>
        </w:tabs>
        <w:ind w:right="-1"/>
        <w:rPr>
          <w:rFonts w:cs="Arial"/>
          <w:i/>
          <w:sz w:val="22"/>
          <w:szCs w:val="22"/>
        </w:rPr>
      </w:pPr>
    </w:p>
    <w:p w14:paraId="12C3AE4D" w14:textId="77777777" w:rsidR="00E16CB9" w:rsidRPr="00082B5C" w:rsidRDefault="00E16CB9" w:rsidP="00E16CB9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082B5C">
        <w:rPr>
          <w:rFonts w:cs="Arial"/>
          <w:b/>
          <w:sz w:val="22"/>
          <w:szCs w:val="22"/>
        </w:rPr>
        <w:t xml:space="preserve">УВАЖАЕМИ ДАМИ И ГОСПОДА, </w:t>
      </w:r>
    </w:p>
    <w:p w14:paraId="78027FE2" w14:textId="6BBD0A7D" w:rsidR="00E16CB9" w:rsidRPr="0087516F" w:rsidRDefault="00E16CB9" w:rsidP="00082B5C">
      <w:pPr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 xml:space="preserve">След като се запознахме с изискванията в </w:t>
      </w:r>
      <w:r w:rsidRPr="0087516F">
        <w:rPr>
          <w:rFonts w:eastAsia="Calibri" w:cs="Arial"/>
          <w:sz w:val="22"/>
          <w:szCs w:val="22"/>
        </w:rPr>
        <w:t>поканата</w:t>
      </w:r>
      <w:r w:rsidR="00082B5C">
        <w:rPr>
          <w:rFonts w:eastAsia="Calibri" w:cs="Arial"/>
          <w:sz w:val="22"/>
          <w:szCs w:val="22"/>
        </w:rPr>
        <w:t xml:space="preserve"> (и приложенията към нея)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r w:rsidRPr="0087516F">
        <w:rPr>
          <w:rFonts w:eastAsia="Calibri" w:cs="Arial"/>
          <w:sz w:val="22"/>
          <w:szCs w:val="22"/>
          <w:lang w:eastAsia="en-US"/>
        </w:rPr>
        <w:t xml:space="preserve"> </w:t>
      </w:r>
      <w:bookmarkEnd w:id="1"/>
      <w:r w:rsidR="008F10A9" w:rsidRPr="008F10A9">
        <w:rPr>
          <w:rFonts w:cs="Arial"/>
          <w:bCs/>
          <w:sz w:val="22"/>
          <w:szCs w:val="22"/>
        </w:rPr>
        <w:t xml:space="preserve">„Оглед на </w:t>
      </w:r>
      <w:proofErr w:type="spellStart"/>
      <w:r w:rsidR="008F10A9" w:rsidRPr="008F10A9">
        <w:rPr>
          <w:rFonts w:cs="Arial"/>
          <w:bCs/>
          <w:sz w:val="22"/>
          <w:szCs w:val="22"/>
        </w:rPr>
        <w:t>дюкер</w:t>
      </w:r>
      <w:proofErr w:type="spellEnd"/>
      <w:r w:rsidR="008F10A9" w:rsidRPr="008F10A9">
        <w:rPr>
          <w:rFonts w:cs="Arial"/>
          <w:bCs/>
          <w:sz w:val="22"/>
          <w:szCs w:val="22"/>
        </w:rPr>
        <w:t xml:space="preserve"> "Стара река"</w:t>
      </w:r>
      <w:r w:rsidRPr="008F10A9">
        <w:rPr>
          <w:rFonts w:cs="Arial"/>
          <w:bCs/>
          <w:caps/>
          <w:sz w:val="22"/>
          <w:szCs w:val="22"/>
        </w:rPr>
        <w:t>,</w:t>
      </w:r>
      <w:r w:rsidRPr="00101853">
        <w:rPr>
          <w:rFonts w:cs="Arial"/>
          <w:caps/>
          <w:sz w:val="22"/>
          <w:szCs w:val="22"/>
        </w:rPr>
        <w:t xml:space="preserve">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87516F">
        <w:rPr>
          <w:rFonts w:cs="Arial"/>
          <w:sz w:val="22"/>
          <w:szCs w:val="22"/>
          <w:lang w:eastAsia="en-US"/>
        </w:rPr>
        <w:t>“,</w:t>
      </w:r>
      <w:r w:rsidRPr="00082B5C">
        <w:rPr>
          <w:rFonts w:ascii="Hebar" w:hAnsi="Hebar" w:cs="Hebar"/>
          <w:lang w:eastAsia="en-US"/>
        </w:rPr>
        <w:t xml:space="preserve"> </w:t>
      </w:r>
      <w:r w:rsidRPr="0087516F">
        <w:rPr>
          <w:rFonts w:cs="Arial"/>
          <w:sz w:val="22"/>
          <w:szCs w:val="22"/>
          <w:lang w:eastAsia="en-US"/>
        </w:rPr>
        <w:t>заявяваме следното:</w:t>
      </w:r>
    </w:p>
    <w:p w14:paraId="12F0FEFC" w14:textId="77777777" w:rsidR="00E16CB9" w:rsidRPr="0087516F" w:rsidRDefault="00E16CB9" w:rsidP="00082B5C">
      <w:pPr>
        <w:rPr>
          <w:rFonts w:eastAsia="Calibri" w:cs="Arial"/>
          <w:bCs/>
          <w:sz w:val="22"/>
          <w:szCs w:val="22"/>
          <w:lang w:eastAsia="en-US"/>
        </w:rPr>
      </w:pPr>
    </w:p>
    <w:p w14:paraId="4272C304" w14:textId="4F4CBF84" w:rsidR="00E16CB9" w:rsidRPr="0087516F" w:rsidRDefault="00E16CB9" w:rsidP="00082B5C">
      <w:pPr>
        <w:widowControl w:val="0"/>
        <w:shd w:val="clear" w:color="auto" w:fill="FFFFFF"/>
        <w:tabs>
          <w:tab w:val="left" w:pos="15480"/>
        </w:tabs>
        <w:ind w:right="170"/>
        <w:rPr>
          <w:rFonts w:eastAsia="Calibri" w:cs="Arial"/>
          <w:sz w:val="22"/>
          <w:szCs w:val="22"/>
          <w:lang w:eastAsia="en-US"/>
        </w:rPr>
      </w:pPr>
      <w:r w:rsidRPr="0087516F">
        <w:rPr>
          <w:rFonts w:eastAsia="Calibri" w:cs="Arial"/>
          <w:b/>
          <w:bCs/>
          <w:sz w:val="22"/>
          <w:szCs w:val="22"/>
          <w:lang w:eastAsia="en-US"/>
        </w:rPr>
        <w:t>1.</w:t>
      </w:r>
      <w:r w:rsidRPr="0087516F">
        <w:rPr>
          <w:rFonts w:eastAsia="Calibri" w:cs="Arial"/>
          <w:sz w:val="22"/>
          <w:szCs w:val="22"/>
          <w:lang w:eastAsia="en-US"/>
        </w:rPr>
        <w:t xml:space="preserve"> Предлагаме да изпълним поръчката както е описано в поканата за участие, за обща сума, в размер на ........................... (словом:..................................</w:t>
      </w:r>
      <w:r>
        <w:rPr>
          <w:rFonts w:eastAsia="Calibri" w:cs="Arial"/>
          <w:sz w:val="22"/>
          <w:szCs w:val="22"/>
          <w:lang w:eastAsia="en-US"/>
        </w:rPr>
        <w:t>.............................</w:t>
      </w:r>
      <w:r w:rsidRPr="0087516F">
        <w:rPr>
          <w:rFonts w:eastAsia="Calibri" w:cs="Arial"/>
          <w:sz w:val="22"/>
          <w:szCs w:val="22"/>
          <w:lang w:eastAsia="en-US"/>
        </w:rPr>
        <w:t>) лева без ДДС.</w:t>
      </w:r>
    </w:p>
    <w:p w14:paraId="47B05681" w14:textId="4E5C1820" w:rsidR="00E16CB9" w:rsidRPr="006F5DE2" w:rsidRDefault="00E16CB9" w:rsidP="00082B5C">
      <w:pPr>
        <w:widowControl w:val="0"/>
        <w:shd w:val="clear" w:color="auto" w:fill="FFFFFF"/>
        <w:tabs>
          <w:tab w:val="left" w:pos="15480"/>
        </w:tabs>
        <w:ind w:right="170"/>
        <w:rPr>
          <w:rFonts w:cs="Arial"/>
          <w:sz w:val="22"/>
          <w:szCs w:val="22"/>
          <w:lang w:eastAsia="en-US"/>
        </w:rPr>
      </w:pPr>
      <w:r w:rsidRPr="0087516F">
        <w:rPr>
          <w:rFonts w:cs="Arial"/>
          <w:b/>
          <w:sz w:val="22"/>
          <w:szCs w:val="22"/>
          <w:lang w:eastAsia="en-US"/>
        </w:rPr>
        <w:t xml:space="preserve">2. </w:t>
      </w:r>
      <w:r w:rsidR="00D520BD" w:rsidRPr="0087516F">
        <w:rPr>
          <w:rFonts w:cs="Arial"/>
          <w:sz w:val="22"/>
          <w:szCs w:val="22"/>
          <w:lang w:eastAsia="en-US"/>
        </w:rPr>
        <w:t xml:space="preserve">Така предложената цена е формирана на база приложената към това ценово предложение </w:t>
      </w:r>
      <w:r w:rsidR="00D520BD">
        <w:rPr>
          <w:rFonts w:cs="Arial"/>
          <w:sz w:val="22"/>
          <w:szCs w:val="22"/>
          <w:lang w:eastAsia="en-US"/>
        </w:rPr>
        <w:t>количествено стойностна сметка</w:t>
      </w:r>
      <w:r w:rsidR="00D520BD" w:rsidRPr="0087516F">
        <w:rPr>
          <w:rFonts w:cs="Arial"/>
          <w:sz w:val="22"/>
          <w:szCs w:val="22"/>
          <w:lang w:eastAsia="en-US"/>
        </w:rPr>
        <w:t xml:space="preserve"> и включва всички разходи за изпълнение на поръчката</w:t>
      </w:r>
      <w:r w:rsidRPr="0087516F">
        <w:rPr>
          <w:rFonts w:cs="Arial"/>
          <w:sz w:val="22"/>
          <w:szCs w:val="22"/>
          <w:lang w:eastAsia="en-US"/>
        </w:rPr>
        <w:t>.</w:t>
      </w:r>
      <w:r w:rsidRPr="006F5DE2">
        <w:rPr>
          <w:rFonts w:cs="Arial"/>
          <w:sz w:val="22"/>
          <w:szCs w:val="22"/>
          <w:lang w:eastAsia="en-US"/>
        </w:rPr>
        <w:t xml:space="preserve"> </w:t>
      </w:r>
    </w:p>
    <w:p w14:paraId="1AAFCAD2" w14:textId="349ABADB" w:rsidR="006D322B" w:rsidRDefault="006D322B" w:rsidP="006D322B">
      <w:pPr>
        <w:tabs>
          <w:tab w:val="left" w:pos="6237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en-US"/>
        </w:rPr>
        <w:t>3</w:t>
      </w:r>
      <w:r w:rsidRPr="007D0053">
        <w:rPr>
          <w:rFonts w:cs="Arial"/>
          <w:b/>
          <w:bCs/>
          <w:sz w:val="22"/>
          <w:szCs w:val="22"/>
          <w:lang w:eastAsia="en-US"/>
        </w:rPr>
        <w:t>.</w:t>
      </w:r>
      <w:r>
        <w:rPr>
          <w:rFonts w:cs="Arial"/>
          <w:sz w:val="22"/>
          <w:szCs w:val="22"/>
          <w:lang w:eastAsia="en-US"/>
        </w:rPr>
        <w:t xml:space="preserve"> Срокът на валидност на настоящето предложение е </w:t>
      </w:r>
      <w:r>
        <w:rPr>
          <w:rFonts w:cs="Arial"/>
          <w:sz w:val="22"/>
          <w:szCs w:val="22"/>
        </w:rPr>
        <w:t>90</w:t>
      </w:r>
      <w:r w:rsidRPr="007562BA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девет</w:t>
      </w:r>
      <w:r w:rsidRPr="007562BA">
        <w:rPr>
          <w:rFonts w:cs="Arial"/>
          <w:sz w:val="22"/>
          <w:szCs w:val="22"/>
        </w:rPr>
        <w:t>десет) календарни</w:t>
      </w:r>
      <w:r w:rsidRPr="00002C25">
        <w:rPr>
          <w:rFonts w:cs="Arial"/>
          <w:sz w:val="22"/>
          <w:szCs w:val="22"/>
        </w:rPr>
        <w:t xml:space="preserve"> дни, считано от крайния срок за получаване на оферти</w:t>
      </w:r>
      <w:r>
        <w:rPr>
          <w:rFonts w:cs="Arial"/>
          <w:sz w:val="22"/>
          <w:szCs w:val="22"/>
        </w:rPr>
        <w:t>, отбелязан в поканата за участие</w:t>
      </w:r>
    </w:p>
    <w:p w14:paraId="52F37BD6" w14:textId="01693E3E" w:rsidR="00E16CB9" w:rsidRDefault="00E16CB9" w:rsidP="00082B5C">
      <w:pPr>
        <w:rPr>
          <w:rFonts w:cs="Arial"/>
          <w:b/>
          <w:bCs/>
          <w:sz w:val="22"/>
          <w:szCs w:val="22"/>
          <w:lang w:eastAsia="en-US"/>
        </w:rPr>
      </w:pPr>
    </w:p>
    <w:p w14:paraId="3D85898B" w14:textId="46FA7C1A" w:rsidR="006D322B" w:rsidRDefault="006D322B" w:rsidP="00082B5C">
      <w:pPr>
        <w:rPr>
          <w:rFonts w:cs="Arial"/>
          <w:b/>
          <w:bCs/>
          <w:sz w:val="22"/>
          <w:szCs w:val="22"/>
          <w:lang w:eastAsia="en-US"/>
        </w:rPr>
      </w:pPr>
    </w:p>
    <w:p w14:paraId="1277D840" w14:textId="77777777" w:rsidR="006D322B" w:rsidRPr="006F5DE2" w:rsidRDefault="006D322B" w:rsidP="00082B5C">
      <w:pPr>
        <w:rPr>
          <w:rFonts w:cs="Arial"/>
          <w:b/>
          <w:bCs/>
          <w:sz w:val="22"/>
          <w:szCs w:val="22"/>
          <w:lang w:eastAsia="en-US"/>
        </w:rPr>
      </w:pPr>
    </w:p>
    <w:p w14:paraId="61E2ACF0" w14:textId="77777777" w:rsidR="00E16CB9" w:rsidRPr="006F5DE2" w:rsidRDefault="00E16CB9" w:rsidP="00E16CB9">
      <w:pPr>
        <w:spacing w:line="276" w:lineRule="auto"/>
        <w:rPr>
          <w:rFonts w:cs="Arial"/>
          <w:sz w:val="22"/>
          <w:szCs w:val="22"/>
          <w:lang w:eastAsia="en-US"/>
        </w:rPr>
      </w:pPr>
      <w:r w:rsidRPr="006F5DE2">
        <w:rPr>
          <w:rFonts w:cs="Arial"/>
          <w:b/>
          <w:bCs/>
          <w:sz w:val="22"/>
          <w:szCs w:val="22"/>
          <w:lang w:eastAsia="en-US"/>
        </w:rPr>
        <w:t>Приложение:</w:t>
      </w:r>
      <w:r w:rsidRPr="006F5DE2">
        <w:rPr>
          <w:rFonts w:cs="Arial"/>
          <w:sz w:val="22"/>
          <w:szCs w:val="22"/>
          <w:lang w:eastAsia="en-US"/>
        </w:rPr>
        <w:t xml:space="preserve"> Количествено-стойностна сметка </w:t>
      </w:r>
    </w:p>
    <w:p w14:paraId="5011581E" w14:textId="77777777" w:rsidR="00E16CB9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</w:p>
    <w:p w14:paraId="446E4413" w14:textId="77777777" w:rsidR="00E16CB9" w:rsidRPr="00184C6E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55366A30" w14:textId="77777777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  <w:sectPr w:rsidR="00E16CB9" w:rsidSect="006560AA">
          <w:pgSz w:w="11906" w:h="16838" w:code="9"/>
          <w:pgMar w:top="851" w:right="851" w:bottom="851" w:left="1418" w:header="454" w:footer="454" w:gutter="0"/>
          <w:cols w:space="708"/>
          <w:titlePg/>
          <w:docGrid w:linePitch="360"/>
        </w:sectPr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_____________</w:t>
      </w:r>
    </w:p>
    <w:p w14:paraId="239492C0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r>
        <w:rPr>
          <w:rFonts w:cs="Arial"/>
          <w:b/>
          <w:bCs/>
          <w:spacing w:val="100"/>
          <w:sz w:val="22"/>
          <w:szCs w:val="22"/>
          <w:lang w:eastAsia="en-US"/>
        </w:rPr>
        <w:lastRenderedPageBreak/>
        <w:t xml:space="preserve">КОЛИЧЕСТВЕНО-СТОЙНОСТНА </w:t>
      </w:r>
    </w:p>
    <w:p w14:paraId="15CE8507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r>
        <w:rPr>
          <w:rFonts w:cs="Arial"/>
          <w:b/>
          <w:bCs/>
          <w:spacing w:val="100"/>
          <w:sz w:val="22"/>
          <w:szCs w:val="22"/>
          <w:lang w:eastAsia="en-US"/>
        </w:rPr>
        <w:t>СМЕТКА</w:t>
      </w:r>
    </w:p>
    <w:p w14:paraId="2ED216A4" w14:textId="42F6BEF8" w:rsidR="00E16CB9" w:rsidRPr="008F10A9" w:rsidRDefault="00E16CB9" w:rsidP="00E16CB9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rFonts w:cs="Arial"/>
          <w:bCs/>
          <w:sz w:val="22"/>
          <w:szCs w:val="22"/>
          <w:lang w:eastAsia="en-US"/>
        </w:rPr>
      </w:pPr>
      <w:r w:rsidRPr="008F10A9">
        <w:rPr>
          <w:rFonts w:cs="Arial"/>
          <w:bCs/>
          <w:sz w:val="22"/>
          <w:szCs w:val="22"/>
          <w:lang w:eastAsia="en-US"/>
        </w:rPr>
        <w:t xml:space="preserve">за </w:t>
      </w:r>
      <w:bookmarkStart w:id="2" w:name="_Hlk77779041"/>
      <w:r w:rsidR="008F10A9" w:rsidRPr="008F10A9">
        <w:rPr>
          <w:rFonts w:cs="Arial"/>
          <w:bCs/>
          <w:sz w:val="22"/>
          <w:szCs w:val="22"/>
        </w:rPr>
        <w:t xml:space="preserve">„Оглед на </w:t>
      </w:r>
      <w:proofErr w:type="spellStart"/>
      <w:r w:rsidR="008F10A9" w:rsidRPr="008F10A9">
        <w:rPr>
          <w:rFonts w:cs="Arial"/>
          <w:bCs/>
          <w:sz w:val="22"/>
          <w:szCs w:val="22"/>
        </w:rPr>
        <w:t>дюкер</w:t>
      </w:r>
      <w:proofErr w:type="spellEnd"/>
      <w:r w:rsidR="008F10A9" w:rsidRPr="008F10A9">
        <w:rPr>
          <w:rFonts w:cs="Arial"/>
          <w:bCs/>
          <w:sz w:val="22"/>
          <w:szCs w:val="22"/>
        </w:rPr>
        <w:t xml:space="preserve"> "Стара река</w:t>
      </w:r>
      <w:r w:rsidRPr="008F10A9">
        <w:rPr>
          <w:rFonts w:cs="Arial"/>
          <w:bCs/>
          <w:sz w:val="22"/>
          <w:szCs w:val="22"/>
        </w:rPr>
        <w:t>“</w:t>
      </w:r>
      <w:r w:rsidRPr="008F10A9">
        <w:rPr>
          <w:rFonts w:cs="Arial"/>
          <w:bCs/>
          <w:caps/>
          <w:sz w:val="22"/>
          <w:szCs w:val="22"/>
        </w:rPr>
        <w:t xml:space="preserve">, </w:t>
      </w:r>
      <w:r w:rsidRPr="008F10A9">
        <w:rPr>
          <w:rFonts w:cs="Arial"/>
          <w:bCs/>
          <w:sz w:val="22"/>
          <w:szCs w:val="22"/>
        </w:rPr>
        <w:t>язовирен район „Батак</w:t>
      </w:r>
      <w:r w:rsidRPr="008F10A9">
        <w:rPr>
          <w:rFonts w:cs="Arial"/>
          <w:bCs/>
          <w:sz w:val="22"/>
          <w:szCs w:val="22"/>
          <w:lang w:eastAsia="en-US"/>
        </w:rPr>
        <w:t>“</w:t>
      </w:r>
    </w:p>
    <w:bookmarkEnd w:id="2"/>
    <w:p w14:paraId="4CBB54CA" w14:textId="77777777" w:rsidR="00E16CB9" w:rsidRPr="008F10A9" w:rsidRDefault="00E16CB9" w:rsidP="00E16CB9">
      <w:pPr>
        <w:widowControl w:val="0"/>
        <w:tabs>
          <w:tab w:val="left" w:pos="7797"/>
        </w:tabs>
        <w:outlineLvl w:val="0"/>
        <w:rPr>
          <w:bCs/>
          <w:sz w:val="22"/>
          <w:lang w:eastAsia="en-US"/>
        </w:rPr>
      </w:pPr>
    </w:p>
    <w:p w14:paraId="49B0A099" w14:textId="77777777" w:rsidR="00E16CB9" w:rsidRDefault="00E16CB9" w:rsidP="00E16CB9">
      <w:pPr>
        <w:widowControl w:val="0"/>
        <w:tabs>
          <w:tab w:val="left" w:pos="7797"/>
        </w:tabs>
        <w:outlineLvl w:val="0"/>
        <w:rPr>
          <w:rFonts w:cs="Arial"/>
          <w:b/>
          <w:i/>
          <w:iCs/>
          <w:u w:val="single"/>
        </w:rPr>
      </w:pPr>
    </w:p>
    <w:tbl>
      <w:tblPr>
        <w:tblW w:w="101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453"/>
        <w:gridCol w:w="992"/>
        <w:gridCol w:w="1134"/>
        <w:gridCol w:w="1843"/>
      </w:tblGrid>
      <w:tr w:rsidR="00E16CB9" w14:paraId="6573D3F9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80DF7E8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AEC4F74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6B0FC9F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Ед. мярка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ED80D64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К-во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14:paraId="5186A6EB" w14:textId="77777777" w:rsidR="00E16CB9" w:rsidRPr="001611B3" w:rsidRDefault="00E16CB9" w:rsidP="001C001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Ц</w:t>
            </w:r>
            <w:r w:rsidRPr="001611B3">
              <w:rPr>
                <w:rFonts w:cs="Arial"/>
                <w:b/>
                <w:bCs/>
                <w:color w:val="000000"/>
                <w:sz w:val="20"/>
              </w:rPr>
              <w:t>ена</w:t>
            </w:r>
          </w:p>
          <w:p w14:paraId="35BE6D4C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в </w:t>
            </w:r>
            <w:r w:rsidRPr="001611B3">
              <w:rPr>
                <w:rFonts w:cs="Arial"/>
                <w:bCs/>
                <w:color w:val="000000"/>
                <w:sz w:val="20"/>
              </w:rPr>
              <w:t>л</w:t>
            </w:r>
            <w:r>
              <w:rPr>
                <w:rFonts w:cs="Arial"/>
                <w:bCs/>
                <w:color w:val="000000"/>
                <w:sz w:val="20"/>
              </w:rPr>
              <w:t>е</w:t>
            </w:r>
            <w:r w:rsidRPr="001611B3">
              <w:rPr>
                <w:rFonts w:cs="Arial"/>
                <w:bCs/>
                <w:color w:val="000000"/>
                <w:sz w:val="20"/>
              </w:rPr>
              <w:t>в</w:t>
            </w:r>
            <w:r>
              <w:rPr>
                <w:rFonts w:cs="Arial"/>
                <w:bCs/>
                <w:color w:val="000000"/>
                <w:sz w:val="20"/>
              </w:rPr>
              <w:t>а без ДДС</w:t>
            </w:r>
          </w:p>
        </w:tc>
      </w:tr>
      <w:tr w:rsidR="00E16CB9" w14:paraId="6272A461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7EFB8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42DC7" w14:textId="4A32812F" w:rsidR="00E16CB9" w:rsidRPr="001D5AED" w:rsidRDefault="008F10A9" w:rsidP="001C0010">
            <w:pPr>
              <w:rPr>
                <w:rFonts w:cs="Arial"/>
                <w:b/>
                <w:bCs/>
              </w:rPr>
            </w:pPr>
            <w:r w:rsidRPr="009D0001">
              <w:rPr>
                <w:rFonts w:cs="Arial"/>
                <w:sz w:val="22"/>
              </w:rPr>
              <w:t xml:space="preserve">Оглед на </w:t>
            </w:r>
            <w:proofErr w:type="spellStart"/>
            <w:r w:rsidRPr="009D0001">
              <w:rPr>
                <w:rFonts w:cs="Arial"/>
                <w:sz w:val="22"/>
              </w:rPr>
              <w:t>дюкер</w:t>
            </w:r>
            <w:proofErr w:type="spellEnd"/>
            <w:r w:rsidRPr="009D0001">
              <w:rPr>
                <w:rFonts w:cs="Arial"/>
                <w:sz w:val="22"/>
              </w:rPr>
              <w:t xml:space="preserve"> „Стара река“ </w:t>
            </w:r>
            <w:r w:rsidR="00900ABB">
              <w:rPr>
                <w:rFonts w:cs="Arial"/>
                <w:sz w:val="22"/>
              </w:rPr>
              <w:t xml:space="preserve">с </w:t>
            </w:r>
            <w:r w:rsidRPr="009D0001">
              <w:rPr>
                <w:rFonts w:cs="Arial"/>
                <w:sz w:val="22"/>
              </w:rPr>
              <w:t xml:space="preserve">роботизирана </w:t>
            </w:r>
            <w:r w:rsidR="00900ABB">
              <w:rPr>
                <w:rFonts w:cs="Arial"/>
                <w:sz w:val="22"/>
              </w:rPr>
              <w:t>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CED29" w14:textId="44A0FDE1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52E469" w14:textId="0E3013CD" w:rsidR="00E16CB9" w:rsidRPr="008F10A9" w:rsidRDefault="008F10A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173,60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518E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</w:p>
        </w:tc>
      </w:tr>
      <w:tr w:rsidR="00E16CB9" w14:paraId="161C6E26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8F760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70B6B" w14:textId="2CB30740" w:rsidR="00900ABB" w:rsidRPr="00900ABB" w:rsidRDefault="008F10A9" w:rsidP="001C0010">
            <w:pPr>
              <w:rPr>
                <w:rFonts w:eastAsia="Batang" w:cs="Arial"/>
                <w:sz w:val="22"/>
                <w:lang w:eastAsia="ko-KR"/>
              </w:rPr>
            </w:pPr>
            <w:r w:rsidRPr="009D0001">
              <w:rPr>
                <w:rFonts w:eastAsia="Batang" w:cs="Arial"/>
                <w:sz w:val="22"/>
                <w:lang w:eastAsia="ko-KR"/>
              </w:rPr>
              <w:t xml:space="preserve">Изготвяне на доклад </w:t>
            </w:r>
            <w:r w:rsidR="00900ABB">
              <w:rPr>
                <w:rFonts w:eastAsia="Batang" w:cs="Arial"/>
                <w:sz w:val="22"/>
                <w:lang w:eastAsia="ko-KR"/>
              </w:rPr>
              <w:t>с подробно описание н</w:t>
            </w:r>
            <w:r w:rsidRPr="009D0001">
              <w:rPr>
                <w:rFonts w:eastAsia="Batang" w:cs="Arial"/>
                <w:sz w:val="22"/>
                <w:lang w:eastAsia="ko-KR"/>
              </w:rPr>
              <w:t xml:space="preserve">а </w:t>
            </w:r>
            <w:r w:rsidR="00900ABB">
              <w:rPr>
                <w:rFonts w:eastAsia="Batang" w:cs="Arial"/>
                <w:sz w:val="22"/>
                <w:lang w:eastAsia="ko-KR"/>
              </w:rPr>
              <w:t>констатираните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DF725" w14:textId="7E462CB4" w:rsidR="00E16CB9" w:rsidRPr="00C62620" w:rsidRDefault="00C62620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EEFCD" w14:textId="087CD2EB" w:rsidR="00E16CB9" w:rsidRPr="001D5AED" w:rsidRDefault="008F10A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6F80" w14:textId="77777777" w:rsidR="00E16CB9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900ABB" w14:paraId="6A7DE3AD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BCF8C9" w14:textId="7A944939" w:rsidR="00900ABB" w:rsidRPr="00900ABB" w:rsidRDefault="00900ABB" w:rsidP="00900ABB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0E09B" w14:textId="687F8FD9" w:rsidR="00900ABB" w:rsidRPr="00900ABB" w:rsidRDefault="00900ABB" w:rsidP="00900ABB">
            <w:pPr>
              <w:rPr>
                <w:rFonts w:eastAsia="Batang" w:cs="Arial"/>
                <w:sz w:val="22"/>
                <w:lang w:eastAsia="ko-KR"/>
              </w:rPr>
            </w:pPr>
            <w:r>
              <w:rPr>
                <w:rFonts w:eastAsia="Batang" w:cs="Arial"/>
                <w:sz w:val="22"/>
                <w:lang w:eastAsia="ko-KR"/>
              </w:rPr>
              <w:t>Чертеж с нанесени констатирани забележки на съответните места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56CE2" w14:textId="1A88C0E2" w:rsidR="00900ABB" w:rsidRDefault="00900ABB" w:rsidP="00900A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ED405" w14:textId="0B5C7014" w:rsidR="00900ABB" w:rsidRDefault="00900ABB" w:rsidP="00900ABB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AD51" w14:textId="77777777" w:rsidR="00900ABB" w:rsidRDefault="00900ABB" w:rsidP="00900ABB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900ABB" w14:paraId="33393B92" w14:textId="77777777" w:rsidTr="001C0010">
        <w:trPr>
          <w:trHeight w:val="700"/>
        </w:trPr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56201" w14:textId="77777777" w:rsidR="00900ABB" w:rsidRPr="00390435" w:rsidRDefault="00900ABB" w:rsidP="00900AB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D8021" w14:textId="77777777" w:rsidR="00900ABB" w:rsidRDefault="00900ABB" w:rsidP="00900ABB">
            <w:pPr>
              <w:jc w:val="center"/>
              <w:rPr>
                <w:rFonts w:cs="Arial"/>
                <w:b/>
              </w:rPr>
            </w:pPr>
          </w:p>
        </w:tc>
      </w:tr>
    </w:tbl>
    <w:p w14:paraId="35AF11C1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1848D80E" w14:textId="77777777" w:rsidR="00E16CB9" w:rsidRPr="006F5DE2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3D955ABE" w14:textId="77777777" w:rsidR="00E16CB9" w:rsidRPr="00184C6E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25C6F3B5" w14:textId="77777777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_____________</w:t>
      </w:r>
    </w:p>
    <w:p w14:paraId="5C802192" w14:textId="4B908EBE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</w:p>
    <w:p w14:paraId="4CDE849C" w14:textId="60DD1610" w:rsidR="006C286F" w:rsidRDefault="006C286F"/>
    <w:sectPr w:rsidR="006C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007057">
    <w:abstractNumId w:val="5"/>
  </w:num>
  <w:num w:numId="2" w16cid:durableId="1592466088">
    <w:abstractNumId w:val="5"/>
  </w:num>
  <w:num w:numId="3" w16cid:durableId="15473363">
    <w:abstractNumId w:val="5"/>
  </w:num>
  <w:num w:numId="4" w16cid:durableId="744958365">
    <w:abstractNumId w:val="5"/>
  </w:num>
  <w:num w:numId="5" w16cid:durableId="56782007">
    <w:abstractNumId w:val="5"/>
  </w:num>
  <w:num w:numId="6" w16cid:durableId="202720615">
    <w:abstractNumId w:val="3"/>
  </w:num>
  <w:num w:numId="7" w16cid:durableId="1080760292">
    <w:abstractNumId w:val="8"/>
  </w:num>
  <w:num w:numId="8" w16cid:durableId="618226642">
    <w:abstractNumId w:val="2"/>
  </w:num>
  <w:num w:numId="9" w16cid:durableId="1341929509">
    <w:abstractNumId w:val="7"/>
  </w:num>
  <w:num w:numId="10" w16cid:durableId="1209344918">
    <w:abstractNumId w:val="1"/>
  </w:num>
  <w:num w:numId="11" w16cid:durableId="209346948">
    <w:abstractNumId w:val="4"/>
  </w:num>
  <w:num w:numId="12" w16cid:durableId="391277706">
    <w:abstractNumId w:val="0"/>
  </w:num>
  <w:num w:numId="13" w16cid:durableId="1325280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5"/>
    <w:rsid w:val="00082B5C"/>
    <w:rsid w:val="0023049D"/>
    <w:rsid w:val="004D68C4"/>
    <w:rsid w:val="006C286F"/>
    <w:rsid w:val="006D322B"/>
    <w:rsid w:val="00700DE3"/>
    <w:rsid w:val="008F10A9"/>
    <w:rsid w:val="00900ABB"/>
    <w:rsid w:val="009149CA"/>
    <w:rsid w:val="00927625"/>
    <w:rsid w:val="00BF3B9F"/>
    <w:rsid w:val="00C62620"/>
    <w:rsid w:val="00D520BD"/>
    <w:rsid w:val="00E16CB9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23E1"/>
  <w15:chartTrackingRefBased/>
  <w15:docId w15:val="{C922EC95-D7DB-4CB5-B90D-BEFB962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6CB9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outlineLvl w:val="2"/>
    </w:pPr>
    <w:rPr>
      <w:rFonts w:cs="Arial"/>
      <w:b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outlineLvl w:val="3"/>
    </w:pPr>
    <w:rPr>
      <w:rFonts w:eastAsia="PMingLiU" w:cs="Arial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outlineLvl w:val="4"/>
    </w:pPr>
    <w:rPr>
      <w:rFonts w:eastAsia="PMingLiU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ind w:left="720"/>
      <w:contextualSpacing/>
    </w:p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contextualSpacing/>
    </w:pPr>
    <w:rPr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9</cp:revision>
  <dcterms:created xsi:type="dcterms:W3CDTF">2022-02-15T15:16:00Z</dcterms:created>
  <dcterms:modified xsi:type="dcterms:W3CDTF">2022-11-29T14:30:00Z</dcterms:modified>
</cp:coreProperties>
</file>