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735331" w14:textId="77777777" w:rsidR="00993825" w:rsidRPr="00CA34AA" w:rsidRDefault="00993825" w:rsidP="00993825">
      <w:pPr>
        <w:suppressAutoHyphens/>
        <w:spacing w:line="480" w:lineRule="auto"/>
        <w:rPr>
          <w:rFonts w:ascii="Arial" w:hAnsi="Arial" w:cs="Arial"/>
          <w:b/>
          <w:bCs/>
        </w:rPr>
      </w:pPr>
      <w:bookmarkStart w:id="0" w:name="_Hlk29820323"/>
      <w:r w:rsidRPr="00CA34AA">
        <w:rPr>
          <w:rFonts w:ascii="Arial" w:hAnsi="Arial" w:cs="Arial"/>
          <w:b/>
          <w:bCs/>
        </w:rPr>
        <w:t>Техническа спецификация</w:t>
      </w:r>
      <w:r w:rsidRPr="00CA34AA">
        <w:rPr>
          <w:rFonts w:ascii="Arial" w:hAnsi="Arial"/>
          <w:b/>
          <w:bCs/>
        </w:rPr>
        <w:t xml:space="preserve"> </w:t>
      </w:r>
      <w:r w:rsidRPr="00CA34AA">
        <w:rPr>
          <w:rFonts w:ascii="Arial" w:hAnsi="Arial" w:cs="Arial"/>
          <w:b/>
          <w:bCs/>
        </w:rPr>
        <w:t>за обособена позиция 1 – приложение 1</w:t>
      </w:r>
    </w:p>
    <w:bookmarkEnd w:id="0"/>
    <w:p w14:paraId="69EFD0B6" w14:textId="2DDDA7AC" w:rsidR="00154230" w:rsidRDefault="00154230" w:rsidP="0005716D">
      <w:pPr>
        <w:spacing w:after="120"/>
        <w:jc w:val="center"/>
        <w:rPr>
          <w:rFonts w:ascii="Arial" w:hAnsi="Arial" w:cs="Arial"/>
          <w:b/>
        </w:rPr>
      </w:pPr>
      <w:r>
        <w:rPr>
          <w:rFonts w:ascii="Arial" w:hAnsi="Arial" w:cs="Arial"/>
          <w:b/>
        </w:rPr>
        <w:t xml:space="preserve">ОТНОСНО: </w:t>
      </w:r>
      <w:r w:rsidR="0005716D">
        <w:rPr>
          <w:rFonts w:ascii="Arial" w:hAnsi="Arial" w:cs="Arial"/>
          <w:b/>
        </w:rPr>
        <w:t>Двугодишна д</w:t>
      </w:r>
      <w:r w:rsidR="005856AD" w:rsidRPr="005856AD">
        <w:rPr>
          <w:rFonts w:ascii="Arial" w:hAnsi="Arial" w:cs="Arial"/>
          <w:b/>
        </w:rPr>
        <w:t xml:space="preserve">оставка на метали, метални профили, заготовки и изделия от метал за нуждите на Предприятие </w:t>
      </w:r>
      <w:r w:rsidR="00F719E3">
        <w:rPr>
          <w:rFonts w:ascii="Arial" w:hAnsi="Arial" w:cs="Arial"/>
          <w:b/>
        </w:rPr>
        <w:t>„</w:t>
      </w:r>
      <w:r w:rsidR="005856AD" w:rsidRPr="005856AD">
        <w:rPr>
          <w:rFonts w:ascii="Arial" w:hAnsi="Arial" w:cs="Arial"/>
          <w:b/>
        </w:rPr>
        <w:t>Язовири и каскади</w:t>
      </w:r>
      <w:r w:rsidR="00F719E3">
        <w:rPr>
          <w:rFonts w:ascii="Arial" w:hAnsi="Arial" w:cs="Arial"/>
          <w:b/>
        </w:rPr>
        <w:t>“</w:t>
      </w:r>
    </w:p>
    <w:p w14:paraId="4D21572D" w14:textId="77777777" w:rsidR="0005716D" w:rsidRPr="00295CCA" w:rsidRDefault="0005716D" w:rsidP="0005716D">
      <w:pPr>
        <w:spacing w:after="120"/>
        <w:jc w:val="center"/>
        <w:rPr>
          <w:rFonts w:ascii="Arial" w:hAnsi="Arial" w:cs="Arial"/>
          <w:b/>
        </w:rPr>
      </w:pPr>
    </w:p>
    <w:p w14:paraId="3026CB9B" w14:textId="36DBB9A0" w:rsidR="00154230" w:rsidRDefault="00154230" w:rsidP="003E0B25">
      <w:pPr>
        <w:pStyle w:val="1"/>
        <w:numPr>
          <w:ilvl w:val="0"/>
          <w:numId w:val="1"/>
        </w:numPr>
        <w:spacing w:after="0" w:line="240" w:lineRule="auto"/>
        <w:ind w:left="0" w:firstLine="0"/>
        <w:jc w:val="both"/>
        <w:rPr>
          <w:rFonts w:ascii="Arial" w:hAnsi="Arial" w:cs="Arial"/>
          <w:b/>
        </w:rPr>
      </w:pPr>
      <w:r>
        <w:rPr>
          <w:rFonts w:ascii="Arial" w:hAnsi="Arial" w:cs="Arial"/>
          <w:b/>
        </w:rPr>
        <w:t>ВЪВЕДЕНИЕ</w:t>
      </w:r>
    </w:p>
    <w:p w14:paraId="266D0FB6" w14:textId="3C21A4E4" w:rsidR="00405EC7" w:rsidRDefault="00405EC7" w:rsidP="003E0B25">
      <w:pPr>
        <w:pStyle w:val="1"/>
        <w:spacing w:after="0" w:line="240" w:lineRule="auto"/>
        <w:jc w:val="both"/>
        <w:rPr>
          <w:rFonts w:ascii="Arial" w:hAnsi="Arial" w:cs="Arial"/>
          <w:lang w:val="bg-BG"/>
        </w:rPr>
      </w:pPr>
      <w:r w:rsidRPr="003B1F0B">
        <w:rPr>
          <w:rFonts w:ascii="Arial" w:hAnsi="Arial" w:cs="Arial"/>
        </w:rPr>
        <w:t>НЕК ЕАД предприятие „Язовири и каскади“ изпълнява обекти със собствени сили в язовирни</w:t>
      </w:r>
      <w:r w:rsidR="00A71769">
        <w:rPr>
          <w:rFonts w:ascii="Arial" w:hAnsi="Arial" w:cs="Arial"/>
          <w:lang w:val="bg-BG"/>
        </w:rPr>
        <w:t>те</w:t>
      </w:r>
      <w:r w:rsidRPr="003B1F0B">
        <w:rPr>
          <w:rFonts w:ascii="Arial" w:hAnsi="Arial" w:cs="Arial"/>
        </w:rPr>
        <w:t xml:space="preserve"> райони, за което е необходимо доставка на</w:t>
      </w:r>
      <w:r>
        <w:rPr>
          <w:rFonts w:ascii="Arial" w:hAnsi="Arial" w:cs="Arial"/>
          <w:lang w:val="bg-BG"/>
        </w:rPr>
        <w:t xml:space="preserve"> изделия от метал -</w:t>
      </w:r>
      <w:r w:rsidRPr="003B1F0B">
        <w:rPr>
          <w:rFonts w:ascii="Arial" w:hAnsi="Arial" w:cs="Arial"/>
        </w:rPr>
        <w:t xml:space="preserve"> </w:t>
      </w:r>
      <w:r w:rsidRPr="00B76985">
        <w:rPr>
          <w:rFonts w:ascii="Arial" w:hAnsi="Arial" w:cs="Arial"/>
        </w:rPr>
        <w:t>армировъчни пръти и мрежи</w:t>
      </w:r>
      <w:r>
        <w:rPr>
          <w:rFonts w:ascii="Arial" w:hAnsi="Arial" w:cs="Arial"/>
          <w:lang w:val="bg-BG"/>
        </w:rPr>
        <w:t>, стоманени профили, ламарини</w:t>
      </w:r>
      <w:r w:rsidR="00EE16E4">
        <w:rPr>
          <w:rFonts w:ascii="Arial" w:hAnsi="Arial" w:cs="Arial"/>
          <w:lang w:val="bg-BG"/>
        </w:rPr>
        <w:t xml:space="preserve">, </w:t>
      </w:r>
      <w:proofErr w:type="spellStart"/>
      <w:r w:rsidR="00EE16E4">
        <w:rPr>
          <w:rFonts w:ascii="Arial" w:hAnsi="Arial" w:cs="Arial"/>
          <w:lang w:val="bg-BG"/>
        </w:rPr>
        <w:t>оградни</w:t>
      </w:r>
      <w:proofErr w:type="spellEnd"/>
      <w:r w:rsidR="00EE16E4">
        <w:rPr>
          <w:rFonts w:ascii="Arial" w:hAnsi="Arial" w:cs="Arial"/>
          <w:lang w:val="bg-BG"/>
        </w:rPr>
        <w:t xml:space="preserve"> мрежи, шини</w:t>
      </w:r>
      <w:r w:rsidR="00CE6035">
        <w:rPr>
          <w:rFonts w:ascii="Arial" w:hAnsi="Arial" w:cs="Arial"/>
          <w:lang w:val="bg-BG"/>
        </w:rPr>
        <w:t>.</w:t>
      </w:r>
    </w:p>
    <w:p w14:paraId="3C04CD61" w14:textId="77777777" w:rsidR="003E0B25" w:rsidRPr="00405EC7" w:rsidRDefault="003E0B25" w:rsidP="003E0B25">
      <w:pPr>
        <w:pStyle w:val="1"/>
        <w:spacing w:after="0" w:line="240" w:lineRule="auto"/>
        <w:jc w:val="both"/>
        <w:rPr>
          <w:rFonts w:ascii="Arial" w:hAnsi="Arial" w:cs="Arial"/>
          <w:b/>
          <w:lang w:val="bg-BG"/>
        </w:rPr>
      </w:pPr>
    </w:p>
    <w:p w14:paraId="386636E5" w14:textId="77777777" w:rsidR="00154230" w:rsidRDefault="00154230" w:rsidP="003E0B25">
      <w:pPr>
        <w:pStyle w:val="1"/>
        <w:numPr>
          <w:ilvl w:val="0"/>
          <w:numId w:val="1"/>
        </w:numPr>
        <w:spacing w:after="0" w:line="240" w:lineRule="auto"/>
        <w:ind w:left="0" w:firstLine="0"/>
        <w:jc w:val="both"/>
        <w:rPr>
          <w:rFonts w:ascii="Arial" w:hAnsi="Arial" w:cs="Arial"/>
          <w:b/>
        </w:rPr>
      </w:pPr>
      <w:r>
        <w:rPr>
          <w:rFonts w:ascii="Arial" w:hAnsi="Arial" w:cs="Arial"/>
          <w:b/>
        </w:rPr>
        <w:t>ОБХВАТ НА ОБЩЕСТВЕНАТА ПОРЪЧКА</w:t>
      </w:r>
    </w:p>
    <w:p w14:paraId="471E464E" w14:textId="793EE5FB" w:rsidR="005E2A6A" w:rsidRDefault="00CE6035" w:rsidP="003E0B25">
      <w:pPr>
        <w:pStyle w:val="1"/>
        <w:spacing w:after="0" w:line="240" w:lineRule="auto"/>
        <w:ind w:hanging="5"/>
        <w:jc w:val="both"/>
        <w:rPr>
          <w:rFonts w:ascii="Arial" w:hAnsi="Arial" w:cs="Arial"/>
          <w:iCs/>
          <w:lang w:val="bg-BG"/>
        </w:rPr>
      </w:pPr>
      <w:r>
        <w:rPr>
          <w:rFonts w:ascii="Arial" w:hAnsi="Arial" w:cs="Arial"/>
          <w:iCs/>
          <w:lang w:val="bg-BG"/>
        </w:rPr>
        <w:t>При изпълняване на СМР на обекти със собствени сили е необходимо наличието на изделията от метал:</w:t>
      </w:r>
    </w:p>
    <w:p w14:paraId="7D09BBA7" w14:textId="65F634C3" w:rsidR="00CE6035" w:rsidRPr="00EE16E4" w:rsidRDefault="00EE16E4" w:rsidP="003E0B25">
      <w:pPr>
        <w:pStyle w:val="1"/>
        <w:numPr>
          <w:ilvl w:val="0"/>
          <w:numId w:val="13"/>
        </w:numPr>
        <w:spacing w:after="0" w:line="240" w:lineRule="auto"/>
        <w:ind w:left="0" w:firstLine="567"/>
        <w:jc w:val="both"/>
        <w:rPr>
          <w:rFonts w:ascii="Arial" w:hAnsi="Arial" w:cs="Arial"/>
          <w:iCs/>
          <w:lang w:val="bg-BG"/>
        </w:rPr>
      </w:pPr>
      <w:r>
        <w:rPr>
          <w:rFonts w:ascii="Arial" w:hAnsi="Arial" w:cs="Arial"/>
          <w:lang w:val="bg-BG"/>
        </w:rPr>
        <w:t>Армировъчни</w:t>
      </w:r>
      <w:r w:rsidRPr="00B76985">
        <w:rPr>
          <w:rFonts w:ascii="Arial" w:hAnsi="Arial" w:cs="Arial"/>
        </w:rPr>
        <w:t xml:space="preserve"> пръти и мрежи</w:t>
      </w:r>
      <w:r>
        <w:rPr>
          <w:rFonts w:ascii="Arial" w:hAnsi="Arial" w:cs="Arial"/>
          <w:lang w:val="bg-BG"/>
        </w:rPr>
        <w:t xml:space="preserve"> –</w:t>
      </w:r>
      <w:r w:rsidR="00A71769">
        <w:rPr>
          <w:rFonts w:ascii="Arial" w:hAnsi="Arial" w:cs="Arial"/>
          <w:lang w:val="bg-BG"/>
        </w:rPr>
        <w:t xml:space="preserve"> за армиране на </w:t>
      </w:r>
      <w:r w:rsidR="00DE1166">
        <w:rPr>
          <w:rFonts w:ascii="Arial" w:hAnsi="Arial" w:cs="Arial"/>
          <w:lang w:val="bg-BG"/>
        </w:rPr>
        <w:t>стомано</w:t>
      </w:r>
      <w:r w:rsidR="00A71769">
        <w:rPr>
          <w:rFonts w:ascii="Arial" w:hAnsi="Arial" w:cs="Arial"/>
          <w:lang w:val="bg-BG"/>
        </w:rPr>
        <w:t>бетонови конструкции и елементи</w:t>
      </w:r>
      <w:r>
        <w:rPr>
          <w:rFonts w:ascii="Arial" w:hAnsi="Arial" w:cs="Arial"/>
          <w:lang w:val="bg-BG"/>
        </w:rPr>
        <w:t xml:space="preserve"> при изпълнение на бетонови работи</w:t>
      </w:r>
      <w:r w:rsidR="00A71769">
        <w:rPr>
          <w:rFonts w:ascii="Arial" w:hAnsi="Arial" w:cs="Arial"/>
          <w:lang w:val="bg-BG"/>
        </w:rPr>
        <w:t>.</w:t>
      </w:r>
    </w:p>
    <w:p w14:paraId="2482550C" w14:textId="49FAF232" w:rsidR="00EE16E4" w:rsidRPr="00EE16E4" w:rsidRDefault="00EE16E4" w:rsidP="003E0B25">
      <w:pPr>
        <w:pStyle w:val="1"/>
        <w:numPr>
          <w:ilvl w:val="0"/>
          <w:numId w:val="13"/>
        </w:numPr>
        <w:spacing w:after="0" w:line="240" w:lineRule="auto"/>
        <w:ind w:left="0" w:firstLine="567"/>
        <w:jc w:val="both"/>
        <w:rPr>
          <w:rFonts w:ascii="Arial" w:hAnsi="Arial" w:cs="Arial"/>
          <w:iCs/>
          <w:lang w:val="bg-BG"/>
        </w:rPr>
      </w:pPr>
      <w:r>
        <w:rPr>
          <w:rFonts w:ascii="Arial" w:hAnsi="Arial" w:cs="Arial"/>
          <w:lang w:val="bg-BG"/>
        </w:rPr>
        <w:t xml:space="preserve">Стоманени профили, ламарини, </w:t>
      </w:r>
      <w:proofErr w:type="spellStart"/>
      <w:r>
        <w:rPr>
          <w:rFonts w:ascii="Arial" w:hAnsi="Arial" w:cs="Arial"/>
          <w:lang w:val="bg-BG"/>
        </w:rPr>
        <w:t>оградни</w:t>
      </w:r>
      <w:proofErr w:type="spellEnd"/>
      <w:r>
        <w:rPr>
          <w:rFonts w:ascii="Arial" w:hAnsi="Arial" w:cs="Arial"/>
          <w:lang w:val="bg-BG"/>
        </w:rPr>
        <w:t xml:space="preserve"> мрежи, шини и колове – при ремонт на покриви, </w:t>
      </w:r>
      <w:proofErr w:type="spellStart"/>
      <w:r>
        <w:rPr>
          <w:rFonts w:ascii="Arial" w:hAnsi="Arial" w:cs="Arial"/>
          <w:lang w:val="bg-BG"/>
        </w:rPr>
        <w:t>пасарелки</w:t>
      </w:r>
      <w:proofErr w:type="spellEnd"/>
      <w:r>
        <w:rPr>
          <w:rFonts w:ascii="Arial" w:hAnsi="Arial" w:cs="Arial"/>
          <w:lang w:val="bg-BG"/>
        </w:rPr>
        <w:t xml:space="preserve">, метални стълби, </w:t>
      </w:r>
      <w:proofErr w:type="spellStart"/>
      <w:r>
        <w:rPr>
          <w:rFonts w:ascii="Arial" w:hAnsi="Arial" w:cs="Arial"/>
          <w:lang w:val="bg-BG"/>
        </w:rPr>
        <w:t>стом</w:t>
      </w:r>
      <w:proofErr w:type="spellEnd"/>
      <w:r>
        <w:rPr>
          <w:rFonts w:ascii="Arial" w:hAnsi="Arial" w:cs="Arial"/>
          <w:lang w:val="bg-BG"/>
        </w:rPr>
        <w:t>. парапети, метални конструкции при водохващания, огради  и други подобни конструкции</w:t>
      </w:r>
      <w:r w:rsidR="00A71769">
        <w:rPr>
          <w:rFonts w:ascii="Arial" w:hAnsi="Arial" w:cs="Arial"/>
          <w:lang w:val="bg-BG"/>
        </w:rPr>
        <w:t xml:space="preserve"> и съоръжения.</w:t>
      </w:r>
    </w:p>
    <w:p w14:paraId="18E83A42" w14:textId="77777777" w:rsidR="00DE7D62" w:rsidRPr="00DE7D62" w:rsidRDefault="00DE7D62" w:rsidP="003E0B25">
      <w:pPr>
        <w:pStyle w:val="1"/>
        <w:spacing w:after="0" w:line="240" w:lineRule="auto"/>
        <w:ind w:hanging="5"/>
        <w:jc w:val="both"/>
        <w:rPr>
          <w:rFonts w:ascii="Arial" w:hAnsi="Arial" w:cs="Arial"/>
          <w:iCs/>
          <w:lang w:val="bg-BG"/>
        </w:rPr>
      </w:pPr>
    </w:p>
    <w:p w14:paraId="7FABF7E0" w14:textId="77777777" w:rsidR="00154230" w:rsidRDefault="00154230" w:rsidP="003E0B25">
      <w:pPr>
        <w:pStyle w:val="1"/>
        <w:numPr>
          <w:ilvl w:val="0"/>
          <w:numId w:val="1"/>
        </w:numPr>
        <w:spacing w:after="0" w:line="240" w:lineRule="auto"/>
        <w:ind w:left="0" w:firstLine="0"/>
        <w:jc w:val="both"/>
        <w:rPr>
          <w:rFonts w:ascii="Arial" w:hAnsi="Arial" w:cs="Arial"/>
          <w:b/>
        </w:rPr>
      </w:pPr>
      <w:r>
        <w:rPr>
          <w:rFonts w:ascii="Arial" w:hAnsi="Arial" w:cs="Arial"/>
          <w:b/>
        </w:rPr>
        <w:t>СЪЩЕСТВУВАЩО ПОЛОЖЕНИЕ</w:t>
      </w:r>
    </w:p>
    <w:p w14:paraId="7B0A12F9" w14:textId="7188769B" w:rsidR="00890FD0" w:rsidRPr="00C84344" w:rsidRDefault="00C84344" w:rsidP="003E0B25">
      <w:pPr>
        <w:pStyle w:val="1"/>
        <w:spacing w:after="0" w:line="240" w:lineRule="auto"/>
        <w:jc w:val="both"/>
        <w:rPr>
          <w:rFonts w:ascii="Arial" w:hAnsi="Arial" w:cs="Arial"/>
          <w:iCs/>
          <w:lang w:val="bg-BG"/>
        </w:rPr>
      </w:pPr>
      <w:r>
        <w:rPr>
          <w:rFonts w:ascii="Arial" w:hAnsi="Arial" w:cs="Arial"/>
          <w:iCs/>
          <w:lang w:val="bg-BG"/>
        </w:rPr>
        <w:t>Изпълнението на залегналите обекти в инвестиционна и ремонтна програм</w:t>
      </w:r>
      <w:r w:rsidR="00F719E3">
        <w:rPr>
          <w:rFonts w:ascii="Arial" w:hAnsi="Arial" w:cs="Arial"/>
          <w:iCs/>
          <w:lang w:val="bg-BG"/>
        </w:rPr>
        <w:t>а</w:t>
      </w:r>
      <w:r>
        <w:rPr>
          <w:rFonts w:ascii="Arial" w:hAnsi="Arial" w:cs="Arial"/>
          <w:iCs/>
          <w:lang w:val="bg-BG"/>
        </w:rPr>
        <w:t xml:space="preserve"> на предприятието изискват осигуряването на гореспоменатите изделия от метал.</w:t>
      </w:r>
    </w:p>
    <w:p w14:paraId="4FE86529" w14:textId="77777777" w:rsidR="00FC54FC" w:rsidRDefault="00FC54FC" w:rsidP="003E0B25">
      <w:pPr>
        <w:pStyle w:val="1"/>
        <w:spacing w:after="0" w:line="240" w:lineRule="auto"/>
        <w:jc w:val="both"/>
        <w:rPr>
          <w:rFonts w:ascii="Arial" w:hAnsi="Arial" w:cs="Arial"/>
          <w:i/>
        </w:rPr>
      </w:pPr>
    </w:p>
    <w:p w14:paraId="5DC3403D" w14:textId="77777777" w:rsidR="00154230" w:rsidRDefault="00154230" w:rsidP="003E0B25">
      <w:pPr>
        <w:pStyle w:val="1"/>
        <w:numPr>
          <w:ilvl w:val="0"/>
          <w:numId w:val="1"/>
        </w:numPr>
        <w:spacing w:after="0" w:line="240" w:lineRule="auto"/>
        <w:ind w:left="0" w:firstLine="0"/>
        <w:jc w:val="both"/>
        <w:rPr>
          <w:rFonts w:ascii="Arial" w:hAnsi="Arial" w:cs="Arial"/>
          <w:b/>
        </w:rPr>
      </w:pPr>
      <w:r>
        <w:rPr>
          <w:rFonts w:ascii="Arial" w:hAnsi="Arial" w:cs="Arial"/>
          <w:b/>
        </w:rPr>
        <w:t>ТЕХНИЧЕСКИ ИЗИСКВАНИЯ КЪМ ДОСТАВКАТА</w:t>
      </w:r>
    </w:p>
    <w:p w14:paraId="1FDDA7A9" w14:textId="4AAA48DC" w:rsidR="00632AE8" w:rsidRPr="00383433" w:rsidRDefault="00632AE8" w:rsidP="00632AE8">
      <w:pPr>
        <w:keepNext/>
        <w:spacing w:after="120"/>
        <w:ind w:left="360" w:hanging="360"/>
        <w:jc w:val="both"/>
        <w:rPr>
          <w:rFonts w:ascii="Arial" w:hAnsi="Arial" w:cs="Arial"/>
          <w:b/>
        </w:rPr>
      </w:pPr>
      <w:r w:rsidRPr="00383433">
        <w:rPr>
          <w:rFonts w:ascii="Arial" w:hAnsi="Arial" w:cs="Arial"/>
          <w:b/>
        </w:rPr>
        <w:t>4.1.</w:t>
      </w:r>
      <w:r>
        <w:rPr>
          <w:rFonts w:ascii="Arial" w:hAnsi="Arial" w:cs="Arial"/>
          <w:b/>
        </w:rPr>
        <w:tab/>
      </w:r>
      <w:r w:rsidRPr="00383433">
        <w:rPr>
          <w:rFonts w:ascii="Arial" w:hAnsi="Arial" w:cs="Arial"/>
          <w:b/>
        </w:rPr>
        <w:t>Технически изисквания към доставените стоки, включително и качеството</w:t>
      </w:r>
    </w:p>
    <w:p w14:paraId="1575D3BE" w14:textId="078A161F" w:rsidR="00632AE8" w:rsidRPr="00383433" w:rsidRDefault="00632AE8" w:rsidP="00632AE8">
      <w:pPr>
        <w:pStyle w:val="1"/>
        <w:numPr>
          <w:ilvl w:val="0"/>
          <w:numId w:val="3"/>
        </w:numPr>
        <w:spacing w:after="120" w:line="240" w:lineRule="auto"/>
        <w:ind w:left="0" w:firstLine="0"/>
        <w:jc w:val="both"/>
        <w:rPr>
          <w:rFonts w:ascii="Arial" w:hAnsi="Arial" w:cs="Arial"/>
          <w:b/>
        </w:rPr>
      </w:pPr>
      <w:r w:rsidRPr="00383433">
        <w:rPr>
          <w:rFonts w:ascii="Arial" w:hAnsi="Arial" w:cs="Arial"/>
          <w:b/>
        </w:rPr>
        <w:t xml:space="preserve"> Технически изисквания към стоките</w:t>
      </w:r>
    </w:p>
    <w:p w14:paraId="2F3FDB66" w14:textId="77777777" w:rsidR="00632AE8" w:rsidRDefault="00632AE8" w:rsidP="00632AE8">
      <w:pPr>
        <w:pStyle w:val="1"/>
        <w:numPr>
          <w:ilvl w:val="0"/>
          <w:numId w:val="6"/>
        </w:numPr>
        <w:tabs>
          <w:tab w:val="clear" w:pos="648"/>
        </w:tabs>
        <w:spacing w:after="120" w:line="240" w:lineRule="auto"/>
        <w:jc w:val="both"/>
        <w:rPr>
          <w:rFonts w:ascii="Arial" w:hAnsi="Arial" w:cs="Arial"/>
          <w:iCs/>
          <w:lang w:val="bg-BG"/>
        </w:rPr>
      </w:pPr>
      <w:r w:rsidRPr="00CE5C93">
        <w:rPr>
          <w:rFonts w:ascii="Arial" w:hAnsi="Arial" w:cs="Arial"/>
          <w:iCs/>
          <w:lang w:val="bg-BG"/>
        </w:rPr>
        <w:t>Количеството и характеристиките, на които трябва да отговарят материалите са посочени в приложената количествена сметка</w:t>
      </w:r>
      <w:r>
        <w:rPr>
          <w:rFonts w:ascii="Arial" w:hAnsi="Arial" w:cs="Arial"/>
          <w:iCs/>
          <w:lang w:val="bg-BG"/>
        </w:rPr>
        <w:t>.</w:t>
      </w:r>
    </w:p>
    <w:p w14:paraId="3FD096EB" w14:textId="3119053E" w:rsidR="00632AE8" w:rsidRDefault="00632AE8" w:rsidP="00632AE8">
      <w:pPr>
        <w:pStyle w:val="1"/>
        <w:numPr>
          <w:ilvl w:val="0"/>
          <w:numId w:val="6"/>
        </w:numPr>
        <w:tabs>
          <w:tab w:val="clear" w:pos="648"/>
        </w:tabs>
        <w:spacing w:after="120" w:line="240" w:lineRule="auto"/>
        <w:jc w:val="both"/>
        <w:rPr>
          <w:rFonts w:ascii="Arial" w:hAnsi="Arial" w:cs="Arial"/>
          <w:iCs/>
          <w:lang w:val="bg-BG"/>
        </w:rPr>
      </w:pPr>
      <w:r w:rsidRPr="00CC7370">
        <w:rPr>
          <w:rFonts w:ascii="Arial" w:hAnsi="Arial" w:cs="Arial"/>
          <w:iCs/>
          <w:lang w:val="bg-BG"/>
        </w:rPr>
        <w:t>Доставяните строителни продукти трябва да отговарят на изискванията на Наредба №РД-02-20-1 от 5 февруари 2015 г. за условията и реда за влагане на строителни продукти в строежите на Република България, обн. ДВ. бр.14 от 2015 г., в сила от 01.03.2015 г.</w:t>
      </w:r>
    </w:p>
    <w:p w14:paraId="403A9E6C" w14:textId="77777777" w:rsidR="00632AE8" w:rsidRPr="00330C7C" w:rsidRDefault="00632AE8" w:rsidP="00632AE8">
      <w:pPr>
        <w:pStyle w:val="1"/>
        <w:numPr>
          <w:ilvl w:val="0"/>
          <w:numId w:val="3"/>
        </w:numPr>
        <w:spacing w:after="120" w:line="240" w:lineRule="auto"/>
        <w:ind w:left="0" w:firstLine="0"/>
        <w:jc w:val="both"/>
        <w:rPr>
          <w:rFonts w:ascii="Arial" w:hAnsi="Arial" w:cs="Arial"/>
          <w:b/>
        </w:rPr>
      </w:pPr>
      <w:r>
        <w:rPr>
          <w:rFonts w:ascii="Arial" w:hAnsi="Arial" w:cs="Arial"/>
          <w:b/>
        </w:rPr>
        <w:t>Технически изисквания към маркировката</w:t>
      </w:r>
    </w:p>
    <w:p w14:paraId="23DC620A" w14:textId="77777777" w:rsidR="00632AE8" w:rsidRPr="00B310C3" w:rsidRDefault="00632AE8" w:rsidP="00632AE8">
      <w:pPr>
        <w:pStyle w:val="1"/>
        <w:spacing w:after="120" w:line="240" w:lineRule="auto"/>
        <w:ind w:left="720"/>
        <w:jc w:val="both"/>
        <w:rPr>
          <w:rFonts w:ascii="Arial" w:hAnsi="Arial" w:cs="Arial"/>
          <w:iCs/>
          <w:lang w:val="bg-BG"/>
        </w:rPr>
      </w:pPr>
      <w:r w:rsidRPr="00B310C3">
        <w:rPr>
          <w:rFonts w:ascii="Arial" w:hAnsi="Arial" w:cs="Arial"/>
          <w:iCs/>
          <w:lang w:val="bg-BG"/>
        </w:rPr>
        <w:t>Всяка доставка да е придружена със декларация за експлоатационни показатели или декларация за характеристиките на строителния продукт (сертификат за съответствие) за съответствие на материалите</w:t>
      </w:r>
    </w:p>
    <w:p w14:paraId="58A9D413" w14:textId="77777777" w:rsidR="00632AE8" w:rsidRDefault="00632AE8" w:rsidP="00632AE8">
      <w:pPr>
        <w:pStyle w:val="1"/>
        <w:numPr>
          <w:ilvl w:val="0"/>
          <w:numId w:val="3"/>
        </w:numPr>
        <w:spacing w:after="120" w:line="240" w:lineRule="auto"/>
        <w:ind w:left="0" w:firstLine="0"/>
        <w:jc w:val="both"/>
        <w:rPr>
          <w:rFonts w:ascii="Arial" w:hAnsi="Arial" w:cs="Arial"/>
          <w:b/>
        </w:rPr>
      </w:pPr>
      <w:r>
        <w:rPr>
          <w:rFonts w:ascii="Arial" w:hAnsi="Arial" w:cs="Arial"/>
          <w:b/>
        </w:rPr>
        <w:t>Технически изисквания към окомплектовка и опаковка</w:t>
      </w:r>
    </w:p>
    <w:p w14:paraId="0639D0D2" w14:textId="424B53FB" w:rsidR="00632AE8" w:rsidRPr="00802E1C" w:rsidRDefault="00632AE8" w:rsidP="00802E1C">
      <w:pPr>
        <w:pStyle w:val="1"/>
        <w:numPr>
          <w:ilvl w:val="0"/>
          <w:numId w:val="6"/>
        </w:numPr>
        <w:tabs>
          <w:tab w:val="clear" w:pos="648"/>
        </w:tabs>
        <w:spacing w:after="120" w:line="240" w:lineRule="auto"/>
        <w:jc w:val="both"/>
        <w:rPr>
          <w:rFonts w:ascii="Arial" w:hAnsi="Arial" w:cs="Arial"/>
          <w:iCs/>
          <w:lang w:val="bg-BG"/>
        </w:rPr>
      </w:pPr>
      <w:r w:rsidRPr="00802E1C">
        <w:rPr>
          <w:rFonts w:ascii="Arial" w:hAnsi="Arial" w:cs="Arial"/>
          <w:iCs/>
          <w:lang w:val="bg-BG"/>
        </w:rPr>
        <w:t>Фабрична (заводска) опаковка, позволяваща транспорт и съхранението в склад</w:t>
      </w:r>
    </w:p>
    <w:p w14:paraId="730CBBB0" w14:textId="77777777" w:rsidR="00632AE8" w:rsidRPr="00802E1C" w:rsidRDefault="00632AE8" w:rsidP="00802E1C">
      <w:pPr>
        <w:pStyle w:val="1"/>
        <w:numPr>
          <w:ilvl w:val="0"/>
          <w:numId w:val="6"/>
        </w:numPr>
        <w:tabs>
          <w:tab w:val="clear" w:pos="648"/>
        </w:tabs>
        <w:spacing w:after="120" w:line="240" w:lineRule="auto"/>
        <w:jc w:val="both"/>
        <w:rPr>
          <w:rFonts w:ascii="Arial" w:hAnsi="Arial" w:cs="Arial"/>
          <w:iCs/>
          <w:lang w:val="bg-BG"/>
        </w:rPr>
      </w:pPr>
      <w:bookmarkStart w:id="1" w:name="_Hlk19180755"/>
      <w:r w:rsidRPr="00802E1C">
        <w:rPr>
          <w:rFonts w:ascii="Arial" w:hAnsi="Arial" w:cs="Arial"/>
          <w:iCs/>
          <w:lang w:val="bg-BG"/>
        </w:rPr>
        <w:t>Документация от т.4.1.2.</w:t>
      </w:r>
    </w:p>
    <w:bookmarkEnd w:id="1"/>
    <w:p w14:paraId="19469088" w14:textId="77777777" w:rsidR="00154230" w:rsidRDefault="00154230" w:rsidP="003E0B25">
      <w:pPr>
        <w:pStyle w:val="1"/>
        <w:numPr>
          <w:ilvl w:val="0"/>
          <w:numId w:val="3"/>
        </w:numPr>
        <w:spacing w:after="0" w:line="240" w:lineRule="auto"/>
        <w:ind w:left="0" w:firstLine="0"/>
        <w:jc w:val="both"/>
        <w:rPr>
          <w:rFonts w:ascii="Arial" w:hAnsi="Arial" w:cs="Arial"/>
          <w:b/>
        </w:rPr>
      </w:pPr>
      <w:r>
        <w:rPr>
          <w:rFonts w:ascii="Arial" w:hAnsi="Arial" w:cs="Arial"/>
          <w:b/>
        </w:rPr>
        <w:t>Технически изисквания към транспортирането</w:t>
      </w:r>
    </w:p>
    <w:p w14:paraId="648F536D" w14:textId="277DBA9E" w:rsidR="003E0B25" w:rsidRPr="00647AD0" w:rsidRDefault="00632AE8" w:rsidP="003E0B25">
      <w:pPr>
        <w:spacing w:after="0"/>
        <w:jc w:val="both"/>
        <w:rPr>
          <w:rFonts w:ascii="Arial" w:hAnsi="Arial" w:cs="Arial"/>
        </w:rPr>
      </w:pPr>
      <w:bookmarkStart w:id="2" w:name="_Hlk26092420"/>
      <w:r w:rsidRPr="00632AE8">
        <w:rPr>
          <w:rFonts w:ascii="Arial" w:hAnsi="Arial" w:cs="Arial"/>
        </w:rPr>
        <w:t>Спазване указанията на производителя, ако има такива</w:t>
      </w:r>
      <w:r>
        <w:rPr>
          <w:rFonts w:ascii="Arial" w:hAnsi="Arial" w:cs="Arial"/>
        </w:rPr>
        <w:t>, както и</w:t>
      </w:r>
      <w:r w:rsidRPr="00632AE8">
        <w:rPr>
          <w:rFonts w:ascii="Arial" w:hAnsi="Arial" w:cs="Arial"/>
        </w:rPr>
        <w:t xml:space="preserve"> гарантиране целостта</w:t>
      </w:r>
      <w:r>
        <w:rPr>
          <w:rFonts w:ascii="Arial" w:hAnsi="Arial" w:cs="Arial"/>
        </w:rPr>
        <w:t>, деформирането</w:t>
      </w:r>
      <w:r w:rsidRPr="00632AE8">
        <w:rPr>
          <w:rFonts w:ascii="Arial" w:hAnsi="Arial" w:cs="Arial"/>
        </w:rPr>
        <w:t xml:space="preserve"> на стоките по време на транспорт</w:t>
      </w:r>
      <w:r w:rsidR="00647AD0">
        <w:rPr>
          <w:rFonts w:ascii="Arial" w:hAnsi="Arial" w:cs="Arial"/>
        </w:rPr>
        <w:t>.</w:t>
      </w:r>
    </w:p>
    <w:bookmarkEnd w:id="2"/>
    <w:p w14:paraId="343DF582" w14:textId="77777777" w:rsidR="00154230" w:rsidRDefault="00154230" w:rsidP="003E0B25">
      <w:pPr>
        <w:pStyle w:val="1"/>
        <w:numPr>
          <w:ilvl w:val="0"/>
          <w:numId w:val="3"/>
        </w:numPr>
        <w:spacing w:after="0" w:line="240" w:lineRule="auto"/>
        <w:ind w:left="0" w:firstLine="0"/>
        <w:jc w:val="both"/>
        <w:rPr>
          <w:rFonts w:ascii="Arial" w:hAnsi="Arial" w:cs="Arial"/>
          <w:b/>
        </w:rPr>
      </w:pPr>
      <w:r>
        <w:rPr>
          <w:rFonts w:ascii="Arial" w:hAnsi="Arial" w:cs="Arial"/>
          <w:b/>
        </w:rPr>
        <w:t>Технически изисквания към обучение, монтаж и въвеждане в експлоатация</w:t>
      </w:r>
    </w:p>
    <w:p w14:paraId="71425E91" w14:textId="39F8B6A0" w:rsidR="00E05792" w:rsidRPr="005B3F3C" w:rsidRDefault="00E05792" w:rsidP="003E0B25">
      <w:pPr>
        <w:pStyle w:val="1"/>
        <w:spacing w:after="0" w:line="240" w:lineRule="auto"/>
        <w:jc w:val="both"/>
        <w:rPr>
          <w:rFonts w:ascii="Arial" w:hAnsi="Arial" w:cs="Arial"/>
          <w:iCs/>
        </w:rPr>
      </w:pPr>
      <w:r w:rsidRPr="005B3F3C">
        <w:rPr>
          <w:rFonts w:ascii="Arial" w:hAnsi="Arial" w:cs="Arial"/>
          <w:iCs/>
        </w:rPr>
        <w:t>Не приложимо за предмета на поръчката.</w:t>
      </w:r>
    </w:p>
    <w:p w14:paraId="230CB050" w14:textId="77777777" w:rsidR="00154230" w:rsidRDefault="00154230" w:rsidP="003E0B25">
      <w:pPr>
        <w:pStyle w:val="1"/>
        <w:keepNext/>
        <w:numPr>
          <w:ilvl w:val="0"/>
          <w:numId w:val="2"/>
        </w:numPr>
        <w:spacing w:after="0" w:line="240" w:lineRule="auto"/>
        <w:ind w:left="0" w:firstLine="0"/>
        <w:jc w:val="both"/>
        <w:rPr>
          <w:rFonts w:ascii="Arial" w:hAnsi="Arial" w:cs="Arial"/>
          <w:b/>
          <w:i/>
        </w:rPr>
      </w:pPr>
      <w:r>
        <w:rPr>
          <w:rFonts w:ascii="Arial" w:hAnsi="Arial" w:cs="Arial"/>
          <w:b/>
        </w:rPr>
        <w:t>Изисквания към доставените стоки за опазване на околната среда и климата</w:t>
      </w:r>
    </w:p>
    <w:p w14:paraId="3D189823" w14:textId="77777777" w:rsidR="008245D9" w:rsidRPr="005B3F3C" w:rsidRDefault="008245D9" w:rsidP="003E0B25">
      <w:pPr>
        <w:pStyle w:val="1"/>
        <w:spacing w:after="0" w:line="240" w:lineRule="auto"/>
        <w:jc w:val="both"/>
        <w:rPr>
          <w:rFonts w:ascii="Arial" w:hAnsi="Arial" w:cs="Arial"/>
          <w:iCs/>
        </w:rPr>
      </w:pPr>
      <w:r w:rsidRPr="005B3F3C">
        <w:rPr>
          <w:rFonts w:ascii="Arial" w:hAnsi="Arial" w:cs="Arial"/>
          <w:iCs/>
        </w:rPr>
        <w:t>Не приложимо за предмета на поръчката.</w:t>
      </w:r>
    </w:p>
    <w:p w14:paraId="523C077E" w14:textId="77777777" w:rsidR="00154230" w:rsidRDefault="00154230" w:rsidP="003E0B25">
      <w:pPr>
        <w:pStyle w:val="1"/>
        <w:keepNext/>
        <w:numPr>
          <w:ilvl w:val="0"/>
          <w:numId w:val="2"/>
        </w:numPr>
        <w:spacing w:after="0" w:line="240" w:lineRule="auto"/>
        <w:ind w:left="0" w:firstLine="0"/>
        <w:jc w:val="both"/>
        <w:rPr>
          <w:rFonts w:ascii="Arial" w:hAnsi="Arial" w:cs="Arial"/>
          <w:b/>
        </w:rPr>
      </w:pPr>
      <w:r>
        <w:rPr>
          <w:rFonts w:ascii="Arial" w:hAnsi="Arial" w:cs="Arial"/>
          <w:b/>
        </w:rPr>
        <w:t>Изисквания към доставяните стоки за осигуряване на здравословни и безопасни условия на труд</w:t>
      </w:r>
    </w:p>
    <w:p w14:paraId="5A93A3DB" w14:textId="77777777" w:rsidR="008245D9" w:rsidRPr="005B3F3C" w:rsidRDefault="008245D9" w:rsidP="003E0B25">
      <w:pPr>
        <w:pStyle w:val="1"/>
        <w:spacing w:after="0" w:line="240" w:lineRule="auto"/>
        <w:jc w:val="both"/>
        <w:rPr>
          <w:rFonts w:ascii="Arial" w:hAnsi="Arial" w:cs="Arial"/>
          <w:iCs/>
        </w:rPr>
      </w:pPr>
      <w:r w:rsidRPr="005B3F3C">
        <w:rPr>
          <w:rFonts w:ascii="Arial" w:hAnsi="Arial" w:cs="Arial"/>
          <w:iCs/>
        </w:rPr>
        <w:t>Не приложимо за предмета на поръчката.</w:t>
      </w:r>
    </w:p>
    <w:p w14:paraId="4589146A" w14:textId="77777777" w:rsidR="00154230" w:rsidRDefault="00154230" w:rsidP="003E0B25">
      <w:pPr>
        <w:pStyle w:val="1"/>
        <w:keepNext/>
        <w:numPr>
          <w:ilvl w:val="0"/>
          <w:numId w:val="2"/>
        </w:numPr>
        <w:spacing w:after="0" w:line="240" w:lineRule="auto"/>
        <w:ind w:left="0" w:firstLine="0"/>
        <w:jc w:val="both"/>
        <w:rPr>
          <w:rFonts w:ascii="Arial" w:hAnsi="Arial" w:cs="Arial"/>
          <w:b/>
        </w:rPr>
      </w:pPr>
      <w:r>
        <w:rPr>
          <w:rFonts w:ascii="Arial" w:hAnsi="Arial" w:cs="Arial"/>
          <w:b/>
        </w:rPr>
        <w:lastRenderedPageBreak/>
        <w:t>Гаранционен срок на доставените стоки и други гаранционни условия</w:t>
      </w:r>
    </w:p>
    <w:p w14:paraId="2ED94045" w14:textId="1F47D4BD" w:rsidR="008245D9" w:rsidRDefault="008245D9" w:rsidP="003E0B25">
      <w:pPr>
        <w:pStyle w:val="1"/>
        <w:spacing w:after="0" w:line="240" w:lineRule="auto"/>
        <w:jc w:val="both"/>
        <w:rPr>
          <w:rFonts w:ascii="Arial" w:hAnsi="Arial" w:cs="Arial"/>
          <w:iCs/>
        </w:rPr>
      </w:pPr>
      <w:r w:rsidRPr="005B3F3C">
        <w:rPr>
          <w:rFonts w:ascii="Arial" w:hAnsi="Arial" w:cs="Arial"/>
          <w:iCs/>
        </w:rPr>
        <w:t>Не приложимо за предмета на поръчката.</w:t>
      </w:r>
    </w:p>
    <w:p w14:paraId="21B9099D" w14:textId="77777777" w:rsidR="003E0B25" w:rsidRPr="005B3F3C" w:rsidRDefault="003E0B25" w:rsidP="003E0B25">
      <w:pPr>
        <w:pStyle w:val="1"/>
        <w:spacing w:after="0" w:line="240" w:lineRule="auto"/>
        <w:jc w:val="both"/>
        <w:rPr>
          <w:rFonts w:ascii="Arial" w:hAnsi="Arial" w:cs="Arial"/>
          <w:iCs/>
        </w:rPr>
      </w:pPr>
    </w:p>
    <w:p w14:paraId="3DF5F2C3" w14:textId="77777777" w:rsidR="00154230" w:rsidRDefault="00154230" w:rsidP="003E0B25">
      <w:pPr>
        <w:pStyle w:val="1"/>
        <w:numPr>
          <w:ilvl w:val="0"/>
          <w:numId w:val="1"/>
        </w:numPr>
        <w:spacing w:after="0" w:line="240" w:lineRule="auto"/>
        <w:ind w:left="0" w:firstLine="0"/>
        <w:jc w:val="both"/>
        <w:rPr>
          <w:rFonts w:ascii="Arial" w:hAnsi="Arial" w:cs="Arial"/>
          <w:b/>
        </w:rPr>
      </w:pPr>
      <w:r>
        <w:rPr>
          <w:rFonts w:ascii="Arial" w:hAnsi="Arial" w:cs="Arial"/>
          <w:b/>
        </w:rPr>
        <w:t>УСЛОВИЯ ЗА ИЗПЪЛНЕНИЕ НА ПОРЪЧКАТА</w:t>
      </w:r>
    </w:p>
    <w:p w14:paraId="3DA7B4D6" w14:textId="77777777" w:rsidR="003E0B25" w:rsidRPr="003E0B25" w:rsidRDefault="00154230" w:rsidP="003E0B25">
      <w:pPr>
        <w:pStyle w:val="1"/>
        <w:keepNext/>
        <w:numPr>
          <w:ilvl w:val="0"/>
          <w:numId w:val="5"/>
        </w:numPr>
        <w:spacing w:after="0" w:line="240" w:lineRule="auto"/>
        <w:ind w:left="0" w:firstLine="0"/>
        <w:jc w:val="both"/>
        <w:rPr>
          <w:rFonts w:ascii="Arial" w:hAnsi="Arial" w:cs="Arial"/>
        </w:rPr>
      </w:pPr>
      <w:r w:rsidRPr="003E0B25">
        <w:rPr>
          <w:rFonts w:ascii="Arial" w:hAnsi="Arial" w:cs="Arial"/>
          <w:b/>
        </w:rPr>
        <w:t>Срок, място и условия за доставка</w:t>
      </w:r>
    </w:p>
    <w:p w14:paraId="327E6F0A" w14:textId="2AD80F7C" w:rsidR="00AF2F3E" w:rsidRPr="00802E1C" w:rsidRDefault="00AF2F3E" w:rsidP="00802E1C">
      <w:pPr>
        <w:pStyle w:val="1"/>
        <w:numPr>
          <w:ilvl w:val="0"/>
          <w:numId w:val="6"/>
        </w:numPr>
        <w:tabs>
          <w:tab w:val="clear" w:pos="648"/>
        </w:tabs>
        <w:spacing w:after="120" w:line="240" w:lineRule="auto"/>
        <w:jc w:val="both"/>
        <w:rPr>
          <w:rFonts w:ascii="Arial" w:hAnsi="Arial" w:cs="Arial"/>
          <w:iCs/>
          <w:lang w:val="bg-BG"/>
        </w:rPr>
      </w:pPr>
      <w:r w:rsidRPr="00802E1C">
        <w:rPr>
          <w:rFonts w:ascii="Arial" w:hAnsi="Arial" w:cs="Arial"/>
          <w:iCs/>
          <w:lang w:val="bg-BG"/>
        </w:rPr>
        <w:t>Срокът на изпълнение на договора е 24 (двадесет и четири) месеца считано от писмено уведомление от Възложителя към Изпълнителя за стартиране изпълнението на договора или до изчерпване на общата стойност на договора, в зависимост от това кое от двете настъпи първо.</w:t>
      </w:r>
    </w:p>
    <w:p w14:paraId="3DD6D214" w14:textId="14D66A67" w:rsidR="00AF2F3E" w:rsidRPr="00802E1C" w:rsidRDefault="00AF2F3E" w:rsidP="00802E1C">
      <w:pPr>
        <w:pStyle w:val="1"/>
        <w:numPr>
          <w:ilvl w:val="0"/>
          <w:numId w:val="6"/>
        </w:numPr>
        <w:tabs>
          <w:tab w:val="clear" w:pos="648"/>
        </w:tabs>
        <w:spacing w:after="120" w:line="240" w:lineRule="auto"/>
        <w:jc w:val="both"/>
        <w:rPr>
          <w:rFonts w:ascii="Arial" w:hAnsi="Arial" w:cs="Arial"/>
          <w:iCs/>
          <w:lang w:val="bg-BG"/>
        </w:rPr>
      </w:pPr>
      <w:r w:rsidRPr="00802E1C">
        <w:rPr>
          <w:rFonts w:ascii="Arial" w:hAnsi="Arial" w:cs="Arial"/>
          <w:iCs/>
          <w:lang w:val="bg-BG"/>
        </w:rPr>
        <w:t xml:space="preserve">Доставката на материали да се изпълнява периодично в срок не повече от </w:t>
      </w:r>
      <w:r w:rsidR="0005716D" w:rsidRPr="00802E1C">
        <w:rPr>
          <w:rFonts w:ascii="Arial" w:hAnsi="Arial" w:cs="Arial"/>
          <w:iCs/>
          <w:lang w:val="bg-BG"/>
        </w:rPr>
        <w:t>10</w:t>
      </w:r>
      <w:r w:rsidRPr="00802E1C">
        <w:rPr>
          <w:rFonts w:ascii="Arial" w:hAnsi="Arial" w:cs="Arial"/>
          <w:iCs/>
          <w:lang w:val="bg-BG"/>
        </w:rPr>
        <w:t xml:space="preserve"> (</w:t>
      </w:r>
      <w:r w:rsidR="0005716D" w:rsidRPr="00802E1C">
        <w:rPr>
          <w:rFonts w:ascii="Arial" w:hAnsi="Arial" w:cs="Arial"/>
          <w:iCs/>
          <w:lang w:val="bg-BG"/>
        </w:rPr>
        <w:t>десет</w:t>
      </w:r>
      <w:r w:rsidRPr="00802E1C">
        <w:rPr>
          <w:rFonts w:ascii="Arial" w:hAnsi="Arial" w:cs="Arial"/>
          <w:iCs/>
          <w:lang w:val="bg-BG"/>
        </w:rPr>
        <w:t>) работни дни от датата на писменото уведомление /заявка/ на Възложителя и в състояние годно за ползване.</w:t>
      </w:r>
      <w:r w:rsidR="0043219B" w:rsidRPr="00802E1C">
        <w:rPr>
          <w:rFonts w:ascii="Arial" w:hAnsi="Arial" w:cs="Arial"/>
          <w:iCs/>
          <w:lang w:val="bg-BG"/>
        </w:rPr>
        <w:t xml:space="preserve"> В заявката Възложителя посочва </w:t>
      </w:r>
      <w:r w:rsidR="004028C2" w:rsidRPr="00802E1C">
        <w:rPr>
          <w:rFonts w:ascii="Arial" w:hAnsi="Arial" w:cs="Arial"/>
          <w:iCs/>
          <w:lang w:val="bg-BG"/>
        </w:rPr>
        <w:t>количеството и вида на материалите и място на доставка.</w:t>
      </w:r>
    </w:p>
    <w:p w14:paraId="53BA310A" w14:textId="0375E838" w:rsidR="00DE05CB" w:rsidRPr="00802E1C" w:rsidRDefault="00DE05CB" w:rsidP="00802E1C">
      <w:pPr>
        <w:pStyle w:val="1"/>
        <w:numPr>
          <w:ilvl w:val="0"/>
          <w:numId w:val="6"/>
        </w:numPr>
        <w:tabs>
          <w:tab w:val="clear" w:pos="648"/>
        </w:tabs>
        <w:spacing w:after="120" w:line="240" w:lineRule="auto"/>
        <w:jc w:val="both"/>
        <w:rPr>
          <w:rFonts w:ascii="Arial" w:hAnsi="Arial" w:cs="Arial"/>
          <w:iCs/>
          <w:lang w:val="bg-BG"/>
        </w:rPr>
      </w:pPr>
      <w:r w:rsidRPr="00802E1C">
        <w:rPr>
          <w:rFonts w:ascii="Arial" w:hAnsi="Arial" w:cs="Arial"/>
          <w:iCs/>
          <w:lang w:val="bg-BG"/>
        </w:rPr>
        <w:t>При заявено количество метални елементи</w:t>
      </w:r>
      <w:r w:rsidR="004028C2" w:rsidRPr="00802E1C">
        <w:rPr>
          <w:rFonts w:ascii="Arial" w:hAnsi="Arial" w:cs="Arial"/>
          <w:iCs/>
          <w:lang w:val="bg-BG"/>
        </w:rPr>
        <w:t xml:space="preserve"> под 5 000 </w:t>
      </w:r>
      <w:proofErr w:type="spellStart"/>
      <w:r w:rsidR="004028C2" w:rsidRPr="00802E1C">
        <w:rPr>
          <w:rFonts w:ascii="Arial" w:hAnsi="Arial" w:cs="Arial"/>
          <w:iCs/>
          <w:lang w:val="bg-BG"/>
        </w:rPr>
        <w:t>kg</w:t>
      </w:r>
      <w:proofErr w:type="spellEnd"/>
      <w:r w:rsidRPr="00802E1C">
        <w:rPr>
          <w:rFonts w:ascii="Arial" w:hAnsi="Arial" w:cs="Arial"/>
          <w:iCs/>
          <w:lang w:val="bg-BG"/>
        </w:rPr>
        <w:t>, Изпълнителя е длъжен да извърши доставката на територията на гр. София и/или обл. Пазарджик</w:t>
      </w:r>
      <w:r w:rsidR="00F719E3" w:rsidRPr="00802E1C">
        <w:rPr>
          <w:rFonts w:ascii="Arial" w:hAnsi="Arial" w:cs="Arial"/>
          <w:iCs/>
          <w:lang w:val="bg-BG"/>
        </w:rPr>
        <w:t>, до свой склад/магазин/</w:t>
      </w:r>
      <w:r w:rsidRPr="00802E1C">
        <w:rPr>
          <w:rFonts w:ascii="Arial" w:hAnsi="Arial" w:cs="Arial"/>
          <w:iCs/>
          <w:lang w:val="bg-BG"/>
        </w:rPr>
        <w:t xml:space="preserve">. </w:t>
      </w:r>
    </w:p>
    <w:p w14:paraId="0ECA144C" w14:textId="2BA1D8DA" w:rsidR="00DE05CB" w:rsidRPr="00802E1C" w:rsidRDefault="00DE05CB" w:rsidP="00802E1C">
      <w:pPr>
        <w:pStyle w:val="1"/>
        <w:numPr>
          <w:ilvl w:val="0"/>
          <w:numId w:val="6"/>
        </w:numPr>
        <w:tabs>
          <w:tab w:val="clear" w:pos="648"/>
        </w:tabs>
        <w:spacing w:after="120" w:line="240" w:lineRule="auto"/>
        <w:jc w:val="both"/>
        <w:rPr>
          <w:rFonts w:ascii="Arial" w:hAnsi="Arial" w:cs="Arial"/>
          <w:iCs/>
          <w:lang w:val="bg-BG"/>
        </w:rPr>
      </w:pPr>
      <w:r w:rsidRPr="00802E1C">
        <w:rPr>
          <w:rFonts w:ascii="Arial" w:hAnsi="Arial" w:cs="Arial"/>
          <w:iCs/>
          <w:lang w:val="bg-BG"/>
        </w:rPr>
        <w:t xml:space="preserve">При заявено количество метални елементи 5 000 </w:t>
      </w:r>
      <w:proofErr w:type="spellStart"/>
      <w:r w:rsidRPr="00802E1C">
        <w:rPr>
          <w:rFonts w:ascii="Arial" w:hAnsi="Arial" w:cs="Arial"/>
          <w:iCs/>
          <w:lang w:val="bg-BG"/>
        </w:rPr>
        <w:t>kg</w:t>
      </w:r>
      <w:proofErr w:type="spellEnd"/>
      <w:r w:rsidRPr="00802E1C">
        <w:rPr>
          <w:rFonts w:ascii="Arial" w:hAnsi="Arial" w:cs="Arial"/>
          <w:iCs/>
          <w:lang w:val="bg-BG"/>
        </w:rPr>
        <w:t xml:space="preserve"> или по-голямо, материалите се доставят за сметка на Изпълнителя до:</w:t>
      </w:r>
    </w:p>
    <w:p w14:paraId="79795311" w14:textId="4B10573B" w:rsidR="00DE05CB" w:rsidRPr="003E0B25" w:rsidRDefault="00DE05CB" w:rsidP="00802E1C">
      <w:pPr>
        <w:pStyle w:val="1"/>
        <w:keepNext/>
        <w:numPr>
          <w:ilvl w:val="0"/>
          <w:numId w:val="16"/>
        </w:numPr>
        <w:tabs>
          <w:tab w:val="left" w:pos="1134"/>
        </w:tabs>
        <w:spacing w:after="0" w:line="240" w:lineRule="auto"/>
        <w:ind w:hanging="11"/>
        <w:jc w:val="both"/>
        <w:rPr>
          <w:rFonts w:ascii="Arial" w:hAnsi="Arial" w:cs="Arial"/>
        </w:rPr>
      </w:pPr>
      <w:r w:rsidRPr="003E0B25">
        <w:rPr>
          <w:rFonts w:ascii="Arial" w:hAnsi="Arial" w:cs="Arial"/>
        </w:rPr>
        <w:t>Ремонтна база „Батак“, гр. Батак</w:t>
      </w:r>
      <w:r w:rsidR="004028C2" w:rsidRPr="008E0E70">
        <w:rPr>
          <w:rFonts w:ascii="Arial" w:hAnsi="Arial" w:cs="Arial"/>
          <w:lang w:val="ru-RU"/>
        </w:rPr>
        <w:t xml:space="preserve">, </w:t>
      </w:r>
      <w:r w:rsidR="004028C2">
        <w:rPr>
          <w:rFonts w:ascii="Arial" w:hAnsi="Arial" w:cs="Arial"/>
          <w:lang w:val="bg-BG"/>
        </w:rPr>
        <w:t>ул. „Партизанска“ № 15</w:t>
      </w:r>
      <w:r w:rsidRPr="003E0B25">
        <w:rPr>
          <w:rFonts w:ascii="Arial" w:hAnsi="Arial" w:cs="Arial"/>
        </w:rPr>
        <w:t>;</w:t>
      </w:r>
    </w:p>
    <w:p w14:paraId="3E749A81" w14:textId="4CEF5CAE" w:rsidR="00DE05CB" w:rsidRPr="00802E1C" w:rsidRDefault="00DE05CB" w:rsidP="00802E1C">
      <w:pPr>
        <w:pStyle w:val="ListParagraph"/>
        <w:numPr>
          <w:ilvl w:val="0"/>
          <w:numId w:val="16"/>
        </w:numPr>
        <w:tabs>
          <w:tab w:val="left" w:pos="1134"/>
        </w:tabs>
        <w:spacing w:after="0"/>
        <w:ind w:hanging="11"/>
        <w:jc w:val="both"/>
        <w:rPr>
          <w:rFonts w:ascii="Arial" w:hAnsi="Arial" w:cs="Arial"/>
        </w:rPr>
      </w:pPr>
      <w:r w:rsidRPr="00802E1C">
        <w:rPr>
          <w:rFonts w:ascii="Arial" w:hAnsi="Arial" w:cs="Arial"/>
        </w:rPr>
        <w:t>Производствена база гр. София, ул. „Мими Балканска“ №5;</w:t>
      </w:r>
    </w:p>
    <w:p w14:paraId="1A580CED" w14:textId="5048BCE8" w:rsidR="00DE05CB" w:rsidRPr="00802E1C" w:rsidRDefault="00DE05CB" w:rsidP="00802E1C">
      <w:pPr>
        <w:pStyle w:val="ListParagraph"/>
        <w:numPr>
          <w:ilvl w:val="0"/>
          <w:numId w:val="16"/>
        </w:numPr>
        <w:tabs>
          <w:tab w:val="left" w:pos="1134"/>
        </w:tabs>
        <w:spacing w:after="0"/>
        <w:ind w:hanging="11"/>
        <w:jc w:val="both"/>
        <w:rPr>
          <w:rFonts w:ascii="Arial" w:hAnsi="Arial" w:cs="Arial"/>
        </w:rPr>
      </w:pPr>
      <w:r w:rsidRPr="00802E1C">
        <w:rPr>
          <w:rFonts w:ascii="Arial" w:hAnsi="Arial" w:cs="Arial"/>
        </w:rPr>
        <w:t>Язовирен район „Чаира“, база с. Сестримо</w:t>
      </w:r>
    </w:p>
    <w:p w14:paraId="5AC4F53B" w14:textId="00E20240" w:rsidR="00DE1166" w:rsidRDefault="00DE05CB" w:rsidP="0005716D">
      <w:pPr>
        <w:spacing w:after="0"/>
        <w:jc w:val="both"/>
        <w:rPr>
          <w:rFonts w:ascii="Arial" w:hAnsi="Arial" w:cs="Arial"/>
        </w:rPr>
      </w:pPr>
      <w:r w:rsidRPr="003B1F0B">
        <w:rPr>
          <w:rFonts w:ascii="Arial" w:hAnsi="Arial" w:cs="Arial"/>
          <w:b/>
          <w:bCs/>
          <w:u w:val="single"/>
        </w:rPr>
        <w:t>Забележка:</w:t>
      </w:r>
      <w:r w:rsidRPr="003B1F0B">
        <w:rPr>
          <w:rFonts w:ascii="Arial" w:hAnsi="Arial" w:cs="Arial"/>
          <w:b/>
          <w:bCs/>
        </w:rPr>
        <w:t xml:space="preserve"> </w:t>
      </w:r>
      <w:r>
        <w:rPr>
          <w:rFonts w:ascii="Arial" w:hAnsi="Arial" w:cs="Arial"/>
        </w:rPr>
        <w:t>При офериране на ценовата оферта участниците да имат предвид, че Възложителя може да заявява доставки и до трите бази</w:t>
      </w:r>
      <w:r w:rsidRPr="003B1F0B">
        <w:rPr>
          <w:rFonts w:ascii="Arial" w:hAnsi="Arial" w:cs="Arial"/>
        </w:rPr>
        <w:t>.</w:t>
      </w:r>
    </w:p>
    <w:p w14:paraId="797D11D6" w14:textId="77777777" w:rsidR="0005716D" w:rsidRPr="0005716D" w:rsidRDefault="0005716D" w:rsidP="0005716D">
      <w:pPr>
        <w:spacing w:after="0"/>
        <w:jc w:val="both"/>
        <w:rPr>
          <w:rFonts w:ascii="Arial" w:hAnsi="Arial" w:cs="Arial"/>
        </w:rPr>
      </w:pPr>
    </w:p>
    <w:p w14:paraId="09661443" w14:textId="77777777" w:rsidR="00154230" w:rsidRDefault="00154230" w:rsidP="00A32D4A">
      <w:pPr>
        <w:pStyle w:val="1"/>
        <w:keepNext/>
        <w:numPr>
          <w:ilvl w:val="0"/>
          <w:numId w:val="5"/>
        </w:numPr>
        <w:spacing w:after="0" w:line="240" w:lineRule="auto"/>
        <w:ind w:left="0" w:firstLine="0"/>
        <w:jc w:val="both"/>
        <w:rPr>
          <w:rFonts w:ascii="Arial" w:hAnsi="Arial" w:cs="Arial"/>
          <w:b/>
        </w:rPr>
      </w:pPr>
      <w:r>
        <w:rPr>
          <w:rFonts w:ascii="Arial" w:hAnsi="Arial" w:cs="Arial"/>
          <w:b/>
        </w:rPr>
        <w:t>Контрол на доставка при получаването и</w:t>
      </w:r>
    </w:p>
    <w:p w14:paraId="0FAED900" w14:textId="542F1630" w:rsidR="00A32D4A" w:rsidRDefault="00A32D4A" w:rsidP="00A32D4A">
      <w:pPr>
        <w:pStyle w:val="1"/>
        <w:spacing w:after="0" w:line="240" w:lineRule="auto"/>
        <w:jc w:val="both"/>
        <w:rPr>
          <w:rFonts w:ascii="Arial" w:eastAsia="Times New Roman" w:hAnsi="Arial" w:cs="Arial"/>
        </w:rPr>
      </w:pPr>
      <w:r>
        <w:rPr>
          <w:rFonts w:ascii="Arial" w:hAnsi="Arial" w:cs="Arial"/>
        </w:rPr>
        <w:t>Приемането на материалите ще се извършва с протокол за входящ контрол на материалите в деня на доставката им в присъствие на представител на доставчика. След извършване на входящ контрол на стоки и материали се подписва приемателно – предавателния протокол за доставката.</w:t>
      </w:r>
    </w:p>
    <w:p w14:paraId="090FE00A" w14:textId="77777777" w:rsidR="00AF2F3E" w:rsidRPr="005B3F3C" w:rsidRDefault="00AF2F3E" w:rsidP="00A32D4A">
      <w:pPr>
        <w:pStyle w:val="1"/>
        <w:spacing w:after="0" w:line="240" w:lineRule="auto"/>
        <w:jc w:val="both"/>
        <w:rPr>
          <w:rFonts w:ascii="Arial" w:hAnsi="Arial" w:cs="Arial"/>
          <w:iCs/>
        </w:rPr>
      </w:pPr>
    </w:p>
    <w:p w14:paraId="7B442DA8" w14:textId="77777777" w:rsidR="00154230" w:rsidRDefault="00154230" w:rsidP="00A32D4A">
      <w:pPr>
        <w:pStyle w:val="1"/>
        <w:keepNext/>
        <w:numPr>
          <w:ilvl w:val="0"/>
          <w:numId w:val="5"/>
        </w:numPr>
        <w:spacing w:after="0" w:line="240" w:lineRule="auto"/>
        <w:ind w:left="0" w:firstLine="0"/>
        <w:jc w:val="both"/>
        <w:rPr>
          <w:rFonts w:ascii="Arial" w:hAnsi="Arial" w:cs="Arial"/>
          <w:b/>
        </w:rPr>
      </w:pPr>
      <w:r>
        <w:rPr>
          <w:rFonts w:ascii="Arial" w:hAnsi="Arial" w:cs="Arial"/>
          <w:b/>
        </w:rPr>
        <w:t>Други изисквания</w:t>
      </w:r>
    </w:p>
    <w:p w14:paraId="599B9F21" w14:textId="6295CB97" w:rsidR="00910FBF" w:rsidRDefault="009A01A8" w:rsidP="003E0B25">
      <w:pPr>
        <w:pStyle w:val="1"/>
        <w:spacing w:after="0" w:line="240" w:lineRule="auto"/>
        <w:jc w:val="both"/>
        <w:rPr>
          <w:rFonts w:ascii="Arial" w:hAnsi="Arial" w:cs="Arial"/>
          <w:iCs/>
          <w:lang w:val="en-US"/>
        </w:rPr>
      </w:pPr>
      <w:r w:rsidRPr="009A01A8">
        <w:rPr>
          <w:rFonts w:ascii="Arial" w:hAnsi="Arial" w:cs="Arial"/>
          <w:iCs/>
          <w:lang w:val="bg-BG"/>
        </w:rPr>
        <w:t>Възложителят има право да заявява, както по-малки, така и по-големи количества стоки, описани в количествената сметка, част от Техническата спецификация на Възложителя в рамките на общата стойност, съгласно ценовата таблица, неразделна част от ценовото предложение на Изпълнителя (приложение към договора) при посочените в договора единични цени</w:t>
      </w:r>
      <w:r>
        <w:rPr>
          <w:rFonts w:ascii="Arial" w:hAnsi="Arial" w:cs="Arial"/>
          <w:iCs/>
          <w:lang w:val="en-US"/>
        </w:rPr>
        <w:t>.</w:t>
      </w:r>
    </w:p>
    <w:p w14:paraId="27B0521F" w14:textId="77777777" w:rsidR="009A01A8" w:rsidRPr="009A01A8" w:rsidRDefault="009A01A8" w:rsidP="003E0B25">
      <w:pPr>
        <w:pStyle w:val="1"/>
        <w:spacing w:after="0" w:line="240" w:lineRule="auto"/>
        <w:jc w:val="both"/>
        <w:rPr>
          <w:rFonts w:ascii="Arial" w:hAnsi="Arial" w:cs="Arial"/>
          <w:iCs/>
          <w:lang w:val="en-US"/>
        </w:rPr>
      </w:pPr>
    </w:p>
    <w:p w14:paraId="5273E834" w14:textId="77777777" w:rsidR="00154230" w:rsidRDefault="00154230" w:rsidP="003E0B25">
      <w:pPr>
        <w:pStyle w:val="1"/>
        <w:numPr>
          <w:ilvl w:val="0"/>
          <w:numId w:val="1"/>
        </w:numPr>
        <w:spacing w:after="0" w:line="240" w:lineRule="auto"/>
        <w:ind w:left="0" w:firstLine="0"/>
        <w:jc w:val="both"/>
        <w:rPr>
          <w:rFonts w:ascii="Arial" w:hAnsi="Arial" w:cs="Arial"/>
          <w:b/>
        </w:rPr>
      </w:pPr>
      <w:r>
        <w:rPr>
          <w:rFonts w:ascii="Arial" w:hAnsi="Arial" w:cs="Arial"/>
          <w:b/>
        </w:rPr>
        <w:t>ПРИЛОЖЕНИЯ</w:t>
      </w:r>
    </w:p>
    <w:p w14:paraId="43B724B1" w14:textId="5031E89F" w:rsidR="00AF13D7" w:rsidRDefault="00887061" w:rsidP="003E0B25">
      <w:pPr>
        <w:pStyle w:val="1"/>
        <w:spacing w:after="0" w:line="240" w:lineRule="auto"/>
        <w:jc w:val="both"/>
        <w:rPr>
          <w:rFonts w:ascii="Arial" w:hAnsi="Arial" w:cs="Arial"/>
          <w:bCs/>
          <w:iCs/>
          <w:highlight w:val="white"/>
          <w:shd w:val="clear" w:color="auto" w:fill="FEFEFE"/>
          <w:lang w:val="bg-BG"/>
        </w:rPr>
      </w:pPr>
      <w:r>
        <w:rPr>
          <w:rFonts w:ascii="Arial" w:hAnsi="Arial" w:cs="Arial"/>
          <w:bCs/>
          <w:iCs/>
          <w:highlight w:val="white"/>
          <w:shd w:val="clear" w:color="auto" w:fill="FEFEFE"/>
          <w:lang w:val="bg-BG"/>
        </w:rPr>
        <w:t>Количествена сметка</w:t>
      </w:r>
    </w:p>
    <w:p w14:paraId="25B5F7DA" w14:textId="77777777" w:rsidR="0005716D" w:rsidRPr="004A1E21" w:rsidRDefault="0005716D" w:rsidP="003E0B25">
      <w:pPr>
        <w:pStyle w:val="1"/>
        <w:spacing w:after="0" w:line="240" w:lineRule="auto"/>
        <w:jc w:val="both"/>
        <w:rPr>
          <w:rFonts w:ascii="Arial" w:hAnsi="Arial" w:cs="Arial"/>
          <w:bCs/>
          <w:iCs/>
          <w:highlight w:val="white"/>
          <w:shd w:val="clear" w:color="auto" w:fill="FEFEFE"/>
          <w:lang w:val="bg-BG"/>
        </w:rPr>
      </w:pPr>
    </w:p>
    <w:p w14:paraId="7EAE4158" w14:textId="353ECA7A" w:rsidR="00AF2F3E" w:rsidRDefault="00AF2F3E" w:rsidP="003E0B25">
      <w:pPr>
        <w:tabs>
          <w:tab w:val="right" w:leader="dot" w:pos="2835"/>
        </w:tabs>
        <w:spacing w:after="0" w:line="240" w:lineRule="auto"/>
        <w:rPr>
          <w:rFonts w:ascii="Arial" w:eastAsia="Times New Roman" w:hAnsi="Arial" w:cs="Arial"/>
          <w:i/>
          <w:sz w:val="18"/>
          <w:szCs w:val="18"/>
          <w:lang w:eastAsia="bg-BG"/>
        </w:rPr>
      </w:pPr>
    </w:p>
    <w:p w14:paraId="44EA85F5" w14:textId="7421E776" w:rsidR="00A32D4A" w:rsidRDefault="00A32D4A" w:rsidP="003E0B25">
      <w:pPr>
        <w:tabs>
          <w:tab w:val="right" w:leader="dot" w:pos="2835"/>
        </w:tabs>
        <w:spacing w:after="0" w:line="240" w:lineRule="auto"/>
        <w:rPr>
          <w:rFonts w:ascii="Arial" w:eastAsia="Times New Roman" w:hAnsi="Arial" w:cs="Arial"/>
          <w:i/>
          <w:sz w:val="18"/>
          <w:szCs w:val="18"/>
          <w:lang w:eastAsia="bg-BG"/>
        </w:rPr>
      </w:pPr>
    </w:p>
    <w:p w14:paraId="53B98371" w14:textId="0EF45D58" w:rsidR="00A32D4A" w:rsidRDefault="00A32D4A" w:rsidP="003E0B25">
      <w:pPr>
        <w:tabs>
          <w:tab w:val="right" w:leader="dot" w:pos="2835"/>
        </w:tabs>
        <w:spacing w:after="0" w:line="240" w:lineRule="auto"/>
        <w:rPr>
          <w:rFonts w:ascii="Arial" w:eastAsia="Times New Roman" w:hAnsi="Arial" w:cs="Arial"/>
          <w:i/>
          <w:sz w:val="18"/>
          <w:szCs w:val="18"/>
          <w:lang w:eastAsia="bg-BG"/>
        </w:rPr>
      </w:pPr>
    </w:p>
    <w:p w14:paraId="4FADC3E5" w14:textId="58411A9B" w:rsidR="00A32D4A" w:rsidRDefault="00A32D4A" w:rsidP="003E0B25">
      <w:pPr>
        <w:tabs>
          <w:tab w:val="right" w:leader="dot" w:pos="2835"/>
        </w:tabs>
        <w:spacing w:after="0" w:line="240" w:lineRule="auto"/>
        <w:rPr>
          <w:rFonts w:ascii="Arial" w:eastAsia="Times New Roman" w:hAnsi="Arial" w:cs="Arial"/>
          <w:i/>
          <w:sz w:val="18"/>
          <w:szCs w:val="18"/>
          <w:lang w:eastAsia="bg-BG"/>
        </w:rPr>
      </w:pPr>
    </w:p>
    <w:p w14:paraId="30EBEBA8" w14:textId="77777777" w:rsidR="009A01A8" w:rsidRPr="009A01A8" w:rsidRDefault="00993825" w:rsidP="009A01A8">
      <w:pPr>
        <w:pStyle w:val="1"/>
        <w:spacing w:after="0" w:line="240" w:lineRule="auto"/>
        <w:jc w:val="center"/>
        <w:rPr>
          <w:rFonts w:ascii="Arial" w:hAnsi="Arial" w:cs="Arial"/>
          <w:b/>
          <w:iCs/>
          <w:highlight w:val="white"/>
          <w:shd w:val="clear" w:color="auto" w:fill="FEFEFE"/>
          <w:lang w:val="bg-BG"/>
        </w:rPr>
      </w:pPr>
      <w:r>
        <w:rPr>
          <w:rFonts w:ascii="Arial" w:eastAsia="Times New Roman" w:hAnsi="Arial" w:cs="Arial"/>
          <w:i/>
          <w:sz w:val="18"/>
          <w:szCs w:val="18"/>
          <w:lang w:eastAsia="bg-BG"/>
        </w:rPr>
        <w:br w:type="page"/>
      </w:r>
      <w:r w:rsidR="009A01A8" w:rsidRPr="009A01A8">
        <w:rPr>
          <w:rFonts w:ascii="Arial" w:hAnsi="Arial" w:cs="Arial"/>
          <w:b/>
          <w:iCs/>
          <w:highlight w:val="white"/>
          <w:shd w:val="clear" w:color="auto" w:fill="FEFEFE"/>
          <w:lang w:val="bg-BG"/>
        </w:rPr>
        <w:lastRenderedPageBreak/>
        <w:t>Количествена сметка</w:t>
      </w:r>
    </w:p>
    <w:tbl>
      <w:tblPr>
        <w:tblW w:w="991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760"/>
        <w:gridCol w:w="3341"/>
        <w:gridCol w:w="3260"/>
        <w:gridCol w:w="1134"/>
        <w:gridCol w:w="1418"/>
      </w:tblGrid>
      <w:tr w:rsidR="00C46B27" w:rsidRPr="00D978C8" w14:paraId="1A3F3317" w14:textId="77777777" w:rsidTr="00723F40">
        <w:trPr>
          <w:trHeight w:val="735"/>
        </w:trPr>
        <w:tc>
          <w:tcPr>
            <w:tcW w:w="760" w:type="dxa"/>
            <w:shd w:val="pct15" w:color="auto" w:fill="auto"/>
            <w:noWrap/>
            <w:vAlign w:val="center"/>
            <w:hideMark/>
          </w:tcPr>
          <w:p w14:paraId="58674EAB" w14:textId="77777777" w:rsidR="00C46B27" w:rsidRPr="00D978C8" w:rsidRDefault="00C46B27" w:rsidP="00723F40">
            <w:pPr>
              <w:jc w:val="center"/>
              <w:rPr>
                <w:rFonts w:ascii="Arial" w:hAnsi="Arial" w:cs="Arial"/>
                <w:b/>
                <w:bCs/>
                <w:color w:val="000000"/>
                <w:sz w:val="20"/>
                <w:szCs w:val="20"/>
                <w:lang w:eastAsia="bg-BG"/>
              </w:rPr>
            </w:pPr>
            <w:r w:rsidRPr="00D978C8">
              <w:rPr>
                <w:rFonts w:ascii="Arial" w:hAnsi="Arial" w:cs="Arial"/>
                <w:b/>
                <w:bCs/>
                <w:color w:val="000000"/>
                <w:sz w:val="20"/>
                <w:szCs w:val="20"/>
                <w:lang w:eastAsia="bg-BG"/>
              </w:rPr>
              <w:t>№</w:t>
            </w:r>
          </w:p>
        </w:tc>
        <w:tc>
          <w:tcPr>
            <w:tcW w:w="3341" w:type="dxa"/>
            <w:shd w:val="pct15" w:color="auto" w:fill="auto"/>
            <w:noWrap/>
            <w:vAlign w:val="center"/>
            <w:hideMark/>
          </w:tcPr>
          <w:p w14:paraId="0E41E70B" w14:textId="77777777" w:rsidR="00C46B27" w:rsidRPr="00D978C8" w:rsidRDefault="00C46B27" w:rsidP="00723F40">
            <w:pPr>
              <w:jc w:val="center"/>
              <w:rPr>
                <w:rFonts w:ascii="Arial" w:hAnsi="Arial" w:cs="Arial"/>
                <w:b/>
                <w:bCs/>
                <w:color w:val="000000"/>
                <w:sz w:val="20"/>
                <w:szCs w:val="20"/>
                <w:lang w:eastAsia="bg-BG"/>
              </w:rPr>
            </w:pPr>
            <w:r w:rsidRPr="00D978C8">
              <w:rPr>
                <w:rFonts w:ascii="Arial" w:hAnsi="Arial" w:cs="Arial"/>
                <w:b/>
                <w:bCs/>
                <w:color w:val="000000"/>
                <w:sz w:val="20"/>
                <w:szCs w:val="20"/>
                <w:lang w:eastAsia="bg-BG"/>
              </w:rPr>
              <w:t>Описание на материал</w:t>
            </w:r>
          </w:p>
        </w:tc>
        <w:tc>
          <w:tcPr>
            <w:tcW w:w="3260" w:type="dxa"/>
            <w:shd w:val="pct15" w:color="auto" w:fill="auto"/>
            <w:noWrap/>
            <w:vAlign w:val="center"/>
            <w:hideMark/>
          </w:tcPr>
          <w:p w14:paraId="114947D9" w14:textId="77777777" w:rsidR="00C46B27" w:rsidRPr="00D978C8" w:rsidRDefault="00C46B27" w:rsidP="00723F40">
            <w:pPr>
              <w:jc w:val="center"/>
              <w:rPr>
                <w:rFonts w:ascii="Arial" w:hAnsi="Arial" w:cs="Arial"/>
                <w:b/>
                <w:bCs/>
                <w:color w:val="000000"/>
                <w:sz w:val="20"/>
                <w:szCs w:val="20"/>
                <w:lang w:eastAsia="bg-BG"/>
              </w:rPr>
            </w:pPr>
            <w:r w:rsidRPr="00D978C8">
              <w:rPr>
                <w:rFonts w:ascii="Arial" w:hAnsi="Arial" w:cs="Arial"/>
                <w:b/>
                <w:bCs/>
                <w:color w:val="000000"/>
                <w:sz w:val="20"/>
                <w:szCs w:val="20"/>
                <w:lang w:eastAsia="bg-BG"/>
              </w:rPr>
              <w:t>Изисквания на Възложителя</w:t>
            </w:r>
          </w:p>
        </w:tc>
        <w:tc>
          <w:tcPr>
            <w:tcW w:w="1134" w:type="dxa"/>
            <w:shd w:val="pct15" w:color="auto" w:fill="auto"/>
            <w:noWrap/>
            <w:vAlign w:val="center"/>
            <w:hideMark/>
          </w:tcPr>
          <w:p w14:paraId="435601CF" w14:textId="77777777" w:rsidR="00C46B27" w:rsidRPr="00D978C8" w:rsidRDefault="00C46B27" w:rsidP="00723F40">
            <w:pPr>
              <w:jc w:val="center"/>
              <w:rPr>
                <w:rFonts w:ascii="Arial" w:hAnsi="Arial" w:cs="Arial"/>
                <w:b/>
                <w:bCs/>
                <w:color w:val="000000"/>
                <w:sz w:val="20"/>
                <w:szCs w:val="20"/>
                <w:lang w:eastAsia="bg-BG"/>
              </w:rPr>
            </w:pPr>
            <w:proofErr w:type="spellStart"/>
            <w:r w:rsidRPr="00D978C8">
              <w:rPr>
                <w:rFonts w:ascii="Arial" w:hAnsi="Arial" w:cs="Arial"/>
                <w:b/>
                <w:bCs/>
                <w:color w:val="000000"/>
                <w:sz w:val="20"/>
                <w:szCs w:val="20"/>
                <w:lang w:eastAsia="bg-BG"/>
              </w:rPr>
              <w:t>Ед.мярка</w:t>
            </w:r>
            <w:proofErr w:type="spellEnd"/>
          </w:p>
        </w:tc>
        <w:tc>
          <w:tcPr>
            <w:tcW w:w="1418" w:type="dxa"/>
            <w:shd w:val="pct15" w:color="auto" w:fill="auto"/>
            <w:noWrap/>
            <w:vAlign w:val="center"/>
            <w:hideMark/>
          </w:tcPr>
          <w:p w14:paraId="559041F5" w14:textId="77777777" w:rsidR="00C46B27" w:rsidRPr="00D978C8" w:rsidRDefault="00C46B27" w:rsidP="00723F40">
            <w:pPr>
              <w:jc w:val="center"/>
              <w:rPr>
                <w:rFonts w:ascii="Arial" w:hAnsi="Arial" w:cs="Arial"/>
                <w:b/>
                <w:bCs/>
                <w:sz w:val="20"/>
                <w:szCs w:val="20"/>
                <w:lang w:eastAsia="bg-BG"/>
              </w:rPr>
            </w:pPr>
            <w:r w:rsidRPr="00D978C8">
              <w:rPr>
                <w:rFonts w:ascii="Arial" w:hAnsi="Arial" w:cs="Arial"/>
                <w:b/>
                <w:bCs/>
                <w:sz w:val="20"/>
                <w:szCs w:val="20"/>
                <w:lang w:eastAsia="bg-BG"/>
              </w:rPr>
              <w:t>Количество</w:t>
            </w:r>
          </w:p>
        </w:tc>
      </w:tr>
      <w:tr w:rsidR="00C46B27" w:rsidRPr="00D978C8" w14:paraId="2A228D27" w14:textId="77777777" w:rsidTr="00723F40">
        <w:trPr>
          <w:trHeight w:val="510"/>
        </w:trPr>
        <w:tc>
          <w:tcPr>
            <w:tcW w:w="760" w:type="dxa"/>
            <w:shd w:val="clear" w:color="auto" w:fill="auto"/>
            <w:noWrap/>
            <w:vAlign w:val="center"/>
            <w:hideMark/>
          </w:tcPr>
          <w:p w14:paraId="0597C017"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1</w:t>
            </w:r>
          </w:p>
        </w:tc>
        <w:tc>
          <w:tcPr>
            <w:tcW w:w="3341" w:type="dxa"/>
            <w:shd w:val="clear" w:color="auto" w:fill="auto"/>
            <w:vAlign w:val="bottom"/>
            <w:hideMark/>
          </w:tcPr>
          <w:p w14:paraId="29B0F7D1"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B500C /</w:t>
            </w:r>
            <w:proofErr w:type="spellStart"/>
            <w:r w:rsidRPr="00D978C8">
              <w:rPr>
                <w:rFonts w:ascii="Arial" w:hAnsi="Arial" w:cs="Arial"/>
                <w:sz w:val="20"/>
                <w:szCs w:val="20"/>
                <w:lang w:eastAsia="bg-BG"/>
              </w:rPr>
              <w:t>Ст.А</w:t>
            </w:r>
            <w:proofErr w:type="spellEnd"/>
            <w:r w:rsidRPr="00D978C8">
              <w:rPr>
                <w:rFonts w:ascii="Arial" w:hAnsi="Arial" w:cs="Arial"/>
                <w:sz w:val="20"/>
                <w:szCs w:val="20"/>
                <w:lang w:eastAsia="bg-BG"/>
              </w:rPr>
              <w:t>-І / 6, 6.5,  8, 10, 12, 14, 16, 18 мм</w:t>
            </w:r>
          </w:p>
        </w:tc>
        <w:tc>
          <w:tcPr>
            <w:tcW w:w="3260" w:type="dxa"/>
            <w:vMerge w:val="restart"/>
            <w:shd w:val="clear" w:color="auto" w:fill="auto"/>
            <w:vAlign w:val="center"/>
            <w:hideMark/>
          </w:tcPr>
          <w:p w14:paraId="051FCF04"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Армировъчна стомана на прътове с дължина 6m или 12m. БДС EN 10080:2005 или еквивалент</w:t>
            </w:r>
          </w:p>
        </w:tc>
        <w:tc>
          <w:tcPr>
            <w:tcW w:w="1134" w:type="dxa"/>
            <w:vMerge w:val="restart"/>
            <w:shd w:val="clear" w:color="auto" w:fill="auto"/>
            <w:noWrap/>
            <w:vAlign w:val="center"/>
            <w:hideMark/>
          </w:tcPr>
          <w:p w14:paraId="305587DF"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KG</w:t>
            </w:r>
          </w:p>
        </w:tc>
        <w:tc>
          <w:tcPr>
            <w:tcW w:w="1418" w:type="dxa"/>
            <w:vMerge w:val="restart"/>
            <w:shd w:val="clear" w:color="auto" w:fill="auto"/>
            <w:noWrap/>
            <w:vAlign w:val="center"/>
            <w:hideMark/>
          </w:tcPr>
          <w:p w14:paraId="5C4A516C"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65 000.00</w:t>
            </w:r>
          </w:p>
        </w:tc>
      </w:tr>
      <w:tr w:rsidR="00C46B27" w:rsidRPr="00D978C8" w14:paraId="59F62FD3" w14:textId="77777777" w:rsidTr="00723F40">
        <w:trPr>
          <w:trHeight w:val="510"/>
        </w:trPr>
        <w:tc>
          <w:tcPr>
            <w:tcW w:w="760" w:type="dxa"/>
            <w:shd w:val="clear" w:color="auto" w:fill="auto"/>
            <w:noWrap/>
            <w:vAlign w:val="center"/>
            <w:hideMark/>
          </w:tcPr>
          <w:p w14:paraId="0A8DE0BF"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2</w:t>
            </w:r>
          </w:p>
        </w:tc>
        <w:tc>
          <w:tcPr>
            <w:tcW w:w="3341" w:type="dxa"/>
            <w:shd w:val="clear" w:color="auto" w:fill="auto"/>
            <w:vAlign w:val="bottom"/>
            <w:hideMark/>
          </w:tcPr>
          <w:p w14:paraId="7FF3AF1D"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B500B /</w:t>
            </w:r>
            <w:proofErr w:type="spellStart"/>
            <w:r w:rsidRPr="00D978C8">
              <w:rPr>
                <w:rFonts w:ascii="Arial" w:hAnsi="Arial" w:cs="Arial"/>
                <w:sz w:val="20"/>
                <w:szCs w:val="20"/>
                <w:lang w:eastAsia="bg-BG"/>
              </w:rPr>
              <w:t>Ст.А</w:t>
            </w:r>
            <w:proofErr w:type="spellEnd"/>
            <w:r w:rsidRPr="00D978C8">
              <w:rPr>
                <w:rFonts w:ascii="Arial" w:hAnsi="Arial" w:cs="Arial"/>
                <w:sz w:val="20"/>
                <w:szCs w:val="20"/>
                <w:lang w:eastAsia="bg-BG"/>
              </w:rPr>
              <w:t>-ІІІ / 8, 10, 12, 14, 16, 18 мм</w:t>
            </w:r>
          </w:p>
        </w:tc>
        <w:tc>
          <w:tcPr>
            <w:tcW w:w="3260" w:type="dxa"/>
            <w:vMerge/>
            <w:vAlign w:val="center"/>
            <w:hideMark/>
          </w:tcPr>
          <w:p w14:paraId="4291E06C" w14:textId="77777777" w:rsidR="00C46B27" w:rsidRPr="00D978C8" w:rsidRDefault="00C46B27" w:rsidP="00723F40">
            <w:pPr>
              <w:rPr>
                <w:rFonts w:ascii="Arial" w:hAnsi="Arial" w:cs="Arial"/>
                <w:sz w:val="20"/>
                <w:szCs w:val="20"/>
                <w:lang w:eastAsia="bg-BG"/>
              </w:rPr>
            </w:pPr>
          </w:p>
        </w:tc>
        <w:tc>
          <w:tcPr>
            <w:tcW w:w="1134" w:type="dxa"/>
            <w:vMerge/>
            <w:vAlign w:val="center"/>
            <w:hideMark/>
          </w:tcPr>
          <w:p w14:paraId="715B76DC" w14:textId="77777777" w:rsidR="00C46B27" w:rsidRPr="00D978C8" w:rsidRDefault="00C46B27" w:rsidP="00723F40">
            <w:pPr>
              <w:rPr>
                <w:rFonts w:ascii="Arial" w:hAnsi="Arial" w:cs="Arial"/>
                <w:color w:val="000000"/>
                <w:sz w:val="20"/>
                <w:szCs w:val="20"/>
                <w:lang w:eastAsia="bg-BG"/>
              </w:rPr>
            </w:pPr>
          </w:p>
        </w:tc>
        <w:tc>
          <w:tcPr>
            <w:tcW w:w="1418" w:type="dxa"/>
            <w:vMerge/>
            <w:vAlign w:val="center"/>
            <w:hideMark/>
          </w:tcPr>
          <w:p w14:paraId="5CEBB7C7" w14:textId="77777777" w:rsidR="00C46B27" w:rsidRPr="00D978C8" w:rsidRDefault="00C46B27" w:rsidP="00723F40">
            <w:pPr>
              <w:rPr>
                <w:rFonts w:ascii="Arial" w:hAnsi="Arial" w:cs="Arial"/>
                <w:sz w:val="20"/>
                <w:szCs w:val="20"/>
                <w:lang w:eastAsia="bg-BG"/>
              </w:rPr>
            </w:pPr>
          </w:p>
        </w:tc>
      </w:tr>
      <w:tr w:rsidR="00C46B27" w:rsidRPr="00D978C8" w14:paraId="26B98C7C" w14:textId="77777777" w:rsidTr="00723F40">
        <w:trPr>
          <w:trHeight w:val="1275"/>
        </w:trPr>
        <w:tc>
          <w:tcPr>
            <w:tcW w:w="760" w:type="dxa"/>
            <w:shd w:val="clear" w:color="auto" w:fill="auto"/>
            <w:noWrap/>
            <w:vAlign w:val="center"/>
            <w:hideMark/>
          </w:tcPr>
          <w:p w14:paraId="54958605"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3</w:t>
            </w:r>
          </w:p>
        </w:tc>
        <w:tc>
          <w:tcPr>
            <w:tcW w:w="3341" w:type="dxa"/>
            <w:shd w:val="clear" w:color="auto" w:fill="auto"/>
            <w:vAlign w:val="center"/>
            <w:hideMark/>
          </w:tcPr>
          <w:p w14:paraId="07435BE4" w14:textId="77777777" w:rsidR="00C46B27" w:rsidRPr="00D978C8" w:rsidRDefault="00C46B27" w:rsidP="00723F40">
            <w:pPr>
              <w:rPr>
                <w:rFonts w:ascii="Arial" w:hAnsi="Arial" w:cs="Arial"/>
                <w:color w:val="000000"/>
                <w:sz w:val="20"/>
                <w:szCs w:val="20"/>
                <w:lang w:eastAsia="bg-BG"/>
              </w:rPr>
            </w:pPr>
            <w:r w:rsidRPr="00D978C8">
              <w:rPr>
                <w:rFonts w:ascii="Arial" w:hAnsi="Arial" w:cs="Arial"/>
                <w:color w:val="000000"/>
                <w:sz w:val="20"/>
                <w:szCs w:val="20"/>
                <w:lang w:eastAsia="bg-BG"/>
              </w:rPr>
              <w:t>Армировъчни мрежи ф4/10х10 ф5/20х20; ф6/20х20; ф8/20х20.Характеристична граница</w:t>
            </w:r>
            <w:r w:rsidRPr="00D978C8">
              <w:rPr>
                <w:rFonts w:ascii="Arial" w:hAnsi="Arial" w:cs="Arial"/>
                <w:color w:val="000000"/>
                <w:sz w:val="20"/>
                <w:szCs w:val="20"/>
                <w:lang w:eastAsia="bg-BG"/>
              </w:rPr>
              <w:br/>
              <w:t xml:space="preserve">на </w:t>
            </w:r>
            <w:proofErr w:type="spellStart"/>
            <w:r w:rsidRPr="00D978C8">
              <w:rPr>
                <w:rFonts w:ascii="Arial" w:hAnsi="Arial" w:cs="Arial"/>
                <w:color w:val="000000"/>
                <w:sz w:val="20"/>
                <w:szCs w:val="20"/>
                <w:lang w:eastAsia="bg-BG"/>
              </w:rPr>
              <w:t>провлачване</w:t>
            </w:r>
            <w:proofErr w:type="spellEnd"/>
            <w:r w:rsidRPr="00D978C8">
              <w:rPr>
                <w:rFonts w:ascii="Arial" w:hAnsi="Arial" w:cs="Arial"/>
                <w:color w:val="000000"/>
                <w:sz w:val="20"/>
                <w:szCs w:val="20"/>
                <w:lang w:eastAsia="bg-BG"/>
              </w:rPr>
              <w:t xml:space="preserve"> на армировката минимум 235 </w:t>
            </w:r>
            <w:proofErr w:type="spellStart"/>
            <w:r w:rsidRPr="00D978C8">
              <w:rPr>
                <w:rFonts w:ascii="Arial" w:hAnsi="Arial" w:cs="Arial"/>
                <w:color w:val="000000"/>
                <w:sz w:val="20"/>
                <w:szCs w:val="20"/>
                <w:lang w:eastAsia="bg-BG"/>
              </w:rPr>
              <w:t>Mpa</w:t>
            </w:r>
            <w:proofErr w:type="spellEnd"/>
          </w:p>
        </w:tc>
        <w:tc>
          <w:tcPr>
            <w:tcW w:w="3260" w:type="dxa"/>
            <w:shd w:val="clear" w:color="auto" w:fill="auto"/>
            <w:vAlign w:val="center"/>
            <w:hideMark/>
          </w:tcPr>
          <w:p w14:paraId="3E28E6C9" w14:textId="77777777" w:rsidR="00C46B27" w:rsidRPr="00D978C8" w:rsidRDefault="00C46B27" w:rsidP="00723F40">
            <w:pPr>
              <w:rPr>
                <w:rFonts w:ascii="Arial" w:hAnsi="Arial" w:cs="Arial"/>
                <w:color w:val="000000"/>
                <w:sz w:val="20"/>
                <w:szCs w:val="20"/>
                <w:lang w:eastAsia="bg-BG"/>
              </w:rPr>
            </w:pPr>
            <w:r w:rsidRPr="00D978C8">
              <w:rPr>
                <w:rFonts w:ascii="Arial" w:hAnsi="Arial" w:cs="Arial"/>
                <w:color w:val="000000"/>
                <w:sz w:val="20"/>
                <w:szCs w:val="20"/>
                <w:lang w:eastAsia="bg-BG"/>
              </w:rPr>
              <w:t>Метална заварена мрежа с посочените размери на отворите  с обща ширина и дължина 2m/4m = 8m2 или 2m/6m. = 12 m2. БДС EN 10080:2005 или еквивалент</w:t>
            </w:r>
          </w:p>
        </w:tc>
        <w:tc>
          <w:tcPr>
            <w:tcW w:w="1134" w:type="dxa"/>
            <w:shd w:val="clear" w:color="auto" w:fill="auto"/>
            <w:noWrap/>
            <w:vAlign w:val="center"/>
            <w:hideMark/>
          </w:tcPr>
          <w:p w14:paraId="422A8642"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KG</w:t>
            </w:r>
          </w:p>
        </w:tc>
        <w:tc>
          <w:tcPr>
            <w:tcW w:w="1418" w:type="dxa"/>
            <w:shd w:val="clear" w:color="auto" w:fill="auto"/>
            <w:noWrap/>
            <w:vAlign w:val="center"/>
            <w:hideMark/>
          </w:tcPr>
          <w:p w14:paraId="746D78A0"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65 000.00</w:t>
            </w:r>
          </w:p>
        </w:tc>
      </w:tr>
      <w:tr w:rsidR="00C46B27" w:rsidRPr="00D978C8" w14:paraId="66D4B332" w14:textId="77777777" w:rsidTr="00723F40">
        <w:trPr>
          <w:trHeight w:val="780"/>
        </w:trPr>
        <w:tc>
          <w:tcPr>
            <w:tcW w:w="760" w:type="dxa"/>
            <w:shd w:val="clear" w:color="auto" w:fill="auto"/>
            <w:noWrap/>
            <w:vAlign w:val="center"/>
            <w:hideMark/>
          </w:tcPr>
          <w:p w14:paraId="374F3C5A"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4</w:t>
            </w:r>
          </w:p>
        </w:tc>
        <w:tc>
          <w:tcPr>
            <w:tcW w:w="3341" w:type="dxa"/>
            <w:shd w:val="clear" w:color="auto" w:fill="auto"/>
            <w:noWrap/>
            <w:vAlign w:val="bottom"/>
            <w:hideMark/>
          </w:tcPr>
          <w:p w14:paraId="75CB1139"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Плътни профили - ф20mm, ф40mm,</w:t>
            </w:r>
          </w:p>
        </w:tc>
        <w:tc>
          <w:tcPr>
            <w:tcW w:w="3260" w:type="dxa"/>
            <w:shd w:val="clear" w:color="auto" w:fill="auto"/>
            <w:vAlign w:val="bottom"/>
            <w:hideMark/>
          </w:tcPr>
          <w:p w14:paraId="0A60B152" w14:textId="77777777" w:rsidR="00C46B27" w:rsidRPr="00D978C8" w:rsidRDefault="00C46B27" w:rsidP="00723F40">
            <w:pPr>
              <w:rPr>
                <w:rFonts w:ascii="Arial" w:hAnsi="Arial" w:cs="Arial"/>
                <w:color w:val="000000"/>
                <w:sz w:val="20"/>
                <w:szCs w:val="20"/>
                <w:lang w:eastAsia="bg-BG"/>
              </w:rPr>
            </w:pPr>
            <w:proofErr w:type="spellStart"/>
            <w:r w:rsidRPr="00D978C8">
              <w:rPr>
                <w:rFonts w:ascii="Arial" w:hAnsi="Arial" w:cs="Arial"/>
                <w:color w:val="000000"/>
                <w:sz w:val="20"/>
                <w:szCs w:val="20"/>
                <w:lang w:eastAsia="bg-BG"/>
              </w:rPr>
              <w:t>горещовалцувана</w:t>
            </w:r>
            <w:proofErr w:type="spellEnd"/>
            <w:r w:rsidRPr="00D978C8">
              <w:rPr>
                <w:rFonts w:ascii="Arial" w:hAnsi="Arial" w:cs="Arial"/>
                <w:color w:val="000000"/>
                <w:sz w:val="20"/>
                <w:szCs w:val="20"/>
                <w:lang w:eastAsia="bg-BG"/>
              </w:rPr>
              <w:t xml:space="preserve">, кръгла  с дължина 2m, 4m , 6m; БДС </w:t>
            </w:r>
            <w:proofErr w:type="spellStart"/>
            <w:r w:rsidRPr="00D978C8">
              <w:rPr>
                <w:rFonts w:ascii="Arial" w:hAnsi="Arial" w:cs="Arial"/>
                <w:color w:val="000000"/>
                <w:sz w:val="20"/>
                <w:szCs w:val="20"/>
                <w:lang w:eastAsia="bg-BG"/>
              </w:rPr>
              <w:t>БДС</w:t>
            </w:r>
            <w:proofErr w:type="spellEnd"/>
            <w:r w:rsidRPr="00D978C8">
              <w:rPr>
                <w:rFonts w:ascii="Arial" w:hAnsi="Arial" w:cs="Arial"/>
                <w:color w:val="000000"/>
                <w:sz w:val="20"/>
                <w:szCs w:val="20"/>
                <w:lang w:eastAsia="bg-BG"/>
              </w:rPr>
              <w:t xml:space="preserve"> EN 10025-1:2005 или еквивалент</w:t>
            </w:r>
          </w:p>
        </w:tc>
        <w:tc>
          <w:tcPr>
            <w:tcW w:w="1134" w:type="dxa"/>
            <w:shd w:val="clear" w:color="auto" w:fill="auto"/>
            <w:noWrap/>
            <w:vAlign w:val="center"/>
            <w:hideMark/>
          </w:tcPr>
          <w:p w14:paraId="3A7F42C6"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KG</w:t>
            </w:r>
          </w:p>
        </w:tc>
        <w:tc>
          <w:tcPr>
            <w:tcW w:w="1418" w:type="dxa"/>
            <w:shd w:val="clear" w:color="auto" w:fill="auto"/>
            <w:noWrap/>
            <w:vAlign w:val="center"/>
            <w:hideMark/>
          </w:tcPr>
          <w:p w14:paraId="3F31714F"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1 000.00</w:t>
            </w:r>
          </w:p>
        </w:tc>
      </w:tr>
      <w:tr w:rsidR="00C46B27" w:rsidRPr="00D978C8" w14:paraId="281EF55B" w14:textId="77777777" w:rsidTr="00723F40">
        <w:trPr>
          <w:trHeight w:val="1290"/>
        </w:trPr>
        <w:tc>
          <w:tcPr>
            <w:tcW w:w="760" w:type="dxa"/>
            <w:shd w:val="clear" w:color="auto" w:fill="auto"/>
            <w:noWrap/>
            <w:vAlign w:val="center"/>
            <w:hideMark/>
          </w:tcPr>
          <w:p w14:paraId="08EB7AA8"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5</w:t>
            </w:r>
          </w:p>
        </w:tc>
        <w:tc>
          <w:tcPr>
            <w:tcW w:w="3341" w:type="dxa"/>
            <w:shd w:val="clear" w:color="auto" w:fill="auto"/>
            <w:vAlign w:val="bottom"/>
            <w:hideMark/>
          </w:tcPr>
          <w:p w14:paraId="4CCD2B50"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 xml:space="preserve">Плоски профили - (25/4;40/4;50/5; 80/6;120/8; 150/10; 200/10) </w:t>
            </w:r>
          </w:p>
        </w:tc>
        <w:tc>
          <w:tcPr>
            <w:tcW w:w="3260" w:type="dxa"/>
            <w:shd w:val="clear" w:color="auto" w:fill="auto"/>
            <w:vAlign w:val="bottom"/>
            <w:hideMark/>
          </w:tcPr>
          <w:p w14:paraId="76038350" w14:textId="77777777" w:rsidR="00C46B27" w:rsidRPr="00D978C8" w:rsidRDefault="00C46B27" w:rsidP="00723F40">
            <w:pPr>
              <w:rPr>
                <w:rFonts w:ascii="Arial" w:hAnsi="Arial" w:cs="Arial"/>
                <w:color w:val="000000"/>
                <w:sz w:val="20"/>
                <w:szCs w:val="20"/>
                <w:lang w:eastAsia="bg-BG"/>
              </w:rPr>
            </w:pPr>
            <w:r w:rsidRPr="00D978C8">
              <w:rPr>
                <w:rFonts w:ascii="Arial" w:hAnsi="Arial" w:cs="Arial"/>
                <w:color w:val="000000"/>
                <w:sz w:val="20"/>
                <w:szCs w:val="20"/>
                <w:lang w:eastAsia="bg-BG"/>
              </w:rPr>
              <w:t>Стоманен плосък профил -</w:t>
            </w:r>
            <w:proofErr w:type="spellStart"/>
            <w:r w:rsidRPr="00D978C8">
              <w:rPr>
                <w:rFonts w:ascii="Arial" w:hAnsi="Arial" w:cs="Arial"/>
                <w:color w:val="000000"/>
                <w:sz w:val="20"/>
                <w:szCs w:val="20"/>
                <w:lang w:eastAsia="bg-BG"/>
              </w:rPr>
              <w:t>горещовалцувана</w:t>
            </w:r>
            <w:proofErr w:type="spellEnd"/>
            <w:r w:rsidRPr="00D978C8">
              <w:rPr>
                <w:rFonts w:ascii="Arial" w:hAnsi="Arial" w:cs="Arial"/>
                <w:color w:val="000000"/>
                <w:sz w:val="20"/>
                <w:szCs w:val="20"/>
                <w:lang w:eastAsia="bg-BG"/>
              </w:rPr>
              <w:t xml:space="preserve"> шина с дължина 6m, марка стомана </w:t>
            </w:r>
            <w:proofErr w:type="spellStart"/>
            <w:r w:rsidRPr="00D978C8">
              <w:rPr>
                <w:rFonts w:ascii="Arial" w:hAnsi="Arial" w:cs="Arial"/>
                <w:color w:val="000000"/>
                <w:sz w:val="20"/>
                <w:szCs w:val="20"/>
                <w:lang w:eastAsia="bg-BG"/>
              </w:rPr>
              <w:t>миимум</w:t>
            </w:r>
            <w:proofErr w:type="spellEnd"/>
            <w:r w:rsidRPr="00D978C8">
              <w:rPr>
                <w:rFonts w:ascii="Arial" w:hAnsi="Arial" w:cs="Arial"/>
                <w:color w:val="000000"/>
                <w:sz w:val="20"/>
                <w:szCs w:val="20"/>
                <w:lang w:eastAsia="bg-BG"/>
              </w:rPr>
              <w:t xml:space="preserve"> S235JR или еквивалент. БДС EN 10025-1:2005 или еквивалент</w:t>
            </w:r>
          </w:p>
        </w:tc>
        <w:tc>
          <w:tcPr>
            <w:tcW w:w="1134" w:type="dxa"/>
            <w:shd w:val="clear" w:color="auto" w:fill="auto"/>
            <w:noWrap/>
            <w:vAlign w:val="center"/>
            <w:hideMark/>
          </w:tcPr>
          <w:p w14:paraId="7FD17970"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KG</w:t>
            </w:r>
          </w:p>
        </w:tc>
        <w:tc>
          <w:tcPr>
            <w:tcW w:w="1418" w:type="dxa"/>
            <w:shd w:val="clear" w:color="auto" w:fill="auto"/>
            <w:noWrap/>
            <w:vAlign w:val="center"/>
            <w:hideMark/>
          </w:tcPr>
          <w:p w14:paraId="222CB4C0"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4 000.00</w:t>
            </w:r>
          </w:p>
        </w:tc>
      </w:tr>
      <w:tr w:rsidR="00C46B27" w:rsidRPr="00D978C8" w14:paraId="21D45485" w14:textId="77777777" w:rsidTr="00723F40">
        <w:trPr>
          <w:trHeight w:val="1035"/>
        </w:trPr>
        <w:tc>
          <w:tcPr>
            <w:tcW w:w="760" w:type="dxa"/>
            <w:shd w:val="clear" w:color="auto" w:fill="auto"/>
            <w:noWrap/>
            <w:vAlign w:val="center"/>
            <w:hideMark/>
          </w:tcPr>
          <w:p w14:paraId="46B76219"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6</w:t>
            </w:r>
          </w:p>
        </w:tc>
        <w:tc>
          <w:tcPr>
            <w:tcW w:w="3341" w:type="dxa"/>
            <w:shd w:val="clear" w:color="auto" w:fill="auto"/>
            <w:noWrap/>
            <w:vAlign w:val="bottom"/>
            <w:hideMark/>
          </w:tcPr>
          <w:p w14:paraId="043B4236"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L-профили- 25/25/3; 40/40/3; 50/50/5</w:t>
            </w:r>
          </w:p>
        </w:tc>
        <w:tc>
          <w:tcPr>
            <w:tcW w:w="3260" w:type="dxa"/>
            <w:shd w:val="clear" w:color="auto" w:fill="auto"/>
            <w:vAlign w:val="bottom"/>
            <w:hideMark/>
          </w:tcPr>
          <w:p w14:paraId="7067BF05" w14:textId="77777777" w:rsidR="00C46B27" w:rsidRPr="00D978C8" w:rsidRDefault="00C46B27" w:rsidP="00723F40">
            <w:pPr>
              <w:rPr>
                <w:rFonts w:ascii="Arial" w:hAnsi="Arial" w:cs="Arial"/>
                <w:color w:val="000000"/>
                <w:sz w:val="20"/>
                <w:szCs w:val="20"/>
                <w:lang w:eastAsia="bg-BG"/>
              </w:rPr>
            </w:pPr>
            <w:proofErr w:type="spellStart"/>
            <w:r w:rsidRPr="00D978C8">
              <w:rPr>
                <w:rFonts w:ascii="Arial" w:hAnsi="Arial" w:cs="Arial"/>
                <w:color w:val="000000"/>
                <w:sz w:val="20"/>
                <w:szCs w:val="20"/>
                <w:lang w:eastAsia="bg-BG"/>
              </w:rPr>
              <w:t>горещовалцуван</w:t>
            </w:r>
            <w:proofErr w:type="spellEnd"/>
            <w:r w:rsidRPr="00D978C8">
              <w:rPr>
                <w:rFonts w:ascii="Arial" w:hAnsi="Arial" w:cs="Arial"/>
                <w:color w:val="000000"/>
                <w:sz w:val="20"/>
                <w:szCs w:val="20"/>
                <w:lang w:eastAsia="bg-BG"/>
              </w:rPr>
              <w:t xml:space="preserve"> с дължина 6m, марка стомана </w:t>
            </w:r>
            <w:proofErr w:type="spellStart"/>
            <w:r w:rsidRPr="00D978C8">
              <w:rPr>
                <w:rFonts w:ascii="Arial" w:hAnsi="Arial" w:cs="Arial"/>
                <w:color w:val="000000"/>
                <w:sz w:val="20"/>
                <w:szCs w:val="20"/>
                <w:lang w:eastAsia="bg-BG"/>
              </w:rPr>
              <w:t>миимум</w:t>
            </w:r>
            <w:proofErr w:type="spellEnd"/>
            <w:r w:rsidRPr="00D978C8">
              <w:rPr>
                <w:rFonts w:ascii="Arial" w:hAnsi="Arial" w:cs="Arial"/>
                <w:color w:val="000000"/>
                <w:sz w:val="20"/>
                <w:szCs w:val="20"/>
                <w:lang w:eastAsia="bg-BG"/>
              </w:rPr>
              <w:t xml:space="preserve"> S235JR или еквивалент. БДС EN 10025-1:2005 или еквивалент</w:t>
            </w:r>
          </w:p>
        </w:tc>
        <w:tc>
          <w:tcPr>
            <w:tcW w:w="1134" w:type="dxa"/>
            <w:shd w:val="clear" w:color="auto" w:fill="auto"/>
            <w:noWrap/>
            <w:vAlign w:val="center"/>
            <w:hideMark/>
          </w:tcPr>
          <w:p w14:paraId="571825DD"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KG</w:t>
            </w:r>
          </w:p>
        </w:tc>
        <w:tc>
          <w:tcPr>
            <w:tcW w:w="1418" w:type="dxa"/>
            <w:shd w:val="clear" w:color="auto" w:fill="auto"/>
            <w:noWrap/>
            <w:vAlign w:val="center"/>
            <w:hideMark/>
          </w:tcPr>
          <w:p w14:paraId="547183A6"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6 000.00</w:t>
            </w:r>
          </w:p>
        </w:tc>
      </w:tr>
      <w:tr w:rsidR="00C46B27" w:rsidRPr="00D978C8" w14:paraId="425BCBCF" w14:textId="77777777" w:rsidTr="00723F40">
        <w:trPr>
          <w:trHeight w:val="1035"/>
        </w:trPr>
        <w:tc>
          <w:tcPr>
            <w:tcW w:w="760" w:type="dxa"/>
            <w:shd w:val="clear" w:color="auto" w:fill="auto"/>
            <w:noWrap/>
            <w:vAlign w:val="center"/>
            <w:hideMark/>
          </w:tcPr>
          <w:p w14:paraId="69BB244B"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7</w:t>
            </w:r>
          </w:p>
        </w:tc>
        <w:tc>
          <w:tcPr>
            <w:tcW w:w="3341" w:type="dxa"/>
            <w:shd w:val="clear" w:color="auto" w:fill="auto"/>
            <w:noWrap/>
            <w:vAlign w:val="bottom"/>
            <w:hideMark/>
          </w:tcPr>
          <w:p w14:paraId="4B6C3101"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П-профили, №8,№10,№12,№14,№16</w:t>
            </w:r>
          </w:p>
        </w:tc>
        <w:tc>
          <w:tcPr>
            <w:tcW w:w="3260" w:type="dxa"/>
            <w:shd w:val="clear" w:color="auto" w:fill="auto"/>
            <w:vAlign w:val="bottom"/>
            <w:hideMark/>
          </w:tcPr>
          <w:p w14:paraId="10A0D273" w14:textId="77777777" w:rsidR="00C46B27" w:rsidRPr="00D978C8" w:rsidRDefault="00C46B27" w:rsidP="00723F40">
            <w:pPr>
              <w:rPr>
                <w:rFonts w:ascii="Arial" w:hAnsi="Arial" w:cs="Arial"/>
                <w:color w:val="000000"/>
                <w:sz w:val="20"/>
                <w:szCs w:val="20"/>
                <w:lang w:eastAsia="bg-BG"/>
              </w:rPr>
            </w:pPr>
            <w:proofErr w:type="spellStart"/>
            <w:r w:rsidRPr="00D978C8">
              <w:rPr>
                <w:rFonts w:ascii="Arial" w:hAnsi="Arial" w:cs="Arial"/>
                <w:color w:val="000000"/>
                <w:sz w:val="20"/>
                <w:szCs w:val="20"/>
                <w:lang w:eastAsia="bg-BG"/>
              </w:rPr>
              <w:t>горещовалцуван</w:t>
            </w:r>
            <w:proofErr w:type="spellEnd"/>
            <w:r w:rsidRPr="00D978C8">
              <w:rPr>
                <w:rFonts w:ascii="Arial" w:hAnsi="Arial" w:cs="Arial"/>
                <w:color w:val="000000"/>
                <w:sz w:val="20"/>
                <w:szCs w:val="20"/>
                <w:lang w:eastAsia="bg-BG"/>
              </w:rPr>
              <w:t xml:space="preserve"> с дължина 6m, марка стомана </w:t>
            </w:r>
            <w:proofErr w:type="spellStart"/>
            <w:r w:rsidRPr="00D978C8">
              <w:rPr>
                <w:rFonts w:ascii="Arial" w:hAnsi="Arial" w:cs="Arial"/>
                <w:color w:val="000000"/>
                <w:sz w:val="20"/>
                <w:szCs w:val="20"/>
                <w:lang w:eastAsia="bg-BG"/>
              </w:rPr>
              <w:t>миимум</w:t>
            </w:r>
            <w:proofErr w:type="spellEnd"/>
            <w:r w:rsidRPr="00D978C8">
              <w:rPr>
                <w:rFonts w:ascii="Arial" w:hAnsi="Arial" w:cs="Arial"/>
                <w:color w:val="000000"/>
                <w:sz w:val="20"/>
                <w:szCs w:val="20"/>
                <w:lang w:eastAsia="bg-BG"/>
              </w:rPr>
              <w:t xml:space="preserve"> S235JR или еквивалент. БДС EN 10025-1:2005 или еквивалент</w:t>
            </w:r>
          </w:p>
        </w:tc>
        <w:tc>
          <w:tcPr>
            <w:tcW w:w="1134" w:type="dxa"/>
            <w:shd w:val="clear" w:color="auto" w:fill="auto"/>
            <w:noWrap/>
            <w:vAlign w:val="center"/>
            <w:hideMark/>
          </w:tcPr>
          <w:p w14:paraId="04B64C83"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KG</w:t>
            </w:r>
          </w:p>
        </w:tc>
        <w:tc>
          <w:tcPr>
            <w:tcW w:w="1418" w:type="dxa"/>
            <w:shd w:val="clear" w:color="auto" w:fill="auto"/>
            <w:noWrap/>
            <w:vAlign w:val="center"/>
            <w:hideMark/>
          </w:tcPr>
          <w:p w14:paraId="60A2030C"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10 000.00</w:t>
            </w:r>
          </w:p>
        </w:tc>
      </w:tr>
      <w:tr w:rsidR="00C46B27" w:rsidRPr="00D978C8" w14:paraId="60CF5058" w14:textId="77777777" w:rsidTr="00723F40">
        <w:trPr>
          <w:trHeight w:val="1275"/>
        </w:trPr>
        <w:tc>
          <w:tcPr>
            <w:tcW w:w="760" w:type="dxa"/>
            <w:shd w:val="clear" w:color="auto" w:fill="auto"/>
            <w:noWrap/>
            <w:vAlign w:val="center"/>
            <w:hideMark/>
          </w:tcPr>
          <w:p w14:paraId="56A6A5FB"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8</w:t>
            </w:r>
          </w:p>
        </w:tc>
        <w:tc>
          <w:tcPr>
            <w:tcW w:w="3341" w:type="dxa"/>
            <w:shd w:val="clear" w:color="000000" w:fill="FFFFFF"/>
            <w:vAlign w:val="bottom"/>
            <w:hideMark/>
          </w:tcPr>
          <w:p w14:paraId="523A6998"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ТРЪБА ПРОФИЛНА 80/80/4; 40/20/2; 80/40/3; 70/30/3; 60/30/2; 30/30/2; 20/20/2; 40/40/4; 70/70/3</w:t>
            </w:r>
          </w:p>
        </w:tc>
        <w:tc>
          <w:tcPr>
            <w:tcW w:w="3260" w:type="dxa"/>
            <w:shd w:val="clear" w:color="auto" w:fill="auto"/>
            <w:vAlign w:val="center"/>
            <w:hideMark/>
          </w:tcPr>
          <w:p w14:paraId="25F1DD23" w14:textId="77777777" w:rsidR="00C46B27" w:rsidRPr="00D978C8" w:rsidRDefault="00C46B27" w:rsidP="00723F40">
            <w:pPr>
              <w:rPr>
                <w:rFonts w:ascii="Arial" w:hAnsi="Arial" w:cs="Arial"/>
                <w:color w:val="000000"/>
                <w:sz w:val="20"/>
                <w:szCs w:val="20"/>
                <w:lang w:eastAsia="bg-BG"/>
              </w:rPr>
            </w:pPr>
            <w:r w:rsidRPr="00D978C8">
              <w:rPr>
                <w:rFonts w:ascii="Arial" w:hAnsi="Arial" w:cs="Arial"/>
                <w:color w:val="000000"/>
                <w:sz w:val="20"/>
                <w:szCs w:val="20"/>
                <w:lang w:eastAsia="bg-BG"/>
              </w:rPr>
              <w:t xml:space="preserve">Стоманена тръба с правоъгълно сечение, L=6 000 mm, марка стомана </w:t>
            </w:r>
            <w:proofErr w:type="spellStart"/>
            <w:r w:rsidRPr="00D978C8">
              <w:rPr>
                <w:rFonts w:ascii="Arial" w:hAnsi="Arial" w:cs="Arial"/>
                <w:color w:val="000000"/>
                <w:sz w:val="20"/>
                <w:szCs w:val="20"/>
                <w:lang w:eastAsia="bg-BG"/>
              </w:rPr>
              <w:t>миимум</w:t>
            </w:r>
            <w:proofErr w:type="spellEnd"/>
            <w:r w:rsidRPr="00D978C8">
              <w:rPr>
                <w:rFonts w:ascii="Arial" w:hAnsi="Arial" w:cs="Arial"/>
                <w:color w:val="000000"/>
                <w:sz w:val="20"/>
                <w:szCs w:val="20"/>
                <w:lang w:eastAsia="bg-BG"/>
              </w:rPr>
              <w:t xml:space="preserve"> S235JR или еквивалент. БДС EN 10025-1:2005 или еквивалент или еквивалент</w:t>
            </w:r>
          </w:p>
        </w:tc>
        <w:tc>
          <w:tcPr>
            <w:tcW w:w="1134" w:type="dxa"/>
            <w:shd w:val="clear" w:color="auto" w:fill="auto"/>
            <w:noWrap/>
            <w:vAlign w:val="center"/>
            <w:hideMark/>
          </w:tcPr>
          <w:p w14:paraId="4ABD574A"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KG</w:t>
            </w:r>
          </w:p>
        </w:tc>
        <w:tc>
          <w:tcPr>
            <w:tcW w:w="1418" w:type="dxa"/>
            <w:shd w:val="clear" w:color="auto" w:fill="auto"/>
            <w:noWrap/>
            <w:vAlign w:val="center"/>
            <w:hideMark/>
          </w:tcPr>
          <w:p w14:paraId="5CCA87F9"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22 000.00</w:t>
            </w:r>
          </w:p>
        </w:tc>
      </w:tr>
      <w:tr w:rsidR="00C46B27" w:rsidRPr="00D978C8" w14:paraId="4C1BF46D" w14:textId="77777777" w:rsidTr="00723F40">
        <w:trPr>
          <w:trHeight w:val="1020"/>
        </w:trPr>
        <w:tc>
          <w:tcPr>
            <w:tcW w:w="760" w:type="dxa"/>
            <w:shd w:val="clear" w:color="auto" w:fill="auto"/>
            <w:noWrap/>
            <w:vAlign w:val="center"/>
            <w:hideMark/>
          </w:tcPr>
          <w:p w14:paraId="0C4A2799"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9</w:t>
            </w:r>
          </w:p>
        </w:tc>
        <w:tc>
          <w:tcPr>
            <w:tcW w:w="3341" w:type="dxa"/>
            <w:shd w:val="clear" w:color="000000" w:fill="FFFFFF"/>
            <w:vAlign w:val="bottom"/>
            <w:hideMark/>
          </w:tcPr>
          <w:p w14:paraId="13DDD414"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Заземителна шина 40/4, горещо поцинкована</w:t>
            </w:r>
          </w:p>
        </w:tc>
        <w:tc>
          <w:tcPr>
            <w:tcW w:w="3260" w:type="dxa"/>
            <w:shd w:val="clear" w:color="auto" w:fill="auto"/>
            <w:vAlign w:val="center"/>
            <w:hideMark/>
          </w:tcPr>
          <w:p w14:paraId="401DBF49" w14:textId="77777777" w:rsidR="00C46B27" w:rsidRPr="00D978C8" w:rsidRDefault="00C46B27" w:rsidP="00723F40">
            <w:pPr>
              <w:rPr>
                <w:rFonts w:ascii="Arial" w:hAnsi="Arial" w:cs="Arial"/>
                <w:color w:val="000000"/>
                <w:sz w:val="20"/>
                <w:szCs w:val="20"/>
                <w:lang w:eastAsia="bg-BG"/>
              </w:rPr>
            </w:pPr>
            <w:proofErr w:type="spellStart"/>
            <w:r w:rsidRPr="00D978C8">
              <w:rPr>
                <w:rFonts w:ascii="Arial" w:hAnsi="Arial" w:cs="Arial"/>
                <w:color w:val="000000"/>
                <w:sz w:val="20"/>
                <w:szCs w:val="20"/>
                <w:lang w:eastAsia="bg-BG"/>
              </w:rPr>
              <w:t>Горещопоцинкована</w:t>
            </w:r>
            <w:proofErr w:type="spellEnd"/>
            <w:r w:rsidRPr="00D978C8">
              <w:rPr>
                <w:rFonts w:ascii="Arial" w:hAnsi="Arial" w:cs="Arial"/>
                <w:color w:val="000000"/>
                <w:sz w:val="20"/>
                <w:szCs w:val="20"/>
                <w:lang w:eastAsia="bg-BG"/>
              </w:rPr>
              <w:t xml:space="preserve"> метална шина 40х4 mm , </w:t>
            </w:r>
            <w:proofErr w:type="spellStart"/>
            <w:r w:rsidRPr="00D978C8">
              <w:rPr>
                <w:rFonts w:ascii="Arial" w:hAnsi="Arial" w:cs="Arial"/>
                <w:color w:val="000000"/>
                <w:sz w:val="20"/>
                <w:szCs w:val="20"/>
                <w:lang w:eastAsia="bg-BG"/>
              </w:rPr>
              <w:t>кангал</w:t>
            </w:r>
            <w:proofErr w:type="spellEnd"/>
            <w:r w:rsidRPr="00D978C8">
              <w:rPr>
                <w:rFonts w:ascii="Arial" w:hAnsi="Arial" w:cs="Arial"/>
                <w:color w:val="000000"/>
                <w:sz w:val="20"/>
                <w:szCs w:val="20"/>
                <w:lang w:eastAsia="bg-BG"/>
              </w:rPr>
              <w:t xml:space="preserve"> 50 кг, БДС 3820:1974 и БДС EN</w:t>
            </w:r>
            <w:r w:rsidRPr="00D978C8">
              <w:rPr>
                <w:rFonts w:ascii="Arial" w:hAnsi="Arial" w:cs="Arial"/>
                <w:color w:val="000000"/>
                <w:sz w:val="20"/>
                <w:szCs w:val="20"/>
                <w:lang w:eastAsia="bg-BG"/>
              </w:rPr>
              <w:br/>
              <w:t>ISO 2081:2009 или еквивалент</w:t>
            </w:r>
          </w:p>
        </w:tc>
        <w:tc>
          <w:tcPr>
            <w:tcW w:w="1134" w:type="dxa"/>
            <w:shd w:val="clear" w:color="auto" w:fill="auto"/>
            <w:noWrap/>
            <w:vAlign w:val="center"/>
            <w:hideMark/>
          </w:tcPr>
          <w:p w14:paraId="504019F4"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KG</w:t>
            </w:r>
          </w:p>
        </w:tc>
        <w:tc>
          <w:tcPr>
            <w:tcW w:w="1418" w:type="dxa"/>
            <w:shd w:val="clear" w:color="auto" w:fill="auto"/>
            <w:noWrap/>
            <w:vAlign w:val="center"/>
            <w:hideMark/>
          </w:tcPr>
          <w:p w14:paraId="46307597"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13 000.00</w:t>
            </w:r>
          </w:p>
        </w:tc>
      </w:tr>
      <w:tr w:rsidR="00C46B27" w:rsidRPr="00D978C8" w14:paraId="4FAC6DA6" w14:textId="77777777" w:rsidTr="00723F40">
        <w:trPr>
          <w:trHeight w:val="780"/>
        </w:trPr>
        <w:tc>
          <w:tcPr>
            <w:tcW w:w="760" w:type="dxa"/>
            <w:shd w:val="clear" w:color="auto" w:fill="auto"/>
            <w:noWrap/>
            <w:vAlign w:val="center"/>
            <w:hideMark/>
          </w:tcPr>
          <w:p w14:paraId="677CD9E1"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10</w:t>
            </w:r>
          </w:p>
        </w:tc>
        <w:tc>
          <w:tcPr>
            <w:tcW w:w="3341" w:type="dxa"/>
            <w:shd w:val="clear" w:color="auto" w:fill="auto"/>
            <w:noWrap/>
            <w:vAlign w:val="bottom"/>
            <w:hideMark/>
          </w:tcPr>
          <w:p w14:paraId="3BBF763D" w14:textId="77777777" w:rsidR="00C46B27" w:rsidRPr="00D978C8" w:rsidRDefault="00C46B27" w:rsidP="00723F40">
            <w:pPr>
              <w:rPr>
                <w:rFonts w:ascii="Arial" w:hAnsi="Arial" w:cs="Arial"/>
                <w:color w:val="000000"/>
                <w:sz w:val="20"/>
                <w:szCs w:val="20"/>
                <w:lang w:eastAsia="bg-BG"/>
              </w:rPr>
            </w:pPr>
            <w:r w:rsidRPr="00D978C8">
              <w:rPr>
                <w:rFonts w:ascii="Arial" w:hAnsi="Arial" w:cs="Arial"/>
                <w:color w:val="000000"/>
                <w:sz w:val="20"/>
                <w:szCs w:val="20"/>
                <w:lang w:eastAsia="bg-BG"/>
              </w:rPr>
              <w:t>ТЕЛ БОДЛИВА</w:t>
            </w:r>
          </w:p>
        </w:tc>
        <w:tc>
          <w:tcPr>
            <w:tcW w:w="3260" w:type="dxa"/>
            <w:shd w:val="clear" w:color="auto" w:fill="auto"/>
            <w:vAlign w:val="bottom"/>
            <w:hideMark/>
          </w:tcPr>
          <w:p w14:paraId="3B27D269" w14:textId="77777777" w:rsidR="00C46B27" w:rsidRPr="00D978C8" w:rsidRDefault="00C46B27" w:rsidP="00723F40">
            <w:pPr>
              <w:rPr>
                <w:rFonts w:ascii="Arial" w:hAnsi="Arial" w:cs="Arial"/>
                <w:color w:val="000000"/>
                <w:sz w:val="20"/>
                <w:szCs w:val="20"/>
                <w:lang w:eastAsia="bg-BG"/>
              </w:rPr>
            </w:pPr>
            <w:r w:rsidRPr="00D978C8">
              <w:rPr>
                <w:rFonts w:ascii="Arial" w:hAnsi="Arial" w:cs="Arial"/>
                <w:color w:val="000000"/>
                <w:sz w:val="20"/>
                <w:szCs w:val="20"/>
                <w:lang w:eastAsia="bg-BG"/>
              </w:rPr>
              <w:t xml:space="preserve">Поцинкова с d 2 мм и дължина на бодлите 13 мм. БДС EN 10223-1:2013 или еквивалент </w:t>
            </w:r>
          </w:p>
        </w:tc>
        <w:tc>
          <w:tcPr>
            <w:tcW w:w="1134" w:type="dxa"/>
            <w:shd w:val="clear" w:color="auto" w:fill="auto"/>
            <w:noWrap/>
            <w:vAlign w:val="center"/>
            <w:hideMark/>
          </w:tcPr>
          <w:p w14:paraId="01BFCE3B"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KG</w:t>
            </w:r>
          </w:p>
        </w:tc>
        <w:tc>
          <w:tcPr>
            <w:tcW w:w="1418" w:type="dxa"/>
            <w:shd w:val="clear" w:color="auto" w:fill="auto"/>
            <w:noWrap/>
            <w:vAlign w:val="center"/>
            <w:hideMark/>
          </w:tcPr>
          <w:p w14:paraId="365756DF"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2 000.00</w:t>
            </w:r>
          </w:p>
        </w:tc>
      </w:tr>
      <w:tr w:rsidR="00C46B27" w:rsidRPr="00D978C8" w14:paraId="240D34FA" w14:textId="77777777" w:rsidTr="00723F40">
        <w:trPr>
          <w:trHeight w:val="735"/>
        </w:trPr>
        <w:tc>
          <w:tcPr>
            <w:tcW w:w="760" w:type="dxa"/>
            <w:shd w:val="pct15" w:color="auto" w:fill="auto"/>
            <w:noWrap/>
            <w:vAlign w:val="center"/>
            <w:hideMark/>
          </w:tcPr>
          <w:p w14:paraId="7A25119A" w14:textId="77777777" w:rsidR="00C46B27" w:rsidRPr="00D978C8" w:rsidRDefault="00C46B27" w:rsidP="00723F40">
            <w:pPr>
              <w:jc w:val="center"/>
              <w:rPr>
                <w:rFonts w:ascii="Arial" w:hAnsi="Arial" w:cs="Arial"/>
                <w:b/>
                <w:bCs/>
                <w:color w:val="000000"/>
                <w:sz w:val="20"/>
                <w:szCs w:val="20"/>
                <w:lang w:eastAsia="bg-BG"/>
              </w:rPr>
            </w:pPr>
            <w:r w:rsidRPr="00D978C8">
              <w:rPr>
                <w:rFonts w:ascii="Arial" w:hAnsi="Arial" w:cs="Arial"/>
                <w:b/>
                <w:bCs/>
                <w:color w:val="000000"/>
                <w:sz w:val="20"/>
                <w:szCs w:val="20"/>
                <w:lang w:eastAsia="bg-BG"/>
              </w:rPr>
              <w:lastRenderedPageBreak/>
              <w:t>№</w:t>
            </w:r>
          </w:p>
        </w:tc>
        <w:tc>
          <w:tcPr>
            <w:tcW w:w="3341" w:type="dxa"/>
            <w:shd w:val="pct15" w:color="auto" w:fill="auto"/>
            <w:noWrap/>
            <w:vAlign w:val="center"/>
            <w:hideMark/>
          </w:tcPr>
          <w:p w14:paraId="7B214976" w14:textId="77777777" w:rsidR="00C46B27" w:rsidRPr="00D978C8" w:rsidRDefault="00C46B27" w:rsidP="00723F40">
            <w:pPr>
              <w:jc w:val="center"/>
              <w:rPr>
                <w:rFonts w:ascii="Arial" w:hAnsi="Arial" w:cs="Arial"/>
                <w:b/>
                <w:bCs/>
                <w:color w:val="000000"/>
                <w:sz w:val="20"/>
                <w:szCs w:val="20"/>
                <w:lang w:eastAsia="bg-BG"/>
              </w:rPr>
            </w:pPr>
            <w:r w:rsidRPr="00D978C8">
              <w:rPr>
                <w:rFonts w:ascii="Arial" w:hAnsi="Arial" w:cs="Arial"/>
                <w:b/>
                <w:bCs/>
                <w:color w:val="000000"/>
                <w:sz w:val="20"/>
                <w:szCs w:val="20"/>
                <w:lang w:eastAsia="bg-BG"/>
              </w:rPr>
              <w:t>Описание на материал</w:t>
            </w:r>
          </w:p>
        </w:tc>
        <w:tc>
          <w:tcPr>
            <w:tcW w:w="3260" w:type="dxa"/>
            <w:shd w:val="pct15" w:color="auto" w:fill="auto"/>
            <w:noWrap/>
            <w:vAlign w:val="center"/>
            <w:hideMark/>
          </w:tcPr>
          <w:p w14:paraId="470C3245" w14:textId="77777777" w:rsidR="00C46B27" w:rsidRPr="00D978C8" w:rsidRDefault="00C46B27" w:rsidP="00723F40">
            <w:pPr>
              <w:jc w:val="center"/>
              <w:rPr>
                <w:rFonts w:ascii="Arial" w:hAnsi="Arial" w:cs="Arial"/>
                <w:b/>
                <w:bCs/>
                <w:color w:val="000000"/>
                <w:sz w:val="20"/>
                <w:szCs w:val="20"/>
                <w:lang w:eastAsia="bg-BG"/>
              </w:rPr>
            </w:pPr>
            <w:r w:rsidRPr="00D978C8">
              <w:rPr>
                <w:rFonts w:ascii="Arial" w:hAnsi="Arial" w:cs="Arial"/>
                <w:b/>
                <w:bCs/>
                <w:color w:val="000000"/>
                <w:sz w:val="20"/>
                <w:szCs w:val="20"/>
                <w:lang w:eastAsia="bg-BG"/>
              </w:rPr>
              <w:t>Изисквания на Възложителя</w:t>
            </w:r>
          </w:p>
        </w:tc>
        <w:tc>
          <w:tcPr>
            <w:tcW w:w="1134" w:type="dxa"/>
            <w:shd w:val="pct15" w:color="auto" w:fill="auto"/>
            <w:noWrap/>
            <w:vAlign w:val="center"/>
            <w:hideMark/>
          </w:tcPr>
          <w:p w14:paraId="39F16B64" w14:textId="77777777" w:rsidR="00C46B27" w:rsidRPr="00D978C8" w:rsidRDefault="00C46B27" w:rsidP="00723F40">
            <w:pPr>
              <w:jc w:val="center"/>
              <w:rPr>
                <w:rFonts w:ascii="Arial" w:hAnsi="Arial" w:cs="Arial"/>
                <w:b/>
                <w:bCs/>
                <w:color w:val="000000"/>
                <w:sz w:val="20"/>
                <w:szCs w:val="20"/>
                <w:lang w:eastAsia="bg-BG"/>
              </w:rPr>
            </w:pPr>
            <w:proofErr w:type="spellStart"/>
            <w:r w:rsidRPr="00D978C8">
              <w:rPr>
                <w:rFonts w:ascii="Arial" w:hAnsi="Arial" w:cs="Arial"/>
                <w:b/>
                <w:bCs/>
                <w:color w:val="000000"/>
                <w:sz w:val="20"/>
                <w:szCs w:val="20"/>
                <w:lang w:eastAsia="bg-BG"/>
              </w:rPr>
              <w:t>Ед.мярка</w:t>
            </w:r>
            <w:proofErr w:type="spellEnd"/>
          </w:p>
        </w:tc>
        <w:tc>
          <w:tcPr>
            <w:tcW w:w="1418" w:type="dxa"/>
            <w:shd w:val="pct15" w:color="auto" w:fill="auto"/>
            <w:noWrap/>
            <w:vAlign w:val="center"/>
            <w:hideMark/>
          </w:tcPr>
          <w:p w14:paraId="7DB1AB7F" w14:textId="77777777" w:rsidR="00C46B27" w:rsidRPr="00D978C8" w:rsidRDefault="00C46B27" w:rsidP="00723F40">
            <w:pPr>
              <w:jc w:val="center"/>
              <w:rPr>
                <w:rFonts w:ascii="Arial" w:hAnsi="Arial" w:cs="Arial"/>
                <w:b/>
                <w:bCs/>
                <w:sz w:val="20"/>
                <w:szCs w:val="20"/>
                <w:lang w:eastAsia="bg-BG"/>
              </w:rPr>
            </w:pPr>
            <w:r w:rsidRPr="00D978C8">
              <w:rPr>
                <w:rFonts w:ascii="Arial" w:hAnsi="Arial" w:cs="Arial"/>
                <w:b/>
                <w:bCs/>
                <w:sz w:val="20"/>
                <w:szCs w:val="20"/>
                <w:lang w:eastAsia="bg-BG"/>
              </w:rPr>
              <w:t>Количество</w:t>
            </w:r>
          </w:p>
        </w:tc>
      </w:tr>
      <w:tr w:rsidR="00C46B27" w:rsidRPr="00D978C8" w14:paraId="13F0C041" w14:textId="77777777" w:rsidTr="00723F40">
        <w:trPr>
          <w:trHeight w:val="780"/>
        </w:trPr>
        <w:tc>
          <w:tcPr>
            <w:tcW w:w="760" w:type="dxa"/>
            <w:shd w:val="clear" w:color="auto" w:fill="auto"/>
            <w:noWrap/>
            <w:vAlign w:val="center"/>
            <w:hideMark/>
          </w:tcPr>
          <w:p w14:paraId="24F75279"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11</w:t>
            </w:r>
          </w:p>
        </w:tc>
        <w:tc>
          <w:tcPr>
            <w:tcW w:w="3341" w:type="dxa"/>
            <w:shd w:val="clear" w:color="auto" w:fill="auto"/>
            <w:noWrap/>
            <w:vAlign w:val="bottom"/>
            <w:hideMark/>
          </w:tcPr>
          <w:p w14:paraId="3F23A547" w14:textId="77777777" w:rsidR="00C46B27" w:rsidRPr="00D978C8" w:rsidRDefault="00C46B27" w:rsidP="00723F40">
            <w:pPr>
              <w:rPr>
                <w:rFonts w:ascii="Arial" w:hAnsi="Arial" w:cs="Arial"/>
                <w:color w:val="000000"/>
                <w:sz w:val="20"/>
                <w:szCs w:val="20"/>
                <w:lang w:eastAsia="bg-BG"/>
              </w:rPr>
            </w:pPr>
            <w:r w:rsidRPr="00D978C8">
              <w:rPr>
                <w:rFonts w:ascii="Arial" w:hAnsi="Arial" w:cs="Arial"/>
                <w:color w:val="000000"/>
                <w:sz w:val="20"/>
                <w:szCs w:val="20"/>
                <w:lang w:eastAsia="bg-BG"/>
              </w:rPr>
              <w:t>Оградна мрежа</w:t>
            </w:r>
          </w:p>
        </w:tc>
        <w:tc>
          <w:tcPr>
            <w:tcW w:w="3260" w:type="dxa"/>
            <w:shd w:val="clear" w:color="auto" w:fill="auto"/>
            <w:vAlign w:val="bottom"/>
            <w:hideMark/>
          </w:tcPr>
          <w:p w14:paraId="55886CE8" w14:textId="77777777" w:rsidR="00C46B27" w:rsidRPr="00D978C8" w:rsidRDefault="00C46B27" w:rsidP="00723F40">
            <w:pPr>
              <w:rPr>
                <w:rFonts w:ascii="Arial" w:hAnsi="Arial" w:cs="Arial"/>
                <w:color w:val="000000"/>
                <w:sz w:val="20"/>
                <w:szCs w:val="20"/>
                <w:lang w:eastAsia="bg-BG"/>
              </w:rPr>
            </w:pPr>
            <w:r w:rsidRPr="00D978C8">
              <w:rPr>
                <w:rFonts w:ascii="Arial" w:hAnsi="Arial" w:cs="Arial"/>
                <w:color w:val="000000"/>
                <w:sz w:val="20"/>
                <w:szCs w:val="20"/>
                <w:lang w:eastAsia="bg-BG"/>
              </w:rPr>
              <w:t xml:space="preserve">Поцинкована, h 1.5м х1,8мм 50х50. БДС EN 10223-6:2013 или еквивалент </w:t>
            </w:r>
          </w:p>
        </w:tc>
        <w:tc>
          <w:tcPr>
            <w:tcW w:w="1134" w:type="dxa"/>
            <w:shd w:val="clear" w:color="auto" w:fill="auto"/>
            <w:noWrap/>
            <w:vAlign w:val="center"/>
            <w:hideMark/>
          </w:tcPr>
          <w:p w14:paraId="6DC6F17F"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KG</w:t>
            </w:r>
          </w:p>
        </w:tc>
        <w:tc>
          <w:tcPr>
            <w:tcW w:w="1418" w:type="dxa"/>
            <w:shd w:val="clear" w:color="auto" w:fill="auto"/>
            <w:noWrap/>
            <w:vAlign w:val="center"/>
            <w:hideMark/>
          </w:tcPr>
          <w:p w14:paraId="042B8096"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4 000.00</w:t>
            </w:r>
          </w:p>
        </w:tc>
      </w:tr>
      <w:tr w:rsidR="00C46B27" w:rsidRPr="00D978C8" w14:paraId="7D4CAB26" w14:textId="77777777" w:rsidTr="00723F40">
        <w:trPr>
          <w:trHeight w:val="1035"/>
        </w:trPr>
        <w:tc>
          <w:tcPr>
            <w:tcW w:w="760" w:type="dxa"/>
            <w:shd w:val="clear" w:color="auto" w:fill="auto"/>
            <w:noWrap/>
            <w:vAlign w:val="center"/>
            <w:hideMark/>
          </w:tcPr>
          <w:p w14:paraId="160C3537"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12</w:t>
            </w:r>
          </w:p>
        </w:tc>
        <w:tc>
          <w:tcPr>
            <w:tcW w:w="3341" w:type="dxa"/>
            <w:shd w:val="clear" w:color="auto" w:fill="auto"/>
            <w:vAlign w:val="bottom"/>
            <w:hideMark/>
          </w:tcPr>
          <w:p w14:paraId="6D6229E9"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ЗАЗЕМИТЕЛЕН КОЛ 63/6/1500mm с ШИНА 40/4/1500mm, ПОЦИНКОВАН</w:t>
            </w:r>
          </w:p>
        </w:tc>
        <w:tc>
          <w:tcPr>
            <w:tcW w:w="3260" w:type="dxa"/>
            <w:shd w:val="clear" w:color="auto" w:fill="auto"/>
            <w:vAlign w:val="bottom"/>
            <w:hideMark/>
          </w:tcPr>
          <w:p w14:paraId="69EED2EB"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Заземителните колове 63/63/6/ 1500 студено поцинкован. БДС 3820:1974 и БДС EN ISO 2081:2009 или еквивалент.</w:t>
            </w:r>
          </w:p>
        </w:tc>
        <w:tc>
          <w:tcPr>
            <w:tcW w:w="1134" w:type="dxa"/>
            <w:shd w:val="clear" w:color="auto" w:fill="auto"/>
            <w:noWrap/>
            <w:vAlign w:val="center"/>
            <w:hideMark/>
          </w:tcPr>
          <w:p w14:paraId="0A1E6435"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бр.</w:t>
            </w:r>
          </w:p>
        </w:tc>
        <w:tc>
          <w:tcPr>
            <w:tcW w:w="1418" w:type="dxa"/>
            <w:shd w:val="clear" w:color="auto" w:fill="auto"/>
            <w:noWrap/>
            <w:vAlign w:val="center"/>
            <w:hideMark/>
          </w:tcPr>
          <w:p w14:paraId="4AF6E8C5"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30.00</w:t>
            </w:r>
          </w:p>
        </w:tc>
      </w:tr>
      <w:tr w:rsidR="00C46B27" w:rsidRPr="00D978C8" w14:paraId="475D17D3" w14:textId="77777777" w:rsidTr="00723F40">
        <w:trPr>
          <w:trHeight w:val="1290"/>
        </w:trPr>
        <w:tc>
          <w:tcPr>
            <w:tcW w:w="760" w:type="dxa"/>
            <w:shd w:val="clear" w:color="auto" w:fill="auto"/>
            <w:noWrap/>
            <w:vAlign w:val="center"/>
            <w:hideMark/>
          </w:tcPr>
          <w:p w14:paraId="46919610"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13</w:t>
            </w:r>
          </w:p>
        </w:tc>
        <w:tc>
          <w:tcPr>
            <w:tcW w:w="3341" w:type="dxa"/>
            <w:shd w:val="clear" w:color="auto" w:fill="auto"/>
            <w:vAlign w:val="center"/>
            <w:hideMark/>
          </w:tcPr>
          <w:p w14:paraId="5A36B003"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 xml:space="preserve">Ламарина-плоска </w:t>
            </w:r>
            <w:proofErr w:type="spellStart"/>
            <w:r w:rsidRPr="00D978C8">
              <w:rPr>
                <w:rFonts w:ascii="Arial" w:hAnsi="Arial" w:cs="Arial"/>
                <w:sz w:val="20"/>
                <w:szCs w:val="20"/>
                <w:lang w:eastAsia="bg-BG"/>
              </w:rPr>
              <w:t>поцинк</w:t>
            </w:r>
            <w:proofErr w:type="spellEnd"/>
            <w:r w:rsidRPr="00D978C8">
              <w:rPr>
                <w:rFonts w:ascii="Arial" w:hAnsi="Arial" w:cs="Arial"/>
                <w:sz w:val="20"/>
                <w:szCs w:val="20"/>
                <w:lang w:eastAsia="bg-BG"/>
              </w:rPr>
              <w:t xml:space="preserve">./плоска/ 0,4mm; 0,5mm; 0,6mm; 0,8mm; 1,5mm  </w:t>
            </w:r>
          </w:p>
        </w:tc>
        <w:tc>
          <w:tcPr>
            <w:tcW w:w="3260" w:type="dxa"/>
            <w:shd w:val="clear" w:color="auto" w:fill="auto"/>
            <w:vAlign w:val="bottom"/>
            <w:hideMark/>
          </w:tcPr>
          <w:p w14:paraId="7F0B58E0"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Горещо поцинкована плоска ламарина с дебелини 0,4mm; 0,5mm; 0,6mm; 0,8mm; 1,5mm. БДС EN 10143:2006 и БДС EN 10025-1:2005 или еквивалент.</w:t>
            </w:r>
          </w:p>
        </w:tc>
        <w:tc>
          <w:tcPr>
            <w:tcW w:w="1134" w:type="dxa"/>
            <w:shd w:val="clear" w:color="auto" w:fill="auto"/>
            <w:noWrap/>
            <w:vAlign w:val="center"/>
            <w:hideMark/>
          </w:tcPr>
          <w:p w14:paraId="715D77E4"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KG</w:t>
            </w:r>
          </w:p>
        </w:tc>
        <w:tc>
          <w:tcPr>
            <w:tcW w:w="1418" w:type="dxa"/>
            <w:shd w:val="clear" w:color="auto" w:fill="auto"/>
            <w:noWrap/>
            <w:vAlign w:val="center"/>
            <w:hideMark/>
          </w:tcPr>
          <w:p w14:paraId="29CD6309"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6 500.00</w:t>
            </w:r>
          </w:p>
        </w:tc>
      </w:tr>
      <w:tr w:rsidR="00C46B27" w:rsidRPr="00D978C8" w14:paraId="3A5A37AA" w14:textId="77777777" w:rsidTr="00723F40">
        <w:trPr>
          <w:trHeight w:val="1020"/>
        </w:trPr>
        <w:tc>
          <w:tcPr>
            <w:tcW w:w="760" w:type="dxa"/>
            <w:shd w:val="clear" w:color="auto" w:fill="auto"/>
            <w:noWrap/>
            <w:vAlign w:val="center"/>
            <w:hideMark/>
          </w:tcPr>
          <w:p w14:paraId="5967E566"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14</w:t>
            </w:r>
          </w:p>
        </w:tc>
        <w:tc>
          <w:tcPr>
            <w:tcW w:w="3341" w:type="dxa"/>
            <w:shd w:val="clear" w:color="auto" w:fill="auto"/>
            <w:vAlign w:val="center"/>
            <w:hideMark/>
          </w:tcPr>
          <w:p w14:paraId="01D85B8A"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 xml:space="preserve">Ламарина-плоска стоманена/перфорирана 2mm; 3mm; 4mm </w:t>
            </w:r>
          </w:p>
        </w:tc>
        <w:tc>
          <w:tcPr>
            <w:tcW w:w="3260" w:type="dxa"/>
            <w:shd w:val="clear" w:color="auto" w:fill="auto"/>
            <w:vAlign w:val="center"/>
            <w:hideMark/>
          </w:tcPr>
          <w:p w14:paraId="643C7CAC"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ПРОСЕЧЕНА ЛАМАРИНА - СТРОИТЕЛНА с дебелина  2mm; 3mm; 4mm, БДС EN 10025-1:2005 или еквивалент</w:t>
            </w:r>
          </w:p>
        </w:tc>
        <w:tc>
          <w:tcPr>
            <w:tcW w:w="1134" w:type="dxa"/>
            <w:shd w:val="clear" w:color="auto" w:fill="auto"/>
            <w:noWrap/>
            <w:vAlign w:val="center"/>
            <w:hideMark/>
          </w:tcPr>
          <w:p w14:paraId="7F87AD85"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KG</w:t>
            </w:r>
          </w:p>
        </w:tc>
        <w:tc>
          <w:tcPr>
            <w:tcW w:w="1418" w:type="dxa"/>
            <w:shd w:val="clear" w:color="auto" w:fill="auto"/>
            <w:noWrap/>
            <w:vAlign w:val="center"/>
            <w:hideMark/>
          </w:tcPr>
          <w:p w14:paraId="1318D2C3"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750.00</w:t>
            </w:r>
          </w:p>
        </w:tc>
      </w:tr>
      <w:tr w:rsidR="00C46B27" w:rsidRPr="00D978C8" w14:paraId="164EA8F0" w14:textId="77777777" w:rsidTr="00723F40">
        <w:trPr>
          <w:trHeight w:val="1020"/>
        </w:trPr>
        <w:tc>
          <w:tcPr>
            <w:tcW w:w="760" w:type="dxa"/>
            <w:shd w:val="clear" w:color="auto" w:fill="auto"/>
            <w:noWrap/>
            <w:vAlign w:val="center"/>
            <w:hideMark/>
          </w:tcPr>
          <w:p w14:paraId="321650C5"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15</w:t>
            </w:r>
          </w:p>
        </w:tc>
        <w:tc>
          <w:tcPr>
            <w:tcW w:w="3341" w:type="dxa"/>
            <w:shd w:val="clear" w:color="auto" w:fill="auto"/>
            <w:vAlign w:val="bottom"/>
            <w:hideMark/>
          </w:tcPr>
          <w:p w14:paraId="1D257182"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 xml:space="preserve">Ламарина-плоска стоманена/плоска/ 1,2mm; 3mm; 5mm; 8mm </w:t>
            </w:r>
          </w:p>
        </w:tc>
        <w:tc>
          <w:tcPr>
            <w:tcW w:w="3260" w:type="dxa"/>
            <w:shd w:val="clear" w:color="auto" w:fill="auto"/>
            <w:vAlign w:val="center"/>
            <w:hideMark/>
          </w:tcPr>
          <w:p w14:paraId="408036D5"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Черна ламарина горещо валцувана плоска с дебелина 1,2mm; 3mm; 5mm; 8mm. БДС EN 10025-1:2005 или еквивалент</w:t>
            </w:r>
          </w:p>
        </w:tc>
        <w:tc>
          <w:tcPr>
            <w:tcW w:w="1134" w:type="dxa"/>
            <w:shd w:val="clear" w:color="auto" w:fill="auto"/>
            <w:noWrap/>
            <w:vAlign w:val="center"/>
            <w:hideMark/>
          </w:tcPr>
          <w:p w14:paraId="11C46279"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KG</w:t>
            </w:r>
          </w:p>
        </w:tc>
        <w:tc>
          <w:tcPr>
            <w:tcW w:w="1418" w:type="dxa"/>
            <w:shd w:val="clear" w:color="auto" w:fill="auto"/>
            <w:noWrap/>
            <w:vAlign w:val="center"/>
            <w:hideMark/>
          </w:tcPr>
          <w:p w14:paraId="36026E4F"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1 500.00</w:t>
            </w:r>
          </w:p>
        </w:tc>
      </w:tr>
      <w:tr w:rsidR="00C46B27" w:rsidRPr="00D978C8" w14:paraId="211B70AB" w14:textId="77777777" w:rsidTr="00723F40">
        <w:trPr>
          <w:trHeight w:val="1020"/>
        </w:trPr>
        <w:tc>
          <w:tcPr>
            <w:tcW w:w="760" w:type="dxa"/>
            <w:shd w:val="clear" w:color="auto" w:fill="auto"/>
            <w:noWrap/>
            <w:vAlign w:val="center"/>
            <w:hideMark/>
          </w:tcPr>
          <w:p w14:paraId="62B3C9AA"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16</w:t>
            </w:r>
          </w:p>
        </w:tc>
        <w:tc>
          <w:tcPr>
            <w:tcW w:w="3341" w:type="dxa"/>
            <w:shd w:val="clear" w:color="auto" w:fill="auto"/>
            <w:vAlign w:val="center"/>
            <w:hideMark/>
          </w:tcPr>
          <w:p w14:paraId="264C6DBA"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Ламарина-плоска стоманена/</w:t>
            </w:r>
            <w:proofErr w:type="spellStart"/>
            <w:r w:rsidRPr="00D978C8">
              <w:rPr>
                <w:rFonts w:ascii="Arial" w:hAnsi="Arial" w:cs="Arial"/>
                <w:sz w:val="20"/>
                <w:szCs w:val="20"/>
                <w:lang w:eastAsia="bg-BG"/>
              </w:rPr>
              <w:t>рифелова</w:t>
            </w:r>
            <w:proofErr w:type="spellEnd"/>
            <w:r w:rsidRPr="00D978C8">
              <w:rPr>
                <w:rFonts w:ascii="Arial" w:hAnsi="Arial" w:cs="Arial"/>
                <w:sz w:val="20"/>
                <w:szCs w:val="20"/>
                <w:lang w:eastAsia="bg-BG"/>
              </w:rPr>
              <w:t xml:space="preserve">/3mm; 4mm; 5mm; 6mm; </w:t>
            </w:r>
          </w:p>
        </w:tc>
        <w:tc>
          <w:tcPr>
            <w:tcW w:w="3260" w:type="dxa"/>
            <w:shd w:val="clear" w:color="auto" w:fill="auto"/>
            <w:vAlign w:val="center"/>
            <w:hideMark/>
          </w:tcPr>
          <w:p w14:paraId="5D1A52C8"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 xml:space="preserve">Черна ламарина горещо валцувана </w:t>
            </w:r>
            <w:proofErr w:type="spellStart"/>
            <w:r w:rsidRPr="00D978C8">
              <w:rPr>
                <w:rFonts w:ascii="Arial" w:hAnsi="Arial" w:cs="Arial"/>
                <w:sz w:val="20"/>
                <w:szCs w:val="20"/>
                <w:lang w:eastAsia="bg-BG"/>
              </w:rPr>
              <w:t>рифелова</w:t>
            </w:r>
            <w:proofErr w:type="spellEnd"/>
            <w:r w:rsidRPr="00D978C8">
              <w:rPr>
                <w:rFonts w:ascii="Arial" w:hAnsi="Arial" w:cs="Arial"/>
                <w:sz w:val="20"/>
                <w:szCs w:val="20"/>
                <w:lang w:eastAsia="bg-BG"/>
              </w:rPr>
              <w:t xml:space="preserve"> с дебелина 3mm; 4mm; 5mm; 6mm; БДС EN 10025-1:2005 или еквивалент</w:t>
            </w:r>
          </w:p>
        </w:tc>
        <w:tc>
          <w:tcPr>
            <w:tcW w:w="1134" w:type="dxa"/>
            <w:shd w:val="clear" w:color="auto" w:fill="auto"/>
            <w:noWrap/>
            <w:vAlign w:val="center"/>
            <w:hideMark/>
          </w:tcPr>
          <w:p w14:paraId="55E6B72B"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KG</w:t>
            </w:r>
          </w:p>
        </w:tc>
        <w:tc>
          <w:tcPr>
            <w:tcW w:w="1418" w:type="dxa"/>
            <w:shd w:val="clear" w:color="auto" w:fill="auto"/>
            <w:noWrap/>
            <w:vAlign w:val="center"/>
            <w:hideMark/>
          </w:tcPr>
          <w:p w14:paraId="0F0DD7C6"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7 000.00</w:t>
            </w:r>
          </w:p>
        </w:tc>
      </w:tr>
      <w:tr w:rsidR="00C46B27" w:rsidRPr="00D978C8" w14:paraId="0F01BC1B" w14:textId="77777777" w:rsidTr="00723F40">
        <w:trPr>
          <w:trHeight w:val="510"/>
        </w:trPr>
        <w:tc>
          <w:tcPr>
            <w:tcW w:w="760" w:type="dxa"/>
            <w:shd w:val="clear" w:color="auto" w:fill="auto"/>
            <w:noWrap/>
            <w:vAlign w:val="center"/>
            <w:hideMark/>
          </w:tcPr>
          <w:p w14:paraId="34BE0A44"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17</w:t>
            </w:r>
          </w:p>
        </w:tc>
        <w:tc>
          <w:tcPr>
            <w:tcW w:w="3341" w:type="dxa"/>
            <w:shd w:val="clear" w:color="auto" w:fill="auto"/>
            <w:vAlign w:val="bottom"/>
            <w:hideMark/>
          </w:tcPr>
          <w:p w14:paraId="799CAABE" w14:textId="77777777" w:rsidR="00C46B27" w:rsidRPr="00D978C8" w:rsidRDefault="00C46B27" w:rsidP="00723F40">
            <w:pPr>
              <w:rPr>
                <w:rFonts w:ascii="Arial" w:hAnsi="Arial" w:cs="Arial"/>
                <w:sz w:val="20"/>
                <w:szCs w:val="20"/>
                <w:lang w:eastAsia="bg-BG"/>
              </w:rPr>
            </w:pPr>
            <w:proofErr w:type="spellStart"/>
            <w:r w:rsidRPr="00D978C8">
              <w:rPr>
                <w:rFonts w:ascii="Arial" w:hAnsi="Arial" w:cs="Arial"/>
                <w:sz w:val="20"/>
                <w:szCs w:val="20"/>
                <w:lang w:eastAsia="bg-BG"/>
              </w:rPr>
              <w:t>Ламариана</w:t>
            </w:r>
            <w:proofErr w:type="spellEnd"/>
            <w:r w:rsidRPr="00D978C8">
              <w:rPr>
                <w:rFonts w:ascii="Arial" w:hAnsi="Arial" w:cs="Arial"/>
                <w:sz w:val="20"/>
                <w:szCs w:val="20"/>
                <w:lang w:eastAsia="bg-BG"/>
              </w:rPr>
              <w:t xml:space="preserve"> ЛТ 0,5мм; </w:t>
            </w:r>
          </w:p>
        </w:tc>
        <w:tc>
          <w:tcPr>
            <w:tcW w:w="3260" w:type="dxa"/>
            <w:vMerge w:val="restart"/>
            <w:shd w:val="clear" w:color="auto" w:fill="auto"/>
            <w:vAlign w:val="center"/>
            <w:hideMark/>
          </w:tcPr>
          <w:p w14:paraId="0A4F2546"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Покривна трапецовидна ЛТ ламарина с пластмасово покритие с дебелини 0,5мм; 0,6мм; 0,8мм; БДС EN 10025-1:2005</w:t>
            </w:r>
          </w:p>
        </w:tc>
        <w:tc>
          <w:tcPr>
            <w:tcW w:w="1134" w:type="dxa"/>
            <w:shd w:val="clear" w:color="auto" w:fill="auto"/>
            <w:noWrap/>
            <w:vAlign w:val="center"/>
            <w:hideMark/>
          </w:tcPr>
          <w:p w14:paraId="1955B7CA"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m</w:t>
            </w:r>
            <w:r w:rsidRPr="00D978C8">
              <w:rPr>
                <w:rFonts w:ascii="Arial" w:hAnsi="Arial" w:cs="Arial"/>
                <w:color w:val="000000"/>
                <w:sz w:val="20"/>
                <w:szCs w:val="20"/>
                <w:vertAlign w:val="superscript"/>
                <w:lang w:eastAsia="bg-BG"/>
              </w:rPr>
              <w:t>2</w:t>
            </w:r>
          </w:p>
        </w:tc>
        <w:tc>
          <w:tcPr>
            <w:tcW w:w="1418" w:type="dxa"/>
            <w:shd w:val="clear" w:color="auto" w:fill="auto"/>
            <w:noWrap/>
            <w:vAlign w:val="center"/>
            <w:hideMark/>
          </w:tcPr>
          <w:p w14:paraId="08786D32"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945.00</w:t>
            </w:r>
          </w:p>
        </w:tc>
      </w:tr>
      <w:tr w:rsidR="00C46B27" w:rsidRPr="00D978C8" w14:paraId="491F744C" w14:textId="77777777" w:rsidTr="00723F40">
        <w:trPr>
          <w:trHeight w:val="510"/>
        </w:trPr>
        <w:tc>
          <w:tcPr>
            <w:tcW w:w="760" w:type="dxa"/>
            <w:shd w:val="clear" w:color="auto" w:fill="auto"/>
            <w:noWrap/>
            <w:vAlign w:val="center"/>
            <w:hideMark/>
          </w:tcPr>
          <w:p w14:paraId="509A2057"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18</w:t>
            </w:r>
          </w:p>
        </w:tc>
        <w:tc>
          <w:tcPr>
            <w:tcW w:w="3341" w:type="dxa"/>
            <w:shd w:val="clear" w:color="auto" w:fill="auto"/>
            <w:vAlign w:val="bottom"/>
            <w:hideMark/>
          </w:tcPr>
          <w:p w14:paraId="43D77CDA" w14:textId="77777777" w:rsidR="00C46B27" w:rsidRPr="00D978C8" w:rsidRDefault="00C46B27" w:rsidP="00723F40">
            <w:pPr>
              <w:rPr>
                <w:rFonts w:ascii="Arial" w:hAnsi="Arial" w:cs="Arial"/>
                <w:sz w:val="20"/>
                <w:szCs w:val="20"/>
                <w:lang w:eastAsia="bg-BG"/>
              </w:rPr>
            </w:pPr>
            <w:proofErr w:type="spellStart"/>
            <w:r w:rsidRPr="00D978C8">
              <w:rPr>
                <w:rFonts w:ascii="Arial" w:hAnsi="Arial" w:cs="Arial"/>
                <w:sz w:val="20"/>
                <w:szCs w:val="20"/>
                <w:lang w:eastAsia="bg-BG"/>
              </w:rPr>
              <w:t>Ламариана</w:t>
            </w:r>
            <w:proofErr w:type="spellEnd"/>
            <w:r w:rsidRPr="00D978C8">
              <w:rPr>
                <w:rFonts w:ascii="Arial" w:hAnsi="Arial" w:cs="Arial"/>
                <w:sz w:val="20"/>
                <w:szCs w:val="20"/>
                <w:lang w:eastAsia="bg-BG"/>
              </w:rPr>
              <w:t xml:space="preserve"> ЛТ 0,6мм;</w:t>
            </w:r>
          </w:p>
        </w:tc>
        <w:tc>
          <w:tcPr>
            <w:tcW w:w="3260" w:type="dxa"/>
            <w:vMerge/>
            <w:vAlign w:val="center"/>
            <w:hideMark/>
          </w:tcPr>
          <w:p w14:paraId="3CDD8978" w14:textId="77777777" w:rsidR="00C46B27" w:rsidRPr="00D978C8" w:rsidRDefault="00C46B27" w:rsidP="00723F40">
            <w:pPr>
              <w:rPr>
                <w:rFonts w:ascii="Arial" w:hAnsi="Arial" w:cs="Arial"/>
                <w:sz w:val="20"/>
                <w:szCs w:val="20"/>
                <w:lang w:eastAsia="bg-BG"/>
              </w:rPr>
            </w:pPr>
          </w:p>
        </w:tc>
        <w:tc>
          <w:tcPr>
            <w:tcW w:w="1134" w:type="dxa"/>
            <w:shd w:val="clear" w:color="auto" w:fill="auto"/>
            <w:noWrap/>
            <w:vAlign w:val="center"/>
            <w:hideMark/>
          </w:tcPr>
          <w:p w14:paraId="19EF8502"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m</w:t>
            </w:r>
            <w:r w:rsidRPr="00D978C8">
              <w:rPr>
                <w:rFonts w:ascii="Arial" w:hAnsi="Arial" w:cs="Arial"/>
                <w:color w:val="000000"/>
                <w:sz w:val="20"/>
                <w:szCs w:val="20"/>
                <w:vertAlign w:val="superscript"/>
                <w:lang w:eastAsia="bg-BG"/>
              </w:rPr>
              <w:t>2</w:t>
            </w:r>
          </w:p>
        </w:tc>
        <w:tc>
          <w:tcPr>
            <w:tcW w:w="1418" w:type="dxa"/>
            <w:shd w:val="clear" w:color="auto" w:fill="auto"/>
            <w:noWrap/>
            <w:vAlign w:val="center"/>
            <w:hideMark/>
          </w:tcPr>
          <w:p w14:paraId="14CE4AFC"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320.00</w:t>
            </w:r>
          </w:p>
        </w:tc>
      </w:tr>
      <w:tr w:rsidR="00C46B27" w:rsidRPr="00D978C8" w14:paraId="51D6D20E" w14:textId="77777777" w:rsidTr="00723F40">
        <w:trPr>
          <w:trHeight w:val="510"/>
        </w:trPr>
        <w:tc>
          <w:tcPr>
            <w:tcW w:w="760" w:type="dxa"/>
            <w:shd w:val="clear" w:color="auto" w:fill="auto"/>
            <w:noWrap/>
            <w:vAlign w:val="center"/>
            <w:hideMark/>
          </w:tcPr>
          <w:p w14:paraId="56BD5DC7"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19</w:t>
            </w:r>
          </w:p>
        </w:tc>
        <w:tc>
          <w:tcPr>
            <w:tcW w:w="3341" w:type="dxa"/>
            <w:shd w:val="clear" w:color="auto" w:fill="auto"/>
            <w:vAlign w:val="bottom"/>
            <w:hideMark/>
          </w:tcPr>
          <w:p w14:paraId="39C370C9" w14:textId="77777777" w:rsidR="00C46B27" w:rsidRPr="00D978C8" w:rsidRDefault="00C46B27" w:rsidP="00723F40">
            <w:pPr>
              <w:rPr>
                <w:rFonts w:ascii="Arial" w:hAnsi="Arial" w:cs="Arial"/>
                <w:sz w:val="20"/>
                <w:szCs w:val="20"/>
                <w:lang w:eastAsia="bg-BG"/>
              </w:rPr>
            </w:pPr>
            <w:proofErr w:type="spellStart"/>
            <w:r w:rsidRPr="00D978C8">
              <w:rPr>
                <w:rFonts w:ascii="Arial" w:hAnsi="Arial" w:cs="Arial"/>
                <w:sz w:val="20"/>
                <w:szCs w:val="20"/>
                <w:lang w:eastAsia="bg-BG"/>
              </w:rPr>
              <w:t>Ламариана</w:t>
            </w:r>
            <w:proofErr w:type="spellEnd"/>
            <w:r w:rsidRPr="00D978C8">
              <w:rPr>
                <w:rFonts w:ascii="Arial" w:hAnsi="Arial" w:cs="Arial"/>
                <w:sz w:val="20"/>
                <w:szCs w:val="20"/>
                <w:lang w:eastAsia="bg-BG"/>
              </w:rPr>
              <w:t xml:space="preserve"> ЛТ 0,8мм</w:t>
            </w:r>
          </w:p>
        </w:tc>
        <w:tc>
          <w:tcPr>
            <w:tcW w:w="3260" w:type="dxa"/>
            <w:vMerge/>
            <w:vAlign w:val="center"/>
            <w:hideMark/>
          </w:tcPr>
          <w:p w14:paraId="19CAB287" w14:textId="77777777" w:rsidR="00C46B27" w:rsidRPr="00D978C8" w:rsidRDefault="00C46B27" w:rsidP="00723F40">
            <w:pPr>
              <w:rPr>
                <w:rFonts w:ascii="Arial" w:hAnsi="Arial" w:cs="Arial"/>
                <w:sz w:val="20"/>
                <w:szCs w:val="20"/>
                <w:lang w:eastAsia="bg-BG"/>
              </w:rPr>
            </w:pPr>
          </w:p>
        </w:tc>
        <w:tc>
          <w:tcPr>
            <w:tcW w:w="1134" w:type="dxa"/>
            <w:shd w:val="clear" w:color="auto" w:fill="auto"/>
            <w:noWrap/>
            <w:vAlign w:val="center"/>
            <w:hideMark/>
          </w:tcPr>
          <w:p w14:paraId="102FA0EA" w14:textId="77777777" w:rsidR="00C46B27" w:rsidRPr="00D978C8" w:rsidRDefault="00C46B27" w:rsidP="00723F40">
            <w:pPr>
              <w:jc w:val="center"/>
              <w:rPr>
                <w:rFonts w:ascii="Arial" w:hAnsi="Arial" w:cs="Arial"/>
                <w:color w:val="000000"/>
                <w:sz w:val="20"/>
                <w:szCs w:val="20"/>
                <w:lang w:eastAsia="bg-BG"/>
              </w:rPr>
            </w:pPr>
            <w:r w:rsidRPr="00D978C8">
              <w:rPr>
                <w:rFonts w:ascii="Arial" w:hAnsi="Arial" w:cs="Arial"/>
                <w:color w:val="000000"/>
                <w:sz w:val="20"/>
                <w:szCs w:val="20"/>
                <w:lang w:eastAsia="bg-BG"/>
              </w:rPr>
              <w:t>m</w:t>
            </w:r>
            <w:r w:rsidRPr="00D978C8">
              <w:rPr>
                <w:rFonts w:ascii="Arial" w:hAnsi="Arial" w:cs="Arial"/>
                <w:color w:val="000000"/>
                <w:sz w:val="20"/>
                <w:szCs w:val="20"/>
                <w:vertAlign w:val="superscript"/>
                <w:lang w:eastAsia="bg-BG"/>
              </w:rPr>
              <w:t>2</w:t>
            </w:r>
          </w:p>
        </w:tc>
        <w:tc>
          <w:tcPr>
            <w:tcW w:w="1418" w:type="dxa"/>
            <w:shd w:val="clear" w:color="auto" w:fill="auto"/>
            <w:noWrap/>
            <w:vAlign w:val="center"/>
            <w:hideMark/>
          </w:tcPr>
          <w:p w14:paraId="0E3CE982"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160.00</w:t>
            </w:r>
          </w:p>
        </w:tc>
      </w:tr>
      <w:tr w:rsidR="00C46B27" w:rsidRPr="00D978C8" w14:paraId="0E8B716E" w14:textId="77777777" w:rsidTr="00723F40">
        <w:trPr>
          <w:trHeight w:val="1035"/>
        </w:trPr>
        <w:tc>
          <w:tcPr>
            <w:tcW w:w="760" w:type="dxa"/>
            <w:shd w:val="clear" w:color="000000" w:fill="FFFFFF"/>
            <w:noWrap/>
            <w:vAlign w:val="center"/>
            <w:hideMark/>
          </w:tcPr>
          <w:p w14:paraId="394534E9"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20</w:t>
            </w:r>
          </w:p>
        </w:tc>
        <w:tc>
          <w:tcPr>
            <w:tcW w:w="3341" w:type="dxa"/>
            <w:shd w:val="clear" w:color="000000" w:fill="FFFFFF"/>
            <w:vAlign w:val="bottom"/>
            <w:hideMark/>
          </w:tcPr>
          <w:p w14:paraId="2F0B8F9C"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Двоен Т профил IPE, HEA и HEB от №100 до №300</w:t>
            </w:r>
          </w:p>
        </w:tc>
        <w:tc>
          <w:tcPr>
            <w:tcW w:w="3260" w:type="dxa"/>
            <w:shd w:val="clear" w:color="000000" w:fill="FFFFFF"/>
            <w:vAlign w:val="bottom"/>
            <w:hideMark/>
          </w:tcPr>
          <w:p w14:paraId="699119A7" w14:textId="77777777" w:rsidR="00C46B27" w:rsidRPr="00D978C8" w:rsidRDefault="00C46B27" w:rsidP="00723F40">
            <w:pPr>
              <w:rPr>
                <w:rFonts w:ascii="Arial" w:hAnsi="Arial" w:cs="Arial"/>
                <w:sz w:val="20"/>
                <w:szCs w:val="20"/>
                <w:lang w:eastAsia="bg-BG"/>
              </w:rPr>
            </w:pPr>
            <w:proofErr w:type="spellStart"/>
            <w:r w:rsidRPr="00D978C8">
              <w:rPr>
                <w:rFonts w:ascii="Arial" w:hAnsi="Arial" w:cs="Arial"/>
                <w:sz w:val="20"/>
                <w:szCs w:val="20"/>
                <w:lang w:eastAsia="bg-BG"/>
              </w:rPr>
              <w:t>горещовалцуван</w:t>
            </w:r>
            <w:proofErr w:type="spellEnd"/>
            <w:r w:rsidRPr="00D978C8">
              <w:rPr>
                <w:rFonts w:ascii="Arial" w:hAnsi="Arial" w:cs="Arial"/>
                <w:sz w:val="20"/>
                <w:szCs w:val="20"/>
                <w:lang w:eastAsia="bg-BG"/>
              </w:rPr>
              <w:t xml:space="preserve"> с дължина 6m, марка стомана </w:t>
            </w:r>
            <w:proofErr w:type="spellStart"/>
            <w:r w:rsidRPr="00D978C8">
              <w:rPr>
                <w:rFonts w:ascii="Arial" w:hAnsi="Arial" w:cs="Arial"/>
                <w:sz w:val="20"/>
                <w:szCs w:val="20"/>
                <w:lang w:eastAsia="bg-BG"/>
              </w:rPr>
              <w:t>миимум</w:t>
            </w:r>
            <w:proofErr w:type="spellEnd"/>
            <w:r w:rsidRPr="00D978C8">
              <w:rPr>
                <w:rFonts w:ascii="Arial" w:hAnsi="Arial" w:cs="Arial"/>
                <w:sz w:val="20"/>
                <w:szCs w:val="20"/>
                <w:lang w:eastAsia="bg-BG"/>
              </w:rPr>
              <w:t xml:space="preserve"> S235JR или еквивалент. БДС EN 10025-1:2005 или еквивалент</w:t>
            </w:r>
          </w:p>
        </w:tc>
        <w:tc>
          <w:tcPr>
            <w:tcW w:w="1134" w:type="dxa"/>
            <w:shd w:val="clear" w:color="000000" w:fill="FFFFFF"/>
            <w:noWrap/>
            <w:vAlign w:val="center"/>
            <w:hideMark/>
          </w:tcPr>
          <w:p w14:paraId="7E920E88"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KG</w:t>
            </w:r>
          </w:p>
        </w:tc>
        <w:tc>
          <w:tcPr>
            <w:tcW w:w="1418" w:type="dxa"/>
            <w:shd w:val="clear" w:color="000000" w:fill="FFFFFF"/>
            <w:noWrap/>
            <w:vAlign w:val="center"/>
            <w:hideMark/>
          </w:tcPr>
          <w:p w14:paraId="444462B4"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5 000.00</w:t>
            </w:r>
          </w:p>
        </w:tc>
      </w:tr>
      <w:tr w:rsidR="00C46B27" w:rsidRPr="00D978C8" w14:paraId="1061ABA9" w14:textId="77777777" w:rsidTr="00723F40">
        <w:trPr>
          <w:trHeight w:val="780"/>
        </w:trPr>
        <w:tc>
          <w:tcPr>
            <w:tcW w:w="760" w:type="dxa"/>
            <w:shd w:val="clear" w:color="000000" w:fill="FFFFFF"/>
            <w:noWrap/>
            <w:vAlign w:val="center"/>
            <w:hideMark/>
          </w:tcPr>
          <w:p w14:paraId="168B3ADE"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21</w:t>
            </w:r>
          </w:p>
        </w:tc>
        <w:tc>
          <w:tcPr>
            <w:tcW w:w="3341" w:type="dxa"/>
            <w:shd w:val="clear" w:color="000000" w:fill="FFFFFF"/>
            <w:vAlign w:val="bottom"/>
            <w:hideMark/>
          </w:tcPr>
          <w:p w14:paraId="765E0912"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Неръждаема плоска ламарина с широчина 1000мм, дебелина  1,5; 2; 3; 4; 5; 8; 10; 12; 15; 18; 20мм</w:t>
            </w:r>
          </w:p>
        </w:tc>
        <w:tc>
          <w:tcPr>
            <w:tcW w:w="3260" w:type="dxa"/>
            <w:shd w:val="clear" w:color="000000" w:fill="FFFFFF"/>
            <w:vAlign w:val="center"/>
            <w:hideMark/>
          </w:tcPr>
          <w:p w14:paraId="108F011C" w14:textId="77777777" w:rsidR="00C46B27" w:rsidRPr="00D978C8" w:rsidRDefault="00C46B27" w:rsidP="00723F40">
            <w:pPr>
              <w:rPr>
                <w:rFonts w:ascii="Arial" w:hAnsi="Arial" w:cs="Arial"/>
                <w:sz w:val="20"/>
                <w:szCs w:val="20"/>
                <w:lang w:eastAsia="bg-BG"/>
              </w:rPr>
            </w:pPr>
            <w:proofErr w:type="spellStart"/>
            <w:r w:rsidRPr="00D978C8">
              <w:rPr>
                <w:rFonts w:ascii="Arial" w:hAnsi="Arial" w:cs="Arial"/>
                <w:sz w:val="20"/>
                <w:szCs w:val="20"/>
                <w:lang w:eastAsia="bg-BG"/>
              </w:rPr>
              <w:t>Горещовалцована</w:t>
            </w:r>
            <w:proofErr w:type="spellEnd"/>
            <w:r w:rsidRPr="00D978C8">
              <w:rPr>
                <w:rFonts w:ascii="Arial" w:hAnsi="Arial" w:cs="Arial"/>
                <w:sz w:val="20"/>
                <w:szCs w:val="20"/>
                <w:lang w:eastAsia="bg-BG"/>
              </w:rPr>
              <w:t>, стомана AISI 304 или еквивалент</w:t>
            </w:r>
          </w:p>
        </w:tc>
        <w:tc>
          <w:tcPr>
            <w:tcW w:w="1134" w:type="dxa"/>
            <w:shd w:val="clear" w:color="000000" w:fill="FFFFFF"/>
            <w:noWrap/>
            <w:vAlign w:val="center"/>
            <w:hideMark/>
          </w:tcPr>
          <w:p w14:paraId="592A5587"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KG</w:t>
            </w:r>
          </w:p>
        </w:tc>
        <w:tc>
          <w:tcPr>
            <w:tcW w:w="1418" w:type="dxa"/>
            <w:shd w:val="clear" w:color="000000" w:fill="FFFFFF"/>
            <w:noWrap/>
            <w:vAlign w:val="center"/>
            <w:hideMark/>
          </w:tcPr>
          <w:p w14:paraId="48200B63"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500.00</w:t>
            </w:r>
          </w:p>
        </w:tc>
      </w:tr>
      <w:tr w:rsidR="00C46B27" w:rsidRPr="00D978C8" w14:paraId="6B02F3E0" w14:textId="77777777" w:rsidTr="00723F40">
        <w:trPr>
          <w:trHeight w:val="765"/>
        </w:trPr>
        <w:tc>
          <w:tcPr>
            <w:tcW w:w="760" w:type="dxa"/>
            <w:shd w:val="clear" w:color="000000" w:fill="FFFFFF"/>
            <w:noWrap/>
            <w:vAlign w:val="center"/>
            <w:hideMark/>
          </w:tcPr>
          <w:p w14:paraId="0E032BF1"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22</w:t>
            </w:r>
          </w:p>
        </w:tc>
        <w:tc>
          <w:tcPr>
            <w:tcW w:w="3341" w:type="dxa"/>
            <w:shd w:val="clear" w:color="000000" w:fill="FFFFFF"/>
            <w:vAlign w:val="bottom"/>
            <w:hideMark/>
          </w:tcPr>
          <w:p w14:paraId="2AB98336"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L-профил от неръждаема стомана 20/20/3 мм</w:t>
            </w:r>
          </w:p>
        </w:tc>
        <w:tc>
          <w:tcPr>
            <w:tcW w:w="3260" w:type="dxa"/>
            <w:shd w:val="clear" w:color="000000" w:fill="FFFFFF"/>
            <w:vAlign w:val="center"/>
            <w:hideMark/>
          </w:tcPr>
          <w:p w14:paraId="29EB6D1C" w14:textId="77777777" w:rsidR="00C46B27" w:rsidRPr="00D978C8" w:rsidRDefault="00C46B27" w:rsidP="00723F40">
            <w:pPr>
              <w:rPr>
                <w:rFonts w:ascii="Arial" w:hAnsi="Arial" w:cs="Arial"/>
                <w:sz w:val="20"/>
                <w:szCs w:val="20"/>
                <w:lang w:eastAsia="bg-BG"/>
              </w:rPr>
            </w:pPr>
            <w:proofErr w:type="spellStart"/>
            <w:r w:rsidRPr="00D978C8">
              <w:rPr>
                <w:rFonts w:ascii="Arial" w:hAnsi="Arial" w:cs="Arial"/>
                <w:sz w:val="20"/>
                <w:szCs w:val="20"/>
                <w:lang w:eastAsia="bg-BG"/>
              </w:rPr>
              <w:t>горещовалцуван</w:t>
            </w:r>
            <w:proofErr w:type="spellEnd"/>
            <w:r w:rsidRPr="00D978C8">
              <w:rPr>
                <w:rFonts w:ascii="Arial" w:hAnsi="Arial" w:cs="Arial"/>
                <w:sz w:val="20"/>
                <w:szCs w:val="20"/>
                <w:lang w:eastAsia="bg-BG"/>
              </w:rPr>
              <w:t xml:space="preserve"> с дължина 6m, DIN 1.4301 (стомана AISI 304)  или еквивалент</w:t>
            </w:r>
          </w:p>
        </w:tc>
        <w:tc>
          <w:tcPr>
            <w:tcW w:w="1134" w:type="dxa"/>
            <w:shd w:val="clear" w:color="000000" w:fill="FFFFFF"/>
            <w:noWrap/>
            <w:vAlign w:val="center"/>
            <w:hideMark/>
          </w:tcPr>
          <w:p w14:paraId="47C59161"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KG</w:t>
            </w:r>
          </w:p>
        </w:tc>
        <w:tc>
          <w:tcPr>
            <w:tcW w:w="1418" w:type="dxa"/>
            <w:shd w:val="clear" w:color="000000" w:fill="FFFFFF"/>
            <w:noWrap/>
            <w:vAlign w:val="center"/>
            <w:hideMark/>
          </w:tcPr>
          <w:p w14:paraId="016717A6"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200.00</w:t>
            </w:r>
          </w:p>
        </w:tc>
      </w:tr>
      <w:tr w:rsidR="00C46B27" w:rsidRPr="00D978C8" w14:paraId="2097C34F" w14:textId="77777777" w:rsidTr="00723F40">
        <w:trPr>
          <w:trHeight w:val="765"/>
        </w:trPr>
        <w:tc>
          <w:tcPr>
            <w:tcW w:w="760" w:type="dxa"/>
            <w:shd w:val="clear" w:color="000000" w:fill="FFFFFF"/>
            <w:noWrap/>
            <w:vAlign w:val="center"/>
            <w:hideMark/>
          </w:tcPr>
          <w:p w14:paraId="6B52B788"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23</w:t>
            </w:r>
          </w:p>
        </w:tc>
        <w:tc>
          <w:tcPr>
            <w:tcW w:w="3341" w:type="dxa"/>
            <w:shd w:val="clear" w:color="000000" w:fill="FFFFFF"/>
            <w:vAlign w:val="bottom"/>
            <w:hideMark/>
          </w:tcPr>
          <w:p w14:paraId="5F57DC02"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L-профил от неръждаема стомана 50/50/5мм</w:t>
            </w:r>
          </w:p>
        </w:tc>
        <w:tc>
          <w:tcPr>
            <w:tcW w:w="3260" w:type="dxa"/>
            <w:shd w:val="clear" w:color="000000" w:fill="FFFFFF"/>
            <w:vAlign w:val="center"/>
            <w:hideMark/>
          </w:tcPr>
          <w:p w14:paraId="48A01F74" w14:textId="77777777" w:rsidR="00C46B27" w:rsidRPr="00D978C8" w:rsidRDefault="00C46B27" w:rsidP="00723F40">
            <w:pPr>
              <w:rPr>
                <w:rFonts w:ascii="Arial" w:hAnsi="Arial" w:cs="Arial"/>
                <w:sz w:val="20"/>
                <w:szCs w:val="20"/>
                <w:lang w:eastAsia="bg-BG"/>
              </w:rPr>
            </w:pPr>
            <w:proofErr w:type="spellStart"/>
            <w:r w:rsidRPr="00D978C8">
              <w:rPr>
                <w:rFonts w:ascii="Arial" w:hAnsi="Arial" w:cs="Arial"/>
                <w:sz w:val="20"/>
                <w:szCs w:val="20"/>
                <w:lang w:eastAsia="bg-BG"/>
              </w:rPr>
              <w:t>горещовалцуван</w:t>
            </w:r>
            <w:proofErr w:type="spellEnd"/>
            <w:r w:rsidRPr="00D978C8">
              <w:rPr>
                <w:rFonts w:ascii="Arial" w:hAnsi="Arial" w:cs="Arial"/>
                <w:sz w:val="20"/>
                <w:szCs w:val="20"/>
                <w:lang w:eastAsia="bg-BG"/>
              </w:rPr>
              <w:t xml:space="preserve"> с дължина 6m, DIN 1.4301 (стомана AISI 304)  или еквивалент</w:t>
            </w:r>
          </w:p>
        </w:tc>
        <w:tc>
          <w:tcPr>
            <w:tcW w:w="1134" w:type="dxa"/>
            <w:shd w:val="clear" w:color="000000" w:fill="FFFFFF"/>
            <w:noWrap/>
            <w:vAlign w:val="center"/>
            <w:hideMark/>
          </w:tcPr>
          <w:p w14:paraId="41E3801B"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KG</w:t>
            </w:r>
          </w:p>
        </w:tc>
        <w:tc>
          <w:tcPr>
            <w:tcW w:w="1418" w:type="dxa"/>
            <w:shd w:val="clear" w:color="000000" w:fill="FFFFFF"/>
            <w:noWrap/>
            <w:vAlign w:val="center"/>
            <w:hideMark/>
          </w:tcPr>
          <w:p w14:paraId="4FB652EA"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200.00</w:t>
            </w:r>
          </w:p>
        </w:tc>
      </w:tr>
      <w:tr w:rsidR="00C46B27" w:rsidRPr="00D978C8" w14:paraId="6E6C6EC2" w14:textId="77777777" w:rsidTr="00723F40">
        <w:trPr>
          <w:trHeight w:val="735"/>
        </w:trPr>
        <w:tc>
          <w:tcPr>
            <w:tcW w:w="760" w:type="dxa"/>
            <w:shd w:val="pct15" w:color="auto" w:fill="auto"/>
            <w:noWrap/>
            <w:vAlign w:val="center"/>
            <w:hideMark/>
          </w:tcPr>
          <w:p w14:paraId="29B62ED1" w14:textId="77777777" w:rsidR="00C46B27" w:rsidRPr="00D978C8" w:rsidRDefault="00C46B27" w:rsidP="00723F40">
            <w:pPr>
              <w:jc w:val="center"/>
              <w:rPr>
                <w:rFonts w:ascii="Arial" w:hAnsi="Arial" w:cs="Arial"/>
                <w:b/>
                <w:bCs/>
                <w:color w:val="000000"/>
                <w:sz w:val="20"/>
                <w:szCs w:val="20"/>
                <w:lang w:eastAsia="bg-BG"/>
              </w:rPr>
            </w:pPr>
            <w:r w:rsidRPr="00D978C8">
              <w:rPr>
                <w:rFonts w:ascii="Arial" w:hAnsi="Arial" w:cs="Arial"/>
                <w:b/>
                <w:bCs/>
                <w:color w:val="000000"/>
                <w:sz w:val="20"/>
                <w:szCs w:val="20"/>
                <w:lang w:eastAsia="bg-BG"/>
              </w:rPr>
              <w:lastRenderedPageBreak/>
              <w:t>№</w:t>
            </w:r>
          </w:p>
        </w:tc>
        <w:tc>
          <w:tcPr>
            <w:tcW w:w="3341" w:type="dxa"/>
            <w:shd w:val="pct15" w:color="auto" w:fill="auto"/>
            <w:noWrap/>
            <w:vAlign w:val="center"/>
            <w:hideMark/>
          </w:tcPr>
          <w:p w14:paraId="4D2ED327" w14:textId="77777777" w:rsidR="00C46B27" w:rsidRPr="00D978C8" w:rsidRDefault="00C46B27" w:rsidP="00723F40">
            <w:pPr>
              <w:jc w:val="center"/>
              <w:rPr>
                <w:rFonts w:ascii="Arial" w:hAnsi="Arial" w:cs="Arial"/>
                <w:b/>
                <w:bCs/>
                <w:color w:val="000000"/>
                <w:sz w:val="20"/>
                <w:szCs w:val="20"/>
                <w:lang w:eastAsia="bg-BG"/>
              </w:rPr>
            </w:pPr>
            <w:r w:rsidRPr="00D978C8">
              <w:rPr>
                <w:rFonts w:ascii="Arial" w:hAnsi="Arial" w:cs="Arial"/>
                <w:b/>
                <w:bCs/>
                <w:color w:val="000000"/>
                <w:sz w:val="20"/>
                <w:szCs w:val="20"/>
                <w:lang w:eastAsia="bg-BG"/>
              </w:rPr>
              <w:t>Описание на материал</w:t>
            </w:r>
          </w:p>
        </w:tc>
        <w:tc>
          <w:tcPr>
            <w:tcW w:w="3260" w:type="dxa"/>
            <w:shd w:val="pct15" w:color="auto" w:fill="auto"/>
            <w:noWrap/>
            <w:vAlign w:val="center"/>
            <w:hideMark/>
          </w:tcPr>
          <w:p w14:paraId="18676719" w14:textId="77777777" w:rsidR="00C46B27" w:rsidRPr="00D978C8" w:rsidRDefault="00C46B27" w:rsidP="00723F40">
            <w:pPr>
              <w:jc w:val="center"/>
              <w:rPr>
                <w:rFonts w:ascii="Arial" w:hAnsi="Arial" w:cs="Arial"/>
                <w:b/>
                <w:bCs/>
                <w:color w:val="000000"/>
                <w:sz w:val="20"/>
                <w:szCs w:val="20"/>
                <w:lang w:eastAsia="bg-BG"/>
              </w:rPr>
            </w:pPr>
            <w:r w:rsidRPr="00D978C8">
              <w:rPr>
                <w:rFonts w:ascii="Arial" w:hAnsi="Arial" w:cs="Arial"/>
                <w:b/>
                <w:bCs/>
                <w:color w:val="000000"/>
                <w:sz w:val="20"/>
                <w:szCs w:val="20"/>
                <w:lang w:eastAsia="bg-BG"/>
              </w:rPr>
              <w:t>Изисквания на Възложителя</w:t>
            </w:r>
          </w:p>
        </w:tc>
        <w:tc>
          <w:tcPr>
            <w:tcW w:w="1134" w:type="dxa"/>
            <w:shd w:val="pct15" w:color="auto" w:fill="auto"/>
            <w:noWrap/>
            <w:vAlign w:val="center"/>
            <w:hideMark/>
          </w:tcPr>
          <w:p w14:paraId="51EADB16" w14:textId="77777777" w:rsidR="00C46B27" w:rsidRPr="00D978C8" w:rsidRDefault="00C46B27" w:rsidP="00723F40">
            <w:pPr>
              <w:jc w:val="center"/>
              <w:rPr>
                <w:rFonts w:ascii="Arial" w:hAnsi="Arial" w:cs="Arial"/>
                <w:b/>
                <w:bCs/>
                <w:color w:val="000000"/>
                <w:sz w:val="20"/>
                <w:szCs w:val="20"/>
                <w:lang w:eastAsia="bg-BG"/>
              </w:rPr>
            </w:pPr>
            <w:proofErr w:type="spellStart"/>
            <w:r w:rsidRPr="00D978C8">
              <w:rPr>
                <w:rFonts w:ascii="Arial" w:hAnsi="Arial" w:cs="Arial"/>
                <w:b/>
                <w:bCs/>
                <w:color w:val="000000"/>
                <w:sz w:val="20"/>
                <w:szCs w:val="20"/>
                <w:lang w:eastAsia="bg-BG"/>
              </w:rPr>
              <w:t>Ед.мярка</w:t>
            </w:r>
            <w:proofErr w:type="spellEnd"/>
          </w:p>
        </w:tc>
        <w:tc>
          <w:tcPr>
            <w:tcW w:w="1418" w:type="dxa"/>
            <w:shd w:val="pct15" w:color="auto" w:fill="auto"/>
            <w:noWrap/>
            <w:vAlign w:val="center"/>
            <w:hideMark/>
          </w:tcPr>
          <w:p w14:paraId="39E3ACE4" w14:textId="77777777" w:rsidR="00C46B27" w:rsidRPr="00D978C8" w:rsidRDefault="00C46B27" w:rsidP="00723F40">
            <w:pPr>
              <w:jc w:val="center"/>
              <w:rPr>
                <w:rFonts w:ascii="Arial" w:hAnsi="Arial" w:cs="Arial"/>
                <w:b/>
                <w:bCs/>
                <w:sz w:val="20"/>
                <w:szCs w:val="20"/>
                <w:lang w:eastAsia="bg-BG"/>
              </w:rPr>
            </w:pPr>
            <w:r w:rsidRPr="00D978C8">
              <w:rPr>
                <w:rFonts w:ascii="Arial" w:hAnsi="Arial" w:cs="Arial"/>
                <w:b/>
                <w:bCs/>
                <w:sz w:val="20"/>
                <w:szCs w:val="20"/>
                <w:lang w:eastAsia="bg-BG"/>
              </w:rPr>
              <w:t>Количество</w:t>
            </w:r>
          </w:p>
        </w:tc>
      </w:tr>
      <w:tr w:rsidR="00C46B27" w:rsidRPr="00D978C8" w14:paraId="4F8E7FA7" w14:textId="77777777" w:rsidTr="00723F40">
        <w:trPr>
          <w:trHeight w:val="765"/>
        </w:trPr>
        <w:tc>
          <w:tcPr>
            <w:tcW w:w="760" w:type="dxa"/>
            <w:shd w:val="clear" w:color="000000" w:fill="FFFFFF"/>
            <w:noWrap/>
            <w:vAlign w:val="center"/>
            <w:hideMark/>
          </w:tcPr>
          <w:p w14:paraId="792C818A" w14:textId="77777777" w:rsidR="00C46B27" w:rsidRPr="00D978C8" w:rsidRDefault="00C46B27" w:rsidP="00723F40">
            <w:pPr>
              <w:jc w:val="center"/>
              <w:rPr>
                <w:rFonts w:ascii="Arial" w:hAnsi="Arial" w:cs="Arial"/>
                <w:sz w:val="20"/>
                <w:szCs w:val="20"/>
                <w:lang w:eastAsia="bg-BG"/>
              </w:rPr>
            </w:pPr>
            <w:bookmarkStart w:id="3" w:name="_GoBack"/>
            <w:bookmarkEnd w:id="3"/>
            <w:r w:rsidRPr="00D978C8">
              <w:rPr>
                <w:rFonts w:ascii="Arial" w:hAnsi="Arial" w:cs="Arial"/>
                <w:sz w:val="20"/>
                <w:szCs w:val="20"/>
                <w:lang w:eastAsia="bg-BG"/>
              </w:rPr>
              <w:t>24</w:t>
            </w:r>
          </w:p>
        </w:tc>
        <w:tc>
          <w:tcPr>
            <w:tcW w:w="3341" w:type="dxa"/>
            <w:shd w:val="clear" w:color="000000" w:fill="FFFFFF"/>
            <w:vAlign w:val="bottom"/>
            <w:hideMark/>
          </w:tcPr>
          <w:p w14:paraId="3B729527"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Плътен профил квадрат 10/10мм - неръждаема стомана</w:t>
            </w:r>
          </w:p>
        </w:tc>
        <w:tc>
          <w:tcPr>
            <w:tcW w:w="3260" w:type="dxa"/>
            <w:shd w:val="clear" w:color="000000" w:fill="FFFFFF"/>
            <w:vAlign w:val="center"/>
            <w:hideMark/>
          </w:tcPr>
          <w:p w14:paraId="35D0C320" w14:textId="77777777" w:rsidR="00C46B27" w:rsidRPr="00D978C8" w:rsidRDefault="00C46B27" w:rsidP="00723F40">
            <w:pPr>
              <w:rPr>
                <w:rFonts w:ascii="Arial" w:hAnsi="Arial" w:cs="Arial"/>
                <w:sz w:val="20"/>
                <w:szCs w:val="20"/>
                <w:lang w:eastAsia="bg-BG"/>
              </w:rPr>
            </w:pPr>
            <w:proofErr w:type="spellStart"/>
            <w:r w:rsidRPr="00D978C8">
              <w:rPr>
                <w:rFonts w:ascii="Arial" w:hAnsi="Arial" w:cs="Arial"/>
                <w:sz w:val="20"/>
                <w:szCs w:val="20"/>
                <w:lang w:eastAsia="bg-BG"/>
              </w:rPr>
              <w:t>горещовалцуван</w:t>
            </w:r>
            <w:proofErr w:type="spellEnd"/>
            <w:r w:rsidRPr="00D978C8">
              <w:rPr>
                <w:rFonts w:ascii="Arial" w:hAnsi="Arial" w:cs="Arial"/>
                <w:sz w:val="20"/>
                <w:szCs w:val="20"/>
                <w:lang w:eastAsia="bg-BG"/>
              </w:rPr>
              <w:t xml:space="preserve"> с дължина 6m, DIN 1.4301 (стомана AISI 304)  или еквивалент</w:t>
            </w:r>
          </w:p>
        </w:tc>
        <w:tc>
          <w:tcPr>
            <w:tcW w:w="1134" w:type="dxa"/>
            <w:shd w:val="clear" w:color="000000" w:fill="FFFFFF"/>
            <w:noWrap/>
            <w:vAlign w:val="center"/>
            <w:hideMark/>
          </w:tcPr>
          <w:p w14:paraId="24DA60D1"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KG</w:t>
            </w:r>
          </w:p>
        </w:tc>
        <w:tc>
          <w:tcPr>
            <w:tcW w:w="1418" w:type="dxa"/>
            <w:shd w:val="clear" w:color="000000" w:fill="FFFFFF"/>
            <w:noWrap/>
            <w:vAlign w:val="center"/>
            <w:hideMark/>
          </w:tcPr>
          <w:p w14:paraId="68C1029F"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200.00</w:t>
            </w:r>
          </w:p>
        </w:tc>
      </w:tr>
      <w:tr w:rsidR="00C46B27" w:rsidRPr="00D978C8" w14:paraId="0861B02B" w14:textId="77777777" w:rsidTr="00723F40">
        <w:trPr>
          <w:trHeight w:val="1035"/>
        </w:trPr>
        <w:tc>
          <w:tcPr>
            <w:tcW w:w="760" w:type="dxa"/>
            <w:shd w:val="clear" w:color="000000" w:fill="FFFFFF"/>
            <w:noWrap/>
            <w:vAlign w:val="center"/>
            <w:hideMark/>
          </w:tcPr>
          <w:p w14:paraId="28C4071B"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25</w:t>
            </w:r>
          </w:p>
        </w:tc>
        <w:tc>
          <w:tcPr>
            <w:tcW w:w="3341" w:type="dxa"/>
            <w:shd w:val="clear" w:color="000000" w:fill="FFFFFF"/>
            <w:vAlign w:val="bottom"/>
            <w:hideMark/>
          </w:tcPr>
          <w:p w14:paraId="03515DB2"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Плътен профил кръг ф6; ф8; ф10; ф12; ф14; ф16; ф18; ф20; ф25; ф30; ф35; ф40; ф45; ф50мм неръждаема стомана</w:t>
            </w:r>
          </w:p>
        </w:tc>
        <w:tc>
          <w:tcPr>
            <w:tcW w:w="3260" w:type="dxa"/>
            <w:shd w:val="clear" w:color="000000" w:fill="FFFFFF"/>
            <w:vAlign w:val="center"/>
            <w:hideMark/>
          </w:tcPr>
          <w:p w14:paraId="638422B2" w14:textId="77777777" w:rsidR="00C46B27" w:rsidRPr="00D978C8" w:rsidRDefault="00C46B27" w:rsidP="00723F40">
            <w:pPr>
              <w:rPr>
                <w:rFonts w:ascii="Arial" w:hAnsi="Arial" w:cs="Arial"/>
                <w:sz w:val="20"/>
                <w:szCs w:val="20"/>
                <w:lang w:eastAsia="bg-BG"/>
              </w:rPr>
            </w:pPr>
            <w:proofErr w:type="spellStart"/>
            <w:r w:rsidRPr="00D978C8">
              <w:rPr>
                <w:rFonts w:ascii="Arial" w:hAnsi="Arial" w:cs="Arial"/>
                <w:sz w:val="20"/>
                <w:szCs w:val="20"/>
                <w:lang w:eastAsia="bg-BG"/>
              </w:rPr>
              <w:t>горещовалцуван</w:t>
            </w:r>
            <w:proofErr w:type="spellEnd"/>
            <w:r w:rsidRPr="00D978C8">
              <w:rPr>
                <w:rFonts w:ascii="Arial" w:hAnsi="Arial" w:cs="Arial"/>
                <w:sz w:val="20"/>
                <w:szCs w:val="20"/>
                <w:lang w:eastAsia="bg-BG"/>
              </w:rPr>
              <w:t xml:space="preserve"> с дължина 6m, DIN 1.4301 (стомана AISI 304)  или еквивалент</w:t>
            </w:r>
          </w:p>
        </w:tc>
        <w:tc>
          <w:tcPr>
            <w:tcW w:w="1134" w:type="dxa"/>
            <w:shd w:val="clear" w:color="000000" w:fill="FFFFFF"/>
            <w:noWrap/>
            <w:vAlign w:val="center"/>
            <w:hideMark/>
          </w:tcPr>
          <w:p w14:paraId="5F33E6DF"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KG</w:t>
            </w:r>
          </w:p>
        </w:tc>
        <w:tc>
          <w:tcPr>
            <w:tcW w:w="1418" w:type="dxa"/>
            <w:shd w:val="clear" w:color="000000" w:fill="FFFFFF"/>
            <w:noWrap/>
            <w:vAlign w:val="center"/>
            <w:hideMark/>
          </w:tcPr>
          <w:p w14:paraId="652CF28B"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250.00</w:t>
            </w:r>
          </w:p>
        </w:tc>
      </w:tr>
      <w:tr w:rsidR="00C46B27" w:rsidRPr="00D978C8" w14:paraId="599859A1" w14:textId="77777777" w:rsidTr="00723F40">
        <w:trPr>
          <w:trHeight w:val="765"/>
        </w:trPr>
        <w:tc>
          <w:tcPr>
            <w:tcW w:w="760" w:type="dxa"/>
            <w:shd w:val="clear" w:color="000000" w:fill="FFFFFF"/>
            <w:noWrap/>
            <w:vAlign w:val="center"/>
            <w:hideMark/>
          </w:tcPr>
          <w:p w14:paraId="26B003CA"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26</w:t>
            </w:r>
          </w:p>
        </w:tc>
        <w:tc>
          <w:tcPr>
            <w:tcW w:w="3341" w:type="dxa"/>
            <w:shd w:val="clear" w:color="000000" w:fill="FFFFFF"/>
            <w:vAlign w:val="bottom"/>
            <w:hideMark/>
          </w:tcPr>
          <w:p w14:paraId="498E2FA1"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Плосък профил (шина) 100/4мм и 50/4мм - неръждаема стомана</w:t>
            </w:r>
          </w:p>
        </w:tc>
        <w:tc>
          <w:tcPr>
            <w:tcW w:w="3260" w:type="dxa"/>
            <w:shd w:val="clear" w:color="000000" w:fill="FFFFFF"/>
            <w:vAlign w:val="center"/>
            <w:hideMark/>
          </w:tcPr>
          <w:p w14:paraId="6EC605C2" w14:textId="77777777" w:rsidR="00C46B27" w:rsidRPr="00D978C8" w:rsidRDefault="00C46B27" w:rsidP="00723F40">
            <w:pPr>
              <w:rPr>
                <w:rFonts w:ascii="Arial" w:hAnsi="Arial" w:cs="Arial"/>
                <w:sz w:val="20"/>
                <w:szCs w:val="20"/>
                <w:lang w:eastAsia="bg-BG"/>
              </w:rPr>
            </w:pPr>
            <w:proofErr w:type="spellStart"/>
            <w:r w:rsidRPr="00D978C8">
              <w:rPr>
                <w:rFonts w:ascii="Arial" w:hAnsi="Arial" w:cs="Arial"/>
                <w:sz w:val="20"/>
                <w:szCs w:val="20"/>
                <w:lang w:eastAsia="bg-BG"/>
              </w:rPr>
              <w:t>горещовалцуван</w:t>
            </w:r>
            <w:proofErr w:type="spellEnd"/>
            <w:r w:rsidRPr="00D978C8">
              <w:rPr>
                <w:rFonts w:ascii="Arial" w:hAnsi="Arial" w:cs="Arial"/>
                <w:sz w:val="20"/>
                <w:szCs w:val="20"/>
                <w:lang w:eastAsia="bg-BG"/>
              </w:rPr>
              <w:t xml:space="preserve"> с дължина 6m, DIN 1.4301 (стомана AISI 304)  или еквивалент</w:t>
            </w:r>
          </w:p>
        </w:tc>
        <w:tc>
          <w:tcPr>
            <w:tcW w:w="1134" w:type="dxa"/>
            <w:shd w:val="clear" w:color="000000" w:fill="FFFFFF"/>
            <w:noWrap/>
            <w:vAlign w:val="center"/>
            <w:hideMark/>
          </w:tcPr>
          <w:p w14:paraId="3DD7CE40"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KG</w:t>
            </w:r>
          </w:p>
        </w:tc>
        <w:tc>
          <w:tcPr>
            <w:tcW w:w="1418" w:type="dxa"/>
            <w:shd w:val="clear" w:color="000000" w:fill="FFFFFF"/>
            <w:noWrap/>
            <w:vAlign w:val="center"/>
            <w:hideMark/>
          </w:tcPr>
          <w:p w14:paraId="1B1040F3"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1 000.00</w:t>
            </w:r>
          </w:p>
        </w:tc>
      </w:tr>
      <w:tr w:rsidR="00C46B27" w:rsidRPr="00D978C8" w14:paraId="47B0B799" w14:textId="77777777" w:rsidTr="00723F40">
        <w:trPr>
          <w:trHeight w:val="765"/>
        </w:trPr>
        <w:tc>
          <w:tcPr>
            <w:tcW w:w="760" w:type="dxa"/>
            <w:shd w:val="clear" w:color="000000" w:fill="FFFFFF"/>
            <w:noWrap/>
            <w:vAlign w:val="center"/>
            <w:hideMark/>
          </w:tcPr>
          <w:p w14:paraId="44B36DE6"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27</w:t>
            </w:r>
          </w:p>
        </w:tc>
        <w:tc>
          <w:tcPr>
            <w:tcW w:w="3341" w:type="dxa"/>
            <w:shd w:val="clear" w:color="000000" w:fill="FFFFFF"/>
            <w:vAlign w:val="bottom"/>
            <w:hideMark/>
          </w:tcPr>
          <w:p w14:paraId="328BE66C"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Профил квадрат 20/20/1,5мм - неръждаема стомана</w:t>
            </w:r>
          </w:p>
        </w:tc>
        <w:tc>
          <w:tcPr>
            <w:tcW w:w="3260" w:type="dxa"/>
            <w:shd w:val="clear" w:color="000000" w:fill="FFFFFF"/>
            <w:vAlign w:val="center"/>
            <w:hideMark/>
          </w:tcPr>
          <w:p w14:paraId="3C139D38" w14:textId="77777777" w:rsidR="00C46B27" w:rsidRPr="00D978C8" w:rsidRDefault="00C46B27" w:rsidP="00723F40">
            <w:pPr>
              <w:rPr>
                <w:rFonts w:ascii="Arial" w:hAnsi="Arial" w:cs="Arial"/>
                <w:sz w:val="20"/>
                <w:szCs w:val="20"/>
                <w:lang w:eastAsia="bg-BG"/>
              </w:rPr>
            </w:pPr>
            <w:proofErr w:type="spellStart"/>
            <w:r w:rsidRPr="00D978C8">
              <w:rPr>
                <w:rFonts w:ascii="Arial" w:hAnsi="Arial" w:cs="Arial"/>
                <w:sz w:val="20"/>
                <w:szCs w:val="20"/>
                <w:lang w:eastAsia="bg-BG"/>
              </w:rPr>
              <w:t>горещовалцуван</w:t>
            </w:r>
            <w:proofErr w:type="spellEnd"/>
            <w:r w:rsidRPr="00D978C8">
              <w:rPr>
                <w:rFonts w:ascii="Arial" w:hAnsi="Arial" w:cs="Arial"/>
                <w:sz w:val="20"/>
                <w:szCs w:val="20"/>
                <w:lang w:eastAsia="bg-BG"/>
              </w:rPr>
              <w:t xml:space="preserve"> с дължина 6m, DIN 1.4301 (стомана AISI 304)  или еквивалент</w:t>
            </w:r>
          </w:p>
        </w:tc>
        <w:tc>
          <w:tcPr>
            <w:tcW w:w="1134" w:type="dxa"/>
            <w:shd w:val="clear" w:color="000000" w:fill="FFFFFF"/>
            <w:noWrap/>
            <w:vAlign w:val="center"/>
            <w:hideMark/>
          </w:tcPr>
          <w:p w14:paraId="57833AF8"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KG</w:t>
            </w:r>
          </w:p>
        </w:tc>
        <w:tc>
          <w:tcPr>
            <w:tcW w:w="1418" w:type="dxa"/>
            <w:shd w:val="clear" w:color="000000" w:fill="FFFFFF"/>
            <w:noWrap/>
            <w:vAlign w:val="center"/>
            <w:hideMark/>
          </w:tcPr>
          <w:p w14:paraId="607A1CD3"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500.00</w:t>
            </w:r>
          </w:p>
        </w:tc>
      </w:tr>
      <w:tr w:rsidR="00C46B27" w:rsidRPr="00D978C8" w14:paraId="28DAF6F1" w14:textId="77777777" w:rsidTr="00723F40">
        <w:trPr>
          <w:trHeight w:val="765"/>
        </w:trPr>
        <w:tc>
          <w:tcPr>
            <w:tcW w:w="760" w:type="dxa"/>
            <w:shd w:val="clear" w:color="000000" w:fill="FFFFFF"/>
            <w:noWrap/>
            <w:vAlign w:val="center"/>
            <w:hideMark/>
          </w:tcPr>
          <w:p w14:paraId="61804677"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28</w:t>
            </w:r>
          </w:p>
        </w:tc>
        <w:tc>
          <w:tcPr>
            <w:tcW w:w="3341" w:type="dxa"/>
            <w:shd w:val="clear" w:color="000000" w:fill="FFFFFF"/>
            <w:vAlign w:val="bottom"/>
            <w:hideMark/>
          </w:tcPr>
          <w:p w14:paraId="111C33ED"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Профил квадрат 40/40/2мм - неръждаема стомана</w:t>
            </w:r>
          </w:p>
        </w:tc>
        <w:tc>
          <w:tcPr>
            <w:tcW w:w="3260" w:type="dxa"/>
            <w:shd w:val="clear" w:color="000000" w:fill="FFFFFF"/>
            <w:vAlign w:val="center"/>
            <w:hideMark/>
          </w:tcPr>
          <w:p w14:paraId="0200C5C5" w14:textId="77777777" w:rsidR="00C46B27" w:rsidRPr="00D978C8" w:rsidRDefault="00C46B27" w:rsidP="00723F40">
            <w:pPr>
              <w:rPr>
                <w:rFonts w:ascii="Arial" w:hAnsi="Arial" w:cs="Arial"/>
                <w:sz w:val="20"/>
                <w:szCs w:val="20"/>
                <w:lang w:eastAsia="bg-BG"/>
              </w:rPr>
            </w:pPr>
            <w:proofErr w:type="spellStart"/>
            <w:r w:rsidRPr="00D978C8">
              <w:rPr>
                <w:rFonts w:ascii="Arial" w:hAnsi="Arial" w:cs="Arial"/>
                <w:sz w:val="20"/>
                <w:szCs w:val="20"/>
                <w:lang w:eastAsia="bg-BG"/>
              </w:rPr>
              <w:t>горещовалцуван</w:t>
            </w:r>
            <w:proofErr w:type="spellEnd"/>
            <w:r w:rsidRPr="00D978C8">
              <w:rPr>
                <w:rFonts w:ascii="Arial" w:hAnsi="Arial" w:cs="Arial"/>
                <w:sz w:val="20"/>
                <w:szCs w:val="20"/>
                <w:lang w:eastAsia="bg-BG"/>
              </w:rPr>
              <w:t xml:space="preserve"> с дължина 6m, DIN 1.4301 (стомана AISI 304)  или еквивалент</w:t>
            </w:r>
          </w:p>
        </w:tc>
        <w:tc>
          <w:tcPr>
            <w:tcW w:w="1134" w:type="dxa"/>
            <w:shd w:val="clear" w:color="000000" w:fill="FFFFFF"/>
            <w:noWrap/>
            <w:vAlign w:val="center"/>
            <w:hideMark/>
          </w:tcPr>
          <w:p w14:paraId="72AFD2A8"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KG</w:t>
            </w:r>
          </w:p>
        </w:tc>
        <w:tc>
          <w:tcPr>
            <w:tcW w:w="1418" w:type="dxa"/>
            <w:shd w:val="clear" w:color="000000" w:fill="FFFFFF"/>
            <w:noWrap/>
            <w:vAlign w:val="center"/>
            <w:hideMark/>
          </w:tcPr>
          <w:p w14:paraId="5E316ACC"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950.00</w:t>
            </w:r>
          </w:p>
        </w:tc>
      </w:tr>
      <w:tr w:rsidR="00C46B27" w:rsidRPr="00D978C8" w14:paraId="745568F3" w14:textId="77777777" w:rsidTr="00723F40">
        <w:trPr>
          <w:trHeight w:val="765"/>
        </w:trPr>
        <w:tc>
          <w:tcPr>
            <w:tcW w:w="760" w:type="dxa"/>
            <w:shd w:val="clear" w:color="000000" w:fill="FFFFFF"/>
            <w:noWrap/>
            <w:vAlign w:val="center"/>
            <w:hideMark/>
          </w:tcPr>
          <w:p w14:paraId="5DCD957B"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29</w:t>
            </w:r>
          </w:p>
        </w:tc>
        <w:tc>
          <w:tcPr>
            <w:tcW w:w="3341" w:type="dxa"/>
            <w:shd w:val="clear" w:color="000000" w:fill="FFFFFF"/>
            <w:vAlign w:val="bottom"/>
            <w:hideMark/>
          </w:tcPr>
          <w:p w14:paraId="32EC6CE6" w14:textId="77777777" w:rsidR="00C46B27" w:rsidRPr="00D978C8" w:rsidRDefault="00C46B27" w:rsidP="00723F40">
            <w:pPr>
              <w:rPr>
                <w:rFonts w:ascii="Arial" w:hAnsi="Arial" w:cs="Arial"/>
                <w:sz w:val="20"/>
                <w:szCs w:val="20"/>
                <w:lang w:eastAsia="bg-BG"/>
              </w:rPr>
            </w:pPr>
            <w:r w:rsidRPr="00D978C8">
              <w:rPr>
                <w:rFonts w:ascii="Arial" w:hAnsi="Arial" w:cs="Arial"/>
                <w:sz w:val="20"/>
                <w:szCs w:val="20"/>
                <w:lang w:eastAsia="bg-BG"/>
              </w:rPr>
              <w:t>Профил квадрат 80/40/3мм - неръждаема стомана</w:t>
            </w:r>
          </w:p>
        </w:tc>
        <w:tc>
          <w:tcPr>
            <w:tcW w:w="3260" w:type="dxa"/>
            <w:shd w:val="clear" w:color="000000" w:fill="FFFFFF"/>
            <w:vAlign w:val="center"/>
            <w:hideMark/>
          </w:tcPr>
          <w:p w14:paraId="331A7C89" w14:textId="77777777" w:rsidR="00C46B27" w:rsidRPr="00D978C8" w:rsidRDefault="00C46B27" w:rsidP="00723F40">
            <w:pPr>
              <w:rPr>
                <w:rFonts w:ascii="Arial" w:hAnsi="Arial" w:cs="Arial"/>
                <w:sz w:val="20"/>
                <w:szCs w:val="20"/>
                <w:lang w:eastAsia="bg-BG"/>
              </w:rPr>
            </w:pPr>
            <w:proofErr w:type="spellStart"/>
            <w:r w:rsidRPr="00D978C8">
              <w:rPr>
                <w:rFonts w:ascii="Arial" w:hAnsi="Arial" w:cs="Arial"/>
                <w:sz w:val="20"/>
                <w:szCs w:val="20"/>
                <w:lang w:eastAsia="bg-BG"/>
              </w:rPr>
              <w:t>горещовалцуван</w:t>
            </w:r>
            <w:proofErr w:type="spellEnd"/>
            <w:r w:rsidRPr="00D978C8">
              <w:rPr>
                <w:rFonts w:ascii="Arial" w:hAnsi="Arial" w:cs="Arial"/>
                <w:sz w:val="20"/>
                <w:szCs w:val="20"/>
                <w:lang w:eastAsia="bg-BG"/>
              </w:rPr>
              <w:t xml:space="preserve"> с дължина 6m, DIN 1.4301 (стомана AISI 304)  или еквивалент</w:t>
            </w:r>
          </w:p>
        </w:tc>
        <w:tc>
          <w:tcPr>
            <w:tcW w:w="1134" w:type="dxa"/>
            <w:shd w:val="clear" w:color="000000" w:fill="FFFFFF"/>
            <w:noWrap/>
            <w:vAlign w:val="center"/>
            <w:hideMark/>
          </w:tcPr>
          <w:p w14:paraId="1A286A77"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KG</w:t>
            </w:r>
          </w:p>
        </w:tc>
        <w:tc>
          <w:tcPr>
            <w:tcW w:w="1418" w:type="dxa"/>
            <w:shd w:val="clear" w:color="000000" w:fill="FFFFFF"/>
            <w:noWrap/>
            <w:vAlign w:val="center"/>
            <w:hideMark/>
          </w:tcPr>
          <w:p w14:paraId="1B8910C7" w14:textId="77777777" w:rsidR="00C46B27" w:rsidRPr="00D978C8" w:rsidRDefault="00C46B27" w:rsidP="00723F40">
            <w:pPr>
              <w:jc w:val="center"/>
              <w:rPr>
                <w:rFonts w:ascii="Arial" w:hAnsi="Arial" w:cs="Arial"/>
                <w:sz w:val="20"/>
                <w:szCs w:val="20"/>
                <w:lang w:eastAsia="bg-BG"/>
              </w:rPr>
            </w:pPr>
            <w:r w:rsidRPr="00D978C8">
              <w:rPr>
                <w:rFonts w:ascii="Arial" w:hAnsi="Arial" w:cs="Arial"/>
                <w:sz w:val="20"/>
                <w:szCs w:val="20"/>
                <w:lang w:eastAsia="bg-BG"/>
              </w:rPr>
              <w:t>500.00</w:t>
            </w:r>
          </w:p>
        </w:tc>
      </w:tr>
    </w:tbl>
    <w:p w14:paraId="168C40AB" w14:textId="77777777" w:rsidR="00A32D4A" w:rsidRDefault="00A32D4A" w:rsidP="003E0B25">
      <w:pPr>
        <w:tabs>
          <w:tab w:val="right" w:leader="dot" w:pos="2835"/>
        </w:tabs>
        <w:spacing w:after="0" w:line="240" w:lineRule="auto"/>
        <w:rPr>
          <w:rFonts w:ascii="Arial" w:eastAsia="Times New Roman" w:hAnsi="Arial" w:cs="Arial"/>
          <w:i/>
          <w:sz w:val="18"/>
          <w:szCs w:val="18"/>
          <w:lang w:eastAsia="bg-BG"/>
        </w:rPr>
      </w:pPr>
    </w:p>
    <w:sectPr w:rsidR="00A32D4A" w:rsidSect="00D7555A">
      <w:footerReference w:type="default" r:id="rId8"/>
      <w:pgSz w:w="11906" w:h="16838"/>
      <w:pgMar w:top="1134" w:right="1134"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928ECA" w14:textId="77777777" w:rsidR="005A580E" w:rsidRDefault="005A580E" w:rsidP="001B4A6F">
      <w:pPr>
        <w:spacing w:after="0" w:line="240" w:lineRule="auto"/>
      </w:pPr>
      <w:r>
        <w:separator/>
      </w:r>
    </w:p>
  </w:endnote>
  <w:endnote w:type="continuationSeparator" w:id="0">
    <w:p w14:paraId="5BBFC332" w14:textId="77777777" w:rsidR="005A580E" w:rsidRDefault="005A580E" w:rsidP="001B4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Futura Bk">
    <w:altName w:val="Times New Roman"/>
    <w:charset w:val="00"/>
    <w:family w:val="auto"/>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49CDA" w14:textId="297B4F96" w:rsidR="00632AE8" w:rsidRPr="00B5002A" w:rsidRDefault="00632AE8" w:rsidP="002D5A00">
    <w:pPr>
      <w:pBdr>
        <w:top w:val="single" w:sz="4" w:space="1" w:color="auto"/>
      </w:pBdr>
      <w:tabs>
        <w:tab w:val="right" w:pos="9498"/>
      </w:tabs>
      <w:spacing w:after="0" w:line="240" w:lineRule="auto"/>
      <w:ind w:right="-426"/>
      <w:rPr>
        <w:rFonts w:ascii="Arial" w:eastAsia="Times New Roman" w:hAnsi="Arial" w:cs="Arial"/>
        <w:i/>
        <w:sz w:val="18"/>
        <w:szCs w:val="18"/>
      </w:rPr>
    </w:pPr>
    <w:r>
      <w:rPr>
        <w:rFonts w:ascii="Arial" w:eastAsia="Times New Roman" w:hAnsi="Arial" w:cs="Arial"/>
        <w:i/>
        <w:sz w:val="18"/>
        <w:szCs w:val="18"/>
      </w:rPr>
      <w:t>Доставка на метали 2020-2021</w:t>
    </w:r>
    <w:r w:rsidRPr="00B5002A">
      <w:rPr>
        <w:rFonts w:ascii="Arial" w:eastAsia="Times New Roman" w:hAnsi="Arial" w:cs="Arial"/>
        <w:i/>
        <w:sz w:val="18"/>
        <w:szCs w:val="18"/>
      </w:rPr>
      <w:t xml:space="preserve"> </w:t>
    </w:r>
    <w:sdt>
      <w:sdtPr>
        <w:rPr>
          <w:rFonts w:ascii="Arial" w:hAnsi="Arial" w:cs="Arial"/>
          <w:i/>
          <w:iCs/>
          <w:sz w:val="18"/>
          <w:szCs w:val="18"/>
        </w:rPr>
        <w:id w:val="-1280949851"/>
        <w:docPartObj>
          <w:docPartGallery w:val="Page Numbers (Bottom of Page)"/>
          <w:docPartUnique/>
        </w:docPartObj>
      </w:sdtPr>
      <w:sdtEndPr/>
      <w:sdtContent>
        <w:sdt>
          <w:sdtPr>
            <w:rPr>
              <w:rFonts w:ascii="Arial" w:hAnsi="Arial" w:cs="Arial"/>
              <w:i/>
              <w:iCs/>
              <w:sz w:val="18"/>
              <w:szCs w:val="18"/>
            </w:rPr>
            <w:id w:val="-1769616900"/>
            <w:docPartObj>
              <w:docPartGallery w:val="Page Numbers (Top of Page)"/>
              <w:docPartUnique/>
            </w:docPartObj>
          </w:sdtPr>
          <w:sdtEndPr/>
          <w:sdtContent>
            <w:r w:rsidRPr="00B5002A">
              <w:rPr>
                <w:rFonts w:ascii="Arial" w:hAnsi="Arial" w:cs="Arial"/>
                <w:i/>
                <w:iCs/>
                <w:sz w:val="18"/>
                <w:szCs w:val="18"/>
              </w:rPr>
              <w:tab/>
              <w:t xml:space="preserve">стр. </w:t>
            </w:r>
            <w:r w:rsidRPr="00B5002A">
              <w:rPr>
                <w:rFonts w:ascii="Arial" w:hAnsi="Arial" w:cs="Arial"/>
                <w:i/>
                <w:iCs/>
                <w:sz w:val="18"/>
                <w:szCs w:val="18"/>
              </w:rPr>
              <w:fldChar w:fldCharType="begin"/>
            </w:r>
            <w:r w:rsidRPr="00B5002A">
              <w:rPr>
                <w:rFonts w:ascii="Arial" w:hAnsi="Arial" w:cs="Arial"/>
                <w:i/>
                <w:iCs/>
                <w:sz w:val="18"/>
                <w:szCs w:val="18"/>
              </w:rPr>
              <w:instrText xml:space="preserve"> PAGE </w:instrText>
            </w:r>
            <w:r w:rsidRPr="00B5002A">
              <w:rPr>
                <w:rFonts w:ascii="Arial" w:hAnsi="Arial" w:cs="Arial"/>
                <w:i/>
                <w:iCs/>
                <w:sz w:val="18"/>
                <w:szCs w:val="18"/>
              </w:rPr>
              <w:fldChar w:fldCharType="separate"/>
            </w:r>
            <w:r w:rsidRPr="00B5002A">
              <w:rPr>
                <w:rFonts w:ascii="Arial" w:hAnsi="Arial" w:cs="Arial"/>
                <w:i/>
                <w:iCs/>
                <w:sz w:val="18"/>
                <w:szCs w:val="18"/>
              </w:rPr>
              <w:t>1</w:t>
            </w:r>
            <w:r w:rsidRPr="00B5002A">
              <w:rPr>
                <w:rFonts w:ascii="Arial" w:hAnsi="Arial" w:cs="Arial"/>
                <w:i/>
                <w:iCs/>
                <w:sz w:val="18"/>
                <w:szCs w:val="18"/>
              </w:rPr>
              <w:fldChar w:fldCharType="end"/>
            </w:r>
            <w:r w:rsidRPr="00B5002A">
              <w:rPr>
                <w:rFonts w:ascii="Arial" w:hAnsi="Arial" w:cs="Arial"/>
                <w:i/>
                <w:iCs/>
                <w:sz w:val="18"/>
                <w:szCs w:val="18"/>
              </w:rPr>
              <w:t xml:space="preserve"> от </w:t>
            </w:r>
            <w:r w:rsidRPr="00B5002A">
              <w:rPr>
                <w:rFonts w:ascii="Arial" w:hAnsi="Arial" w:cs="Arial"/>
                <w:i/>
                <w:iCs/>
                <w:sz w:val="18"/>
                <w:szCs w:val="18"/>
              </w:rPr>
              <w:fldChar w:fldCharType="begin"/>
            </w:r>
            <w:r w:rsidRPr="00B5002A">
              <w:rPr>
                <w:rFonts w:ascii="Arial" w:hAnsi="Arial" w:cs="Arial"/>
                <w:i/>
                <w:iCs/>
                <w:sz w:val="18"/>
                <w:szCs w:val="18"/>
              </w:rPr>
              <w:instrText xml:space="preserve"> NUMPAGES  </w:instrText>
            </w:r>
            <w:r w:rsidRPr="00B5002A">
              <w:rPr>
                <w:rFonts w:ascii="Arial" w:hAnsi="Arial" w:cs="Arial"/>
                <w:i/>
                <w:iCs/>
                <w:sz w:val="18"/>
                <w:szCs w:val="18"/>
              </w:rPr>
              <w:fldChar w:fldCharType="separate"/>
            </w:r>
            <w:r w:rsidRPr="00B5002A">
              <w:rPr>
                <w:rFonts w:ascii="Arial" w:hAnsi="Arial" w:cs="Arial"/>
                <w:i/>
                <w:iCs/>
                <w:sz w:val="18"/>
                <w:szCs w:val="18"/>
              </w:rPr>
              <w:t>3</w:t>
            </w:r>
            <w:r w:rsidRPr="00B5002A">
              <w:rPr>
                <w:rFonts w:ascii="Arial" w:hAnsi="Arial" w:cs="Arial"/>
                <w:i/>
                <w:iCs/>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CF52B8" w14:textId="77777777" w:rsidR="005A580E" w:rsidRDefault="005A580E" w:rsidP="001B4A6F">
      <w:pPr>
        <w:spacing w:after="0" w:line="240" w:lineRule="auto"/>
      </w:pPr>
      <w:r>
        <w:separator/>
      </w:r>
    </w:p>
  </w:footnote>
  <w:footnote w:type="continuationSeparator" w:id="0">
    <w:p w14:paraId="70F37778" w14:textId="77777777" w:rsidR="005A580E" w:rsidRDefault="005A580E" w:rsidP="001B4A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5107B"/>
    <w:multiLevelType w:val="hybridMultilevel"/>
    <w:tmpl w:val="E6F84A6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15C208A"/>
    <w:multiLevelType w:val="hybridMultilevel"/>
    <w:tmpl w:val="B276EE7C"/>
    <w:lvl w:ilvl="0" w:tplc="A8DA511A">
      <w:start w:val="1"/>
      <w:numFmt w:val="decimal"/>
      <w:lvlText w:val="4.%1"/>
      <w:lvlJc w:val="left"/>
      <w:pPr>
        <w:ind w:left="720" w:hanging="360"/>
      </w:pPr>
      <w:rPr>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15:restartNumberingAfterBreak="0">
    <w:nsid w:val="12186504"/>
    <w:multiLevelType w:val="hybridMultilevel"/>
    <w:tmpl w:val="3CDC283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EFE31B7"/>
    <w:multiLevelType w:val="hybridMultilevel"/>
    <w:tmpl w:val="727C6172"/>
    <w:lvl w:ilvl="0" w:tplc="1B2254B8">
      <w:start w:val="5"/>
      <w:numFmt w:val="bullet"/>
      <w:lvlText w:val="-"/>
      <w:lvlJc w:val="left"/>
      <w:pPr>
        <w:tabs>
          <w:tab w:val="num" w:pos="720"/>
        </w:tabs>
        <w:ind w:left="720" w:hanging="360"/>
      </w:pPr>
      <w:rPr>
        <w:rFonts w:ascii="Arial" w:eastAsia="Times New Roman" w:hAnsi="Arial" w:cs="Aria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082D39"/>
    <w:multiLevelType w:val="multilevel"/>
    <w:tmpl w:val="767284C8"/>
    <w:lvl w:ilvl="0">
      <w:start w:val="1"/>
      <w:numFmt w:val="decimal"/>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25531B7F"/>
    <w:multiLevelType w:val="hybridMultilevel"/>
    <w:tmpl w:val="B1C0C9DA"/>
    <w:lvl w:ilvl="0" w:tplc="E16C8E82">
      <w:numFmt w:val="bullet"/>
      <w:lvlText w:val="-"/>
      <w:lvlJc w:val="left"/>
      <w:pPr>
        <w:ind w:left="720" w:hanging="360"/>
      </w:pPr>
      <w:rPr>
        <w:rFonts w:ascii="Arial" w:eastAsia="Calibri"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5C6645B"/>
    <w:multiLevelType w:val="hybridMultilevel"/>
    <w:tmpl w:val="36C80806"/>
    <w:lvl w:ilvl="0" w:tplc="04020001">
      <w:start w:val="1"/>
      <w:numFmt w:val="bullet"/>
      <w:lvlText w:val=""/>
      <w:lvlJc w:val="left"/>
      <w:pPr>
        <w:tabs>
          <w:tab w:val="num" w:pos="1008"/>
        </w:tabs>
        <w:ind w:left="1008"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7" w15:restartNumberingAfterBreak="0">
    <w:nsid w:val="26DF6871"/>
    <w:multiLevelType w:val="hybridMultilevel"/>
    <w:tmpl w:val="FF88B4C0"/>
    <w:lvl w:ilvl="0" w:tplc="A1142538">
      <w:start w:val="1"/>
      <w:numFmt w:val="bullet"/>
      <w:lvlText w:val=""/>
      <w:lvlJc w:val="left"/>
      <w:pPr>
        <w:ind w:left="720" w:hanging="360"/>
      </w:pPr>
      <w:rPr>
        <w:rFonts w:ascii="Symbol" w:hAnsi="Symbol"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35036FCC"/>
    <w:multiLevelType w:val="hybridMultilevel"/>
    <w:tmpl w:val="6BBED148"/>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3C695188"/>
    <w:multiLevelType w:val="hybridMultilevel"/>
    <w:tmpl w:val="49A6CB7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4C9A6FDA"/>
    <w:multiLevelType w:val="hybridMultilevel"/>
    <w:tmpl w:val="932C9D8C"/>
    <w:lvl w:ilvl="0" w:tplc="9C4486F4">
      <w:numFmt w:val="bullet"/>
      <w:lvlText w:val="-"/>
      <w:lvlJc w:val="left"/>
      <w:pPr>
        <w:tabs>
          <w:tab w:val="num" w:pos="648"/>
        </w:tabs>
        <w:ind w:left="648" w:hanging="360"/>
      </w:pPr>
      <w:rPr>
        <w:rFonts w:ascii="Arial" w:eastAsia="Calibri" w:hAnsi="Arial" w:cs="Arial" w:hint="default"/>
      </w:rPr>
    </w:lvl>
    <w:lvl w:ilvl="1" w:tplc="04020003" w:tentative="1">
      <w:start w:val="1"/>
      <w:numFmt w:val="bullet"/>
      <w:lvlText w:val="o"/>
      <w:lvlJc w:val="left"/>
      <w:pPr>
        <w:tabs>
          <w:tab w:val="num" w:pos="1368"/>
        </w:tabs>
        <w:ind w:left="1368" w:hanging="360"/>
      </w:pPr>
      <w:rPr>
        <w:rFonts w:ascii="Courier New" w:hAnsi="Courier New" w:cs="Courier New" w:hint="default"/>
      </w:rPr>
    </w:lvl>
    <w:lvl w:ilvl="2" w:tplc="04020005" w:tentative="1">
      <w:start w:val="1"/>
      <w:numFmt w:val="bullet"/>
      <w:lvlText w:val=""/>
      <w:lvlJc w:val="left"/>
      <w:pPr>
        <w:tabs>
          <w:tab w:val="num" w:pos="2088"/>
        </w:tabs>
        <w:ind w:left="2088" w:hanging="360"/>
      </w:pPr>
      <w:rPr>
        <w:rFonts w:ascii="Wingdings" w:hAnsi="Wingdings" w:hint="default"/>
      </w:rPr>
    </w:lvl>
    <w:lvl w:ilvl="3" w:tplc="04020001" w:tentative="1">
      <w:start w:val="1"/>
      <w:numFmt w:val="bullet"/>
      <w:lvlText w:val=""/>
      <w:lvlJc w:val="left"/>
      <w:pPr>
        <w:tabs>
          <w:tab w:val="num" w:pos="2808"/>
        </w:tabs>
        <w:ind w:left="2808" w:hanging="360"/>
      </w:pPr>
      <w:rPr>
        <w:rFonts w:ascii="Symbol" w:hAnsi="Symbol" w:hint="default"/>
      </w:rPr>
    </w:lvl>
    <w:lvl w:ilvl="4" w:tplc="04020003" w:tentative="1">
      <w:start w:val="1"/>
      <w:numFmt w:val="bullet"/>
      <w:lvlText w:val="o"/>
      <w:lvlJc w:val="left"/>
      <w:pPr>
        <w:tabs>
          <w:tab w:val="num" w:pos="3528"/>
        </w:tabs>
        <w:ind w:left="3528" w:hanging="360"/>
      </w:pPr>
      <w:rPr>
        <w:rFonts w:ascii="Courier New" w:hAnsi="Courier New" w:cs="Courier New" w:hint="default"/>
      </w:rPr>
    </w:lvl>
    <w:lvl w:ilvl="5" w:tplc="04020005" w:tentative="1">
      <w:start w:val="1"/>
      <w:numFmt w:val="bullet"/>
      <w:lvlText w:val=""/>
      <w:lvlJc w:val="left"/>
      <w:pPr>
        <w:tabs>
          <w:tab w:val="num" w:pos="4248"/>
        </w:tabs>
        <w:ind w:left="4248" w:hanging="360"/>
      </w:pPr>
      <w:rPr>
        <w:rFonts w:ascii="Wingdings" w:hAnsi="Wingdings" w:hint="default"/>
      </w:rPr>
    </w:lvl>
    <w:lvl w:ilvl="6" w:tplc="04020001" w:tentative="1">
      <w:start w:val="1"/>
      <w:numFmt w:val="bullet"/>
      <w:lvlText w:val=""/>
      <w:lvlJc w:val="left"/>
      <w:pPr>
        <w:tabs>
          <w:tab w:val="num" w:pos="4968"/>
        </w:tabs>
        <w:ind w:left="4968" w:hanging="360"/>
      </w:pPr>
      <w:rPr>
        <w:rFonts w:ascii="Symbol" w:hAnsi="Symbol" w:hint="default"/>
      </w:rPr>
    </w:lvl>
    <w:lvl w:ilvl="7" w:tplc="04020003" w:tentative="1">
      <w:start w:val="1"/>
      <w:numFmt w:val="bullet"/>
      <w:lvlText w:val="o"/>
      <w:lvlJc w:val="left"/>
      <w:pPr>
        <w:tabs>
          <w:tab w:val="num" w:pos="5688"/>
        </w:tabs>
        <w:ind w:left="5688" w:hanging="360"/>
      </w:pPr>
      <w:rPr>
        <w:rFonts w:ascii="Courier New" w:hAnsi="Courier New" w:cs="Courier New" w:hint="default"/>
      </w:rPr>
    </w:lvl>
    <w:lvl w:ilvl="8" w:tplc="04020005" w:tentative="1">
      <w:start w:val="1"/>
      <w:numFmt w:val="bullet"/>
      <w:lvlText w:val=""/>
      <w:lvlJc w:val="left"/>
      <w:pPr>
        <w:tabs>
          <w:tab w:val="num" w:pos="6408"/>
        </w:tabs>
        <w:ind w:left="6408" w:hanging="360"/>
      </w:pPr>
      <w:rPr>
        <w:rFonts w:ascii="Wingdings" w:hAnsi="Wingdings" w:hint="default"/>
      </w:rPr>
    </w:lvl>
  </w:abstractNum>
  <w:abstractNum w:abstractNumId="11" w15:restartNumberingAfterBreak="0">
    <w:nsid w:val="55560AE1"/>
    <w:multiLevelType w:val="hybridMultilevel"/>
    <w:tmpl w:val="3B467A76"/>
    <w:lvl w:ilvl="0" w:tplc="812875EC">
      <w:start w:val="5"/>
      <w:numFmt w:val="bullet"/>
      <w:lvlText w:val="-"/>
      <w:lvlJc w:val="left"/>
      <w:pPr>
        <w:tabs>
          <w:tab w:val="num" w:pos="720"/>
        </w:tabs>
        <w:ind w:left="720" w:hanging="360"/>
      </w:pPr>
      <w:rPr>
        <w:rFonts w:ascii="Times New Roman" w:eastAsia="Calibri"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81F0D41"/>
    <w:multiLevelType w:val="hybridMultilevel"/>
    <w:tmpl w:val="D77C6A08"/>
    <w:lvl w:ilvl="0" w:tplc="56CAD78C">
      <w:start w:val="1"/>
      <w:numFmt w:val="decimal"/>
      <w:lvlText w:val="4.1.%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15:restartNumberingAfterBreak="0">
    <w:nsid w:val="7A0265F6"/>
    <w:multiLevelType w:val="hybridMultilevel"/>
    <w:tmpl w:val="CB84034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CFD5619"/>
    <w:multiLevelType w:val="hybridMultilevel"/>
    <w:tmpl w:val="5486F8EE"/>
    <w:lvl w:ilvl="0" w:tplc="18A00552">
      <w:start w:val="1"/>
      <w:numFmt w:val="decimal"/>
      <w:lvlText w:val="5.%1"/>
      <w:lvlJc w:val="left"/>
      <w:pPr>
        <w:ind w:left="720" w:hanging="360"/>
      </w:pPr>
      <w:rPr>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5"/>
  </w:num>
  <w:num w:numId="8">
    <w:abstractNumId w:val="8"/>
  </w:num>
  <w:num w:numId="9">
    <w:abstractNumId w:val="1"/>
  </w:num>
  <w:num w:numId="10">
    <w:abstractNumId w:val="2"/>
  </w:num>
  <w:num w:numId="11">
    <w:abstractNumId w:val="6"/>
  </w:num>
  <w:num w:numId="12">
    <w:abstractNumId w:val="3"/>
  </w:num>
  <w:num w:numId="13">
    <w:abstractNumId w:val="13"/>
  </w:num>
  <w:num w:numId="14">
    <w:abstractNumId w:val="9"/>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B01"/>
    <w:rsid w:val="0005203A"/>
    <w:rsid w:val="0005716D"/>
    <w:rsid w:val="000A27C8"/>
    <w:rsid w:val="00154230"/>
    <w:rsid w:val="001B4A6F"/>
    <w:rsid w:val="001F21C5"/>
    <w:rsid w:val="001F74E5"/>
    <w:rsid w:val="00200739"/>
    <w:rsid w:val="00237062"/>
    <w:rsid w:val="00237380"/>
    <w:rsid w:val="00295CCA"/>
    <w:rsid w:val="002D5A00"/>
    <w:rsid w:val="002F6576"/>
    <w:rsid w:val="0030303E"/>
    <w:rsid w:val="00305B95"/>
    <w:rsid w:val="00310C83"/>
    <w:rsid w:val="00330C7C"/>
    <w:rsid w:val="003668CA"/>
    <w:rsid w:val="003B713F"/>
    <w:rsid w:val="003D20ED"/>
    <w:rsid w:val="003E0B25"/>
    <w:rsid w:val="003E425E"/>
    <w:rsid w:val="003F117B"/>
    <w:rsid w:val="004028C2"/>
    <w:rsid w:val="00405EC7"/>
    <w:rsid w:val="00410FEE"/>
    <w:rsid w:val="0043219B"/>
    <w:rsid w:val="00453DBB"/>
    <w:rsid w:val="004A1E21"/>
    <w:rsid w:val="004B5D12"/>
    <w:rsid w:val="00552C68"/>
    <w:rsid w:val="005856AD"/>
    <w:rsid w:val="005A580E"/>
    <w:rsid w:val="005B3F3C"/>
    <w:rsid w:val="005E2A6A"/>
    <w:rsid w:val="00612FB6"/>
    <w:rsid w:val="00632AE8"/>
    <w:rsid w:val="00647AD0"/>
    <w:rsid w:val="006747A4"/>
    <w:rsid w:val="00681A08"/>
    <w:rsid w:val="00684351"/>
    <w:rsid w:val="006C0122"/>
    <w:rsid w:val="006D5B01"/>
    <w:rsid w:val="007129D0"/>
    <w:rsid w:val="0072303C"/>
    <w:rsid w:val="00763B16"/>
    <w:rsid w:val="007A3E5E"/>
    <w:rsid w:val="007B394E"/>
    <w:rsid w:val="00802E1C"/>
    <w:rsid w:val="008245D9"/>
    <w:rsid w:val="008705F8"/>
    <w:rsid w:val="00887061"/>
    <w:rsid w:val="00890FD0"/>
    <w:rsid w:val="008A370B"/>
    <w:rsid w:val="008A59F7"/>
    <w:rsid w:val="008E0E70"/>
    <w:rsid w:val="008E566E"/>
    <w:rsid w:val="00910FBF"/>
    <w:rsid w:val="00972A2A"/>
    <w:rsid w:val="00993825"/>
    <w:rsid w:val="00996C6C"/>
    <w:rsid w:val="009A01A8"/>
    <w:rsid w:val="00A05405"/>
    <w:rsid w:val="00A16F19"/>
    <w:rsid w:val="00A32D4A"/>
    <w:rsid w:val="00A40A49"/>
    <w:rsid w:val="00A71769"/>
    <w:rsid w:val="00A8265B"/>
    <w:rsid w:val="00AA2C81"/>
    <w:rsid w:val="00AB1DA3"/>
    <w:rsid w:val="00AD6D7C"/>
    <w:rsid w:val="00AF13D7"/>
    <w:rsid w:val="00AF2F3E"/>
    <w:rsid w:val="00B258A0"/>
    <w:rsid w:val="00B317ED"/>
    <w:rsid w:val="00B41643"/>
    <w:rsid w:val="00B5002A"/>
    <w:rsid w:val="00B80022"/>
    <w:rsid w:val="00BB7DD0"/>
    <w:rsid w:val="00C077ED"/>
    <w:rsid w:val="00C46B27"/>
    <w:rsid w:val="00C51846"/>
    <w:rsid w:val="00C84344"/>
    <w:rsid w:val="00C94AFE"/>
    <w:rsid w:val="00CE6035"/>
    <w:rsid w:val="00CE7D7A"/>
    <w:rsid w:val="00CF22E3"/>
    <w:rsid w:val="00D10AC9"/>
    <w:rsid w:val="00D33D00"/>
    <w:rsid w:val="00D34325"/>
    <w:rsid w:val="00D667B4"/>
    <w:rsid w:val="00D673C2"/>
    <w:rsid w:val="00D7555A"/>
    <w:rsid w:val="00D77BAD"/>
    <w:rsid w:val="00DC3B5E"/>
    <w:rsid w:val="00DD3BE9"/>
    <w:rsid w:val="00DE05CB"/>
    <w:rsid w:val="00DE1166"/>
    <w:rsid w:val="00DE70A4"/>
    <w:rsid w:val="00DE7D62"/>
    <w:rsid w:val="00E05792"/>
    <w:rsid w:val="00E108E7"/>
    <w:rsid w:val="00E12EE0"/>
    <w:rsid w:val="00E1534C"/>
    <w:rsid w:val="00E16511"/>
    <w:rsid w:val="00E24DD7"/>
    <w:rsid w:val="00E4396B"/>
    <w:rsid w:val="00E44DAB"/>
    <w:rsid w:val="00ED5DA2"/>
    <w:rsid w:val="00EE16E4"/>
    <w:rsid w:val="00F04873"/>
    <w:rsid w:val="00F60879"/>
    <w:rsid w:val="00F62647"/>
    <w:rsid w:val="00F719E3"/>
    <w:rsid w:val="00F9651F"/>
    <w:rsid w:val="00FA50BF"/>
    <w:rsid w:val="00FB2331"/>
    <w:rsid w:val="00FC4522"/>
    <w:rsid w:val="00FC54FC"/>
    <w:rsid w:val="00FC714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431BF8"/>
  <w15:chartTrackingRefBased/>
  <w15:docId w15:val="{A348C747-7F60-4B58-ADD9-E306F0950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4FC"/>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Подраздел 1 Char"/>
    <w:link w:val="1"/>
    <w:uiPriority w:val="99"/>
    <w:locked/>
    <w:rsid w:val="00154230"/>
    <w:rPr>
      <w:rFonts w:ascii="Calibri" w:eastAsia="Calibri" w:hAnsi="Calibri" w:cs="Calibri"/>
      <w:lang w:val="x-none"/>
    </w:rPr>
  </w:style>
  <w:style w:type="paragraph" w:customStyle="1" w:styleId="1">
    <w:name w:val="Подраздел 1"/>
    <w:basedOn w:val="Normal"/>
    <w:link w:val="1Char"/>
    <w:uiPriority w:val="99"/>
    <w:rsid w:val="00154230"/>
    <w:rPr>
      <w:rFonts w:cs="Calibri"/>
      <w:lang w:val="x-none"/>
    </w:rPr>
  </w:style>
  <w:style w:type="paragraph" w:styleId="Header">
    <w:name w:val="header"/>
    <w:basedOn w:val="Normal"/>
    <w:link w:val="HeaderChar"/>
    <w:uiPriority w:val="99"/>
    <w:unhideWhenUsed/>
    <w:rsid w:val="001B4A6F"/>
    <w:pPr>
      <w:tabs>
        <w:tab w:val="center" w:pos="4536"/>
        <w:tab w:val="right" w:pos="9072"/>
      </w:tabs>
      <w:spacing w:after="0" w:line="240" w:lineRule="auto"/>
    </w:pPr>
  </w:style>
  <w:style w:type="character" w:customStyle="1" w:styleId="HeaderChar">
    <w:name w:val="Header Char"/>
    <w:basedOn w:val="DefaultParagraphFont"/>
    <w:link w:val="Header"/>
    <w:uiPriority w:val="99"/>
    <w:rsid w:val="001B4A6F"/>
    <w:rPr>
      <w:rFonts w:ascii="Calibri" w:eastAsia="Calibri" w:hAnsi="Calibri" w:cs="Times New Roman"/>
    </w:rPr>
  </w:style>
  <w:style w:type="paragraph" w:styleId="Footer">
    <w:name w:val="footer"/>
    <w:basedOn w:val="Normal"/>
    <w:link w:val="FooterChar"/>
    <w:uiPriority w:val="99"/>
    <w:unhideWhenUsed/>
    <w:rsid w:val="001B4A6F"/>
    <w:pPr>
      <w:tabs>
        <w:tab w:val="center" w:pos="4536"/>
        <w:tab w:val="right" w:pos="9072"/>
      </w:tabs>
      <w:spacing w:after="0" w:line="240" w:lineRule="auto"/>
    </w:pPr>
  </w:style>
  <w:style w:type="character" w:customStyle="1" w:styleId="FooterChar">
    <w:name w:val="Footer Char"/>
    <w:basedOn w:val="DefaultParagraphFont"/>
    <w:link w:val="Footer"/>
    <w:uiPriority w:val="99"/>
    <w:rsid w:val="001B4A6F"/>
    <w:rPr>
      <w:rFonts w:ascii="Calibri" w:eastAsia="Calibri" w:hAnsi="Calibri" w:cs="Times New Roman"/>
    </w:rPr>
  </w:style>
  <w:style w:type="paragraph" w:customStyle="1" w:styleId="Char1CharCharChar1Char">
    <w:name w:val="Знак Char1 Char Char Char1 Char"/>
    <w:basedOn w:val="Normal"/>
    <w:autoRedefine/>
    <w:rsid w:val="00310C83"/>
    <w:pPr>
      <w:spacing w:after="120" w:line="240" w:lineRule="auto"/>
    </w:pPr>
    <w:rPr>
      <w:rFonts w:ascii="Futura Bk" w:eastAsia="Times New Roman" w:hAnsi="Futura Bk"/>
      <w:sz w:val="20"/>
      <w:szCs w:val="24"/>
      <w:lang w:val="en-US" w:eastAsia="pl-PL"/>
    </w:rPr>
  </w:style>
  <w:style w:type="character" w:styleId="Strong">
    <w:name w:val="Strong"/>
    <w:basedOn w:val="DefaultParagraphFont"/>
    <w:uiPriority w:val="22"/>
    <w:qFormat/>
    <w:rsid w:val="00200739"/>
    <w:rPr>
      <w:b/>
      <w:bCs/>
    </w:rPr>
  </w:style>
  <w:style w:type="paragraph" w:customStyle="1" w:styleId="CharCharCharCharCharCharCharCharCharCharCharCharCharCharCharCharCharCharCharCharCharCharCharCharCharCharChar">
    <w:name w:val="Знак Char Знак Char Знак Char Знак Char Char Char Char Char Char Char Char Char Char Char Char Char Char Char Char Знак Знак Знак Char Char Char Знак Знак Char Знак Char Char Char Знак Char"/>
    <w:basedOn w:val="Normal"/>
    <w:autoRedefine/>
    <w:rsid w:val="005E2A6A"/>
    <w:pPr>
      <w:widowControl w:val="0"/>
      <w:adjustRightInd w:val="0"/>
      <w:spacing w:after="120" w:line="360" w:lineRule="atLeast"/>
      <w:jc w:val="both"/>
      <w:textAlignment w:val="baseline"/>
    </w:pPr>
    <w:rPr>
      <w:rFonts w:ascii="Futura Bk" w:eastAsia="Times New Roman" w:hAnsi="Futura Bk"/>
      <w:sz w:val="20"/>
      <w:szCs w:val="24"/>
      <w:lang w:val="en-US" w:eastAsia="pl-PL"/>
    </w:rPr>
  </w:style>
  <w:style w:type="paragraph" w:styleId="ListParagraph">
    <w:name w:val="List Paragraph"/>
    <w:basedOn w:val="Normal"/>
    <w:uiPriority w:val="34"/>
    <w:qFormat/>
    <w:rsid w:val="005E2A6A"/>
    <w:pPr>
      <w:ind w:left="720"/>
      <w:contextualSpacing/>
    </w:pPr>
  </w:style>
  <w:style w:type="paragraph" w:customStyle="1" w:styleId="Char">
    <w:name w:val="Char"/>
    <w:basedOn w:val="Normal"/>
    <w:autoRedefine/>
    <w:rsid w:val="0030303E"/>
    <w:pPr>
      <w:spacing w:after="120" w:line="240" w:lineRule="auto"/>
    </w:pPr>
    <w:rPr>
      <w:rFonts w:ascii="Futura Bk" w:eastAsia="Times New Roman" w:hAnsi="Futura Bk"/>
      <w:sz w:val="20"/>
      <w:szCs w:val="24"/>
      <w:lang w:eastAsia="pl-PL"/>
    </w:rPr>
  </w:style>
  <w:style w:type="paragraph" w:customStyle="1" w:styleId="Char0">
    <w:name w:val="Char"/>
    <w:basedOn w:val="Normal"/>
    <w:autoRedefine/>
    <w:rsid w:val="00AF13D7"/>
    <w:pPr>
      <w:spacing w:after="120" w:line="240" w:lineRule="auto"/>
    </w:pPr>
    <w:rPr>
      <w:rFonts w:ascii="Futura Bk" w:eastAsia="Times New Roman" w:hAnsi="Futura Bk"/>
      <w:sz w:val="20"/>
      <w:szCs w:val="24"/>
      <w:lang w:eastAsia="pl-PL"/>
    </w:rPr>
  </w:style>
  <w:style w:type="paragraph" w:customStyle="1" w:styleId="Char1CharCharChar">
    <w:name w:val="Знак Char1 Char Char Char"/>
    <w:basedOn w:val="Normal"/>
    <w:autoRedefine/>
    <w:rsid w:val="001F21C5"/>
    <w:pPr>
      <w:spacing w:after="120" w:line="240" w:lineRule="auto"/>
    </w:pPr>
    <w:rPr>
      <w:rFonts w:ascii="Futura Bk" w:eastAsia="Times New Roman" w:hAnsi="Futura Bk"/>
      <w:sz w:val="20"/>
      <w:szCs w:val="24"/>
      <w:lang w:val="en-US" w:eastAsia="pl-PL"/>
    </w:rPr>
  </w:style>
  <w:style w:type="paragraph" w:customStyle="1" w:styleId="Char1CharCharChar0">
    <w:name w:val="Знак Char1 Char Char Char"/>
    <w:basedOn w:val="Normal"/>
    <w:autoRedefine/>
    <w:rsid w:val="008705F8"/>
    <w:pPr>
      <w:spacing w:after="120" w:line="240" w:lineRule="auto"/>
    </w:pPr>
    <w:rPr>
      <w:rFonts w:ascii="Futura Bk" w:eastAsia="Times New Roman" w:hAnsi="Futura Bk"/>
      <w:sz w:val="20"/>
      <w:szCs w:val="24"/>
      <w:lang w:val="en-US" w:eastAsia="pl-PL"/>
    </w:rPr>
  </w:style>
  <w:style w:type="paragraph" w:customStyle="1" w:styleId="Char1CharCharChar1">
    <w:name w:val="Знак Char1 Char Char Char"/>
    <w:basedOn w:val="Normal"/>
    <w:autoRedefine/>
    <w:rsid w:val="003E0B25"/>
    <w:pPr>
      <w:spacing w:after="120" w:line="240" w:lineRule="auto"/>
    </w:pPr>
    <w:rPr>
      <w:rFonts w:ascii="Futura Bk" w:eastAsia="Times New Roman" w:hAnsi="Futura Bk"/>
      <w:sz w:val="20"/>
      <w:szCs w:val="24"/>
      <w:lang w:val="en-US" w:eastAsia="pl-PL"/>
    </w:rPr>
  </w:style>
  <w:style w:type="paragraph" w:customStyle="1" w:styleId="Char1CharCharChar2">
    <w:name w:val="Знак Char1 Char Char Char"/>
    <w:basedOn w:val="Normal"/>
    <w:autoRedefine/>
    <w:rsid w:val="00F719E3"/>
    <w:pPr>
      <w:spacing w:after="120" w:line="240" w:lineRule="auto"/>
    </w:pPr>
    <w:rPr>
      <w:rFonts w:ascii="Futura Bk" w:eastAsia="Times New Roman" w:hAnsi="Futura Bk"/>
      <w:sz w:val="20"/>
      <w:szCs w:val="24"/>
      <w:lang w:val="en-US" w:eastAsia="pl-PL"/>
    </w:rPr>
  </w:style>
  <w:style w:type="character" w:styleId="CommentReference">
    <w:name w:val="annotation reference"/>
    <w:basedOn w:val="DefaultParagraphFont"/>
    <w:uiPriority w:val="99"/>
    <w:semiHidden/>
    <w:unhideWhenUsed/>
    <w:rsid w:val="00972A2A"/>
    <w:rPr>
      <w:sz w:val="16"/>
      <w:szCs w:val="16"/>
    </w:rPr>
  </w:style>
  <w:style w:type="paragraph" w:styleId="CommentText">
    <w:name w:val="annotation text"/>
    <w:basedOn w:val="Normal"/>
    <w:link w:val="CommentTextChar"/>
    <w:uiPriority w:val="99"/>
    <w:semiHidden/>
    <w:unhideWhenUsed/>
    <w:rsid w:val="00972A2A"/>
    <w:pPr>
      <w:spacing w:line="240" w:lineRule="auto"/>
    </w:pPr>
    <w:rPr>
      <w:sz w:val="20"/>
      <w:szCs w:val="20"/>
    </w:rPr>
  </w:style>
  <w:style w:type="character" w:customStyle="1" w:styleId="CommentTextChar">
    <w:name w:val="Comment Text Char"/>
    <w:basedOn w:val="DefaultParagraphFont"/>
    <w:link w:val="CommentText"/>
    <w:uiPriority w:val="99"/>
    <w:semiHidden/>
    <w:rsid w:val="00972A2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72A2A"/>
    <w:rPr>
      <w:b/>
      <w:bCs/>
    </w:rPr>
  </w:style>
  <w:style w:type="character" w:customStyle="1" w:styleId="CommentSubjectChar">
    <w:name w:val="Comment Subject Char"/>
    <w:basedOn w:val="CommentTextChar"/>
    <w:link w:val="CommentSubject"/>
    <w:uiPriority w:val="99"/>
    <w:semiHidden/>
    <w:rsid w:val="00972A2A"/>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972A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2A2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8525395">
      <w:bodyDiv w:val="1"/>
      <w:marLeft w:val="0"/>
      <w:marRight w:val="0"/>
      <w:marTop w:val="0"/>
      <w:marBottom w:val="0"/>
      <w:divBdr>
        <w:top w:val="none" w:sz="0" w:space="0" w:color="auto"/>
        <w:left w:val="none" w:sz="0" w:space="0" w:color="auto"/>
        <w:bottom w:val="none" w:sz="0" w:space="0" w:color="auto"/>
        <w:right w:val="none" w:sz="0" w:space="0" w:color="auto"/>
      </w:divBdr>
    </w:div>
    <w:div w:id="913507917">
      <w:bodyDiv w:val="1"/>
      <w:marLeft w:val="0"/>
      <w:marRight w:val="0"/>
      <w:marTop w:val="0"/>
      <w:marBottom w:val="0"/>
      <w:divBdr>
        <w:top w:val="none" w:sz="0" w:space="0" w:color="auto"/>
        <w:left w:val="none" w:sz="0" w:space="0" w:color="auto"/>
        <w:bottom w:val="none" w:sz="0" w:space="0" w:color="auto"/>
        <w:right w:val="none" w:sz="0" w:space="0" w:color="auto"/>
      </w:divBdr>
    </w:div>
    <w:div w:id="1759710084">
      <w:bodyDiv w:val="1"/>
      <w:marLeft w:val="0"/>
      <w:marRight w:val="0"/>
      <w:marTop w:val="0"/>
      <w:marBottom w:val="0"/>
      <w:divBdr>
        <w:top w:val="none" w:sz="0" w:space="0" w:color="auto"/>
        <w:left w:val="none" w:sz="0" w:space="0" w:color="auto"/>
        <w:bottom w:val="none" w:sz="0" w:space="0" w:color="auto"/>
        <w:right w:val="none" w:sz="0" w:space="0" w:color="auto"/>
      </w:divBdr>
    </w:div>
    <w:div w:id="2058771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2B993-0CEA-46B9-8BFC-E86A11D6F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1363</Words>
  <Characters>7770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Анета Вацова</dc:creator>
  <cp:keywords/>
  <dc:description/>
  <cp:lastModifiedBy>Silviya Parashkevova</cp:lastModifiedBy>
  <cp:revision>8</cp:revision>
  <dcterms:created xsi:type="dcterms:W3CDTF">2020-02-14T12:25:00Z</dcterms:created>
  <dcterms:modified xsi:type="dcterms:W3CDTF">2020-03-18T13:32:00Z</dcterms:modified>
</cp:coreProperties>
</file>